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18" w:rsidRPr="003400DA" w:rsidRDefault="00B56018" w:rsidP="00B56018">
      <w:pPr>
        <w:pStyle w:val="Default"/>
        <w:ind w:firstLine="540"/>
        <w:jc w:val="center"/>
        <w:rPr>
          <w:b/>
          <w:bCs/>
          <w:sz w:val="32"/>
          <w:szCs w:val="32"/>
          <w:lang w:val="uk-UA"/>
        </w:rPr>
      </w:pPr>
      <w:r w:rsidRPr="003400DA">
        <w:rPr>
          <w:b/>
          <w:bCs/>
          <w:sz w:val="32"/>
          <w:szCs w:val="32"/>
          <w:lang w:val="uk-UA"/>
        </w:rPr>
        <w:t>АКАДЕМІЯ АДВОКАТУРИ УКРАЇНИ</w:t>
      </w:r>
    </w:p>
    <w:p w:rsidR="00B56018" w:rsidRPr="003400DA" w:rsidRDefault="00B56018" w:rsidP="00B56018">
      <w:pPr>
        <w:pStyle w:val="Default"/>
        <w:ind w:firstLine="540"/>
        <w:jc w:val="center"/>
        <w:rPr>
          <w:b/>
          <w:sz w:val="32"/>
          <w:szCs w:val="32"/>
          <w:lang w:val="uk-UA"/>
        </w:rPr>
      </w:pPr>
      <w:r w:rsidRPr="003400DA">
        <w:rPr>
          <w:b/>
          <w:bCs/>
          <w:sz w:val="32"/>
          <w:szCs w:val="32"/>
          <w:lang w:val="uk-UA"/>
        </w:rPr>
        <w:t>Кафедра кримінального та адміністративного права</w:t>
      </w:r>
    </w:p>
    <w:p w:rsidR="00B56018" w:rsidRPr="003400DA" w:rsidRDefault="00B56018" w:rsidP="00B56018">
      <w:pPr>
        <w:pStyle w:val="Default"/>
        <w:ind w:firstLine="540"/>
        <w:jc w:val="center"/>
        <w:rPr>
          <w:b/>
          <w:bCs/>
          <w:i/>
          <w:iCs/>
          <w:sz w:val="28"/>
          <w:szCs w:val="28"/>
          <w:lang w:val="uk-UA"/>
        </w:rPr>
      </w:pPr>
    </w:p>
    <w:p w:rsidR="00B56018" w:rsidRPr="003400DA" w:rsidRDefault="00B56018" w:rsidP="00B56018">
      <w:pPr>
        <w:pStyle w:val="Default"/>
        <w:jc w:val="both"/>
        <w:rPr>
          <w:b/>
          <w:bCs/>
          <w:i/>
          <w:iCs/>
          <w:sz w:val="28"/>
          <w:szCs w:val="28"/>
          <w:lang w:val="uk-UA"/>
        </w:rPr>
      </w:pPr>
    </w:p>
    <w:p w:rsidR="004A728B" w:rsidRDefault="004A728B" w:rsidP="004B2CE0">
      <w:pPr>
        <w:pStyle w:val="Default"/>
        <w:ind w:firstLine="540"/>
        <w:jc w:val="center"/>
        <w:rPr>
          <w:b/>
          <w:bCs/>
          <w:sz w:val="32"/>
          <w:szCs w:val="32"/>
          <w:lang w:val="uk-UA"/>
        </w:rPr>
      </w:pPr>
    </w:p>
    <w:p w:rsidR="007A2B32" w:rsidRDefault="007A2B32" w:rsidP="004B2CE0">
      <w:pPr>
        <w:pStyle w:val="Default"/>
        <w:ind w:firstLine="540"/>
        <w:jc w:val="center"/>
        <w:rPr>
          <w:b/>
          <w:bCs/>
          <w:sz w:val="32"/>
          <w:szCs w:val="32"/>
          <w:lang w:val="uk-UA"/>
        </w:rPr>
      </w:pPr>
    </w:p>
    <w:p w:rsidR="007A2B32" w:rsidRDefault="007A2B32" w:rsidP="004B2CE0">
      <w:pPr>
        <w:pStyle w:val="Default"/>
        <w:ind w:firstLine="540"/>
        <w:jc w:val="center"/>
        <w:rPr>
          <w:b/>
          <w:bCs/>
          <w:sz w:val="32"/>
          <w:szCs w:val="32"/>
          <w:lang w:val="uk-UA"/>
        </w:rPr>
      </w:pPr>
    </w:p>
    <w:p w:rsidR="007A2B32" w:rsidRPr="003400DA" w:rsidRDefault="007A2B32" w:rsidP="004B2CE0">
      <w:pPr>
        <w:pStyle w:val="Default"/>
        <w:ind w:firstLine="540"/>
        <w:jc w:val="center"/>
        <w:rPr>
          <w:b/>
          <w:bCs/>
          <w:sz w:val="32"/>
          <w:szCs w:val="32"/>
          <w:lang w:val="uk-UA"/>
        </w:rPr>
      </w:pPr>
    </w:p>
    <w:p w:rsidR="002F1745" w:rsidRPr="003400DA" w:rsidRDefault="002F1745" w:rsidP="004B2CE0">
      <w:pPr>
        <w:pStyle w:val="Default"/>
        <w:ind w:firstLine="540"/>
        <w:jc w:val="center"/>
        <w:rPr>
          <w:b/>
          <w:bCs/>
          <w:sz w:val="32"/>
          <w:szCs w:val="32"/>
          <w:lang w:val="uk-UA"/>
        </w:rPr>
      </w:pPr>
    </w:p>
    <w:p w:rsidR="002F1745" w:rsidRPr="003400DA" w:rsidRDefault="002F1745" w:rsidP="004B2CE0">
      <w:pPr>
        <w:pStyle w:val="Default"/>
        <w:ind w:firstLine="540"/>
        <w:jc w:val="center"/>
        <w:rPr>
          <w:b/>
          <w:bCs/>
          <w:sz w:val="52"/>
          <w:szCs w:val="52"/>
          <w:lang w:val="uk-UA"/>
        </w:rPr>
      </w:pPr>
    </w:p>
    <w:p w:rsidR="00DF7AFD" w:rsidRPr="003400DA" w:rsidRDefault="00DF7AFD" w:rsidP="00DF7AFD">
      <w:pPr>
        <w:pStyle w:val="Default"/>
        <w:ind w:firstLine="540"/>
        <w:jc w:val="center"/>
        <w:rPr>
          <w:b/>
          <w:bCs/>
          <w:sz w:val="52"/>
          <w:szCs w:val="52"/>
          <w:lang w:val="uk-UA"/>
        </w:rPr>
      </w:pPr>
      <w:r w:rsidRPr="003400DA">
        <w:rPr>
          <w:b/>
          <w:bCs/>
          <w:sz w:val="52"/>
          <w:szCs w:val="52"/>
          <w:lang w:val="uk-UA"/>
        </w:rPr>
        <w:t>Робоча програма</w:t>
      </w:r>
    </w:p>
    <w:p w:rsidR="00DF7AFD" w:rsidRPr="003400DA" w:rsidRDefault="00DF7AFD" w:rsidP="00DF7AFD">
      <w:pPr>
        <w:pStyle w:val="Default"/>
        <w:ind w:firstLine="540"/>
        <w:jc w:val="center"/>
        <w:rPr>
          <w:sz w:val="52"/>
          <w:szCs w:val="52"/>
          <w:lang w:val="uk-UA"/>
        </w:rPr>
      </w:pPr>
      <w:r w:rsidRPr="003400DA">
        <w:rPr>
          <w:b/>
          <w:bCs/>
          <w:sz w:val="52"/>
          <w:szCs w:val="52"/>
          <w:lang w:val="uk-UA"/>
        </w:rPr>
        <w:t>навчальної дисципліни</w:t>
      </w:r>
    </w:p>
    <w:p w:rsidR="002F1745" w:rsidRPr="003400DA" w:rsidRDefault="004B2CE0" w:rsidP="00DF7AFD">
      <w:pPr>
        <w:pStyle w:val="Default"/>
        <w:ind w:firstLine="540"/>
        <w:jc w:val="center"/>
        <w:rPr>
          <w:sz w:val="52"/>
          <w:szCs w:val="52"/>
          <w:lang w:val="uk-UA"/>
        </w:rPr>
      </w:pPr>
      <w:r w:rsidRPr="003400DA">
        <w:rPr>
          <w:b/>
          <w:bCs/>
          <w:sz w:val="52"/>
          <w:szCs w:val="52"/>
          <w:lang w:val="uk-UA"/>
        </w:rPr>
        <w:t>«</w:t>
      </w:r>
      <w:r w:rsidR="008510C0" w:rsidRPr="003400DA">
        <w:rPr>
          <w:b/>
          <w:bCs/>
          <w:sz w:val="52"/>
          <w:szCs w:val="52"/>
          <w:lang w:val="uk-UA"/>
        </w:rPr>
        <w:t xml:space="preserve">Фінансове право </w:t>
      </w:r>
      <w:r w:rsidR="00232B13" w:rsidRPr="003400DA">
        <w:rPr>
          <w:b/>
          <w:bCs/>
          <w:sz w:val="52"/>
          <w:szCs w:val="52"/>
          <w:lang w:val="uk-UA"/>
        </w:rPr>
        <w:t>та</w:t>
      </w:r>
      <w:r w:rsidR="008510C0" w:rsidRPr="003400DA">
        <w:rPr>
          <w:b/>
          <w:bCs/>
          <w:sz w:val="52"/>
          <w:szCs w:val="52"/>
          <w:lang w:val="uk-UA"/>
        </w:rPr>
        <w:t xml:space="preserve"> податкове законодавство</w:t>
      </w:r>
      <w:r w:rsidRPr="003400DA">
        <w:rPr>
          <w:b/>
          <w:bCs/>
          <w:sz w:val="52"/>
          <w:szCs w:val="52"/>
          <w:lang w:val="uk-UA"/>
        </w:rPr>
        <w:t>»</w:t>
      </w:r>
    </w:p>
    <w:p w:rsidR="002F1745" w:rsidRPr="003400DA" w:rsidRDefault="002F1745" w:rsidP="00B56018">
      <w:pPr>
        <w:pStyle w:val="afc"/>
        <w:widowControl w:val="0"/>
        <w:ind w:firstLine="540"/>
        <w:rPr>
          <w:b/>
          <w:bCs/>
          <w:sz w:val="28"/>
          <w:szCs w:val="28"/>
        </w:rPr>
      </w:pPr>
    </w:p>
    <w:p w:rsidR="00B56018" w:rsidRPr="003400DA" w:rsidRDefault="00B56018" w:rsidP="00B56018">
      <w:pPr>
        <w:pStyle w:val="afc"/>
        <w:widowControl w:val="0"/>
        <w:ind w:firstLine="540"/>
        <w:rPr>
          <w:b/>
          <w:bCs/>
          <w:sz w:val="28"/>
          <w:szCs w:val="28"/>
        </w:rPr>
      </w:pPr>
    </w:p>
    <w:p w:rsidR="00B56018" w:rsidRPr="003400DA" w:rsidRDefault="00B56018" w:rsidP="00B56018">
      <w:pPr>
        <w:pStyle w:val="afc"/>
        <w:widowControl w:val="0"/>
        <w:ind w:firstLine="540"/>
        <w:rPr>
          <w:b/>
          <w:bCs/>
          <w:sz w:val="28"/>
          <w:szCs w:val="28"/>
        </w:rPr>
      </w:pPr>
    </w:p>
    <w:p w:rsidR="00E32B19" w:rsidRPr="00A26994" w:rsidRDefault="00E32B19" w:rsidP="00E32B19">
      <w:pPr>
        <w:pStyle w:val="afc"/>
        <w:spacing w:before="0" w:beforeAutospacing="0" w:after="0" w:afterAutospacing="0"/>
        <w:rPr>
          <w:b/>
          <w:bCs/>
        </w:rPr>
      </w:pPr>
      <w:r w:rsidRPr="00A26994">
        <w:rPr>
          <w:b/>
          <w:bCs/>
        </w:rPr>
        <w:t>Галузь знань: 08 право; 29 Міжнародні відносини</w:t>
      </w:r>
    </w:p>
    <w:p w:rsidR="00E32B19" w:rsidRPr="00A26994" w:rsidRDefault="00E32B19" w:rsidP="00E32B19">
      <w:pPr>
        <w:pStyle w:val="afc"/>
        <w:spacing w:before="0" w:beforeAutospacing="0" w:after="0" w:afterAutospacing="0"/>
        <w:rPr>
          <w:b/>
          <w:bCs/>
        </w:rPr>
      </w:pPr>
      <w:r w:rsidRPr="00A26994">
        <w:rPr>
          <w:b/>
          <w:bCs/>
        </w:rPr>
        <w:t xml:space="preserve">Спеціальність: 081 право; </w:t>
      </w:r>
      <w:r>
        <w:rPr>
          <w:b/>
          <w:bCs/>
        </w:rPr>
        <w:t>082/</w:t>
      </w:r>
      <w:r w:rsidRPr="00A26994">
        <w:rPr>
          <w:b/>
          <w:bCs/>
        </w:rPr>
        <w:t>293 Міжнародне право</w:t>
      </w:r>
    </w:p>
    <w:p w:rsidR="00E32B19" w:rsidRPr="00A26994" w:rsidRDefault="00E32B19" w:rsidP="00E32B19">
      <w:pPr>
        <w:pStyle w:val="afc"/>
        <w:widowControl w:val="0"/>
        <w:spacing w:before="0" w:beforeAutospacing="0" w:after="0" w:afterAutospacing="0"/>
        <w:rPr>
          <w:b/>
          <w:bCs/>
        </w:rPr>
      </w:pPr>
      <w:r w:rsidRPr="00A26994">
        <w:rPr>
          <w:rFonts w:eastAsia="Calibri"/>
          <w:b/>
          <w:bCs/>
          <w:lang w:eastAsia="en-US"/>
        </w:rPr>
        <w:t>Ступінь вищої освіти: бакалавр</w:t>
      </w:r>
    </w:p>
    <w:p w:rsidR="00B56018" w:rsidRPr="003400DA" w:rsidRDefault="00B56018" w:rsidP="00B56018">
      <w:pPr>
        <w:spacing w:after="0" w:line="360" w:lineRule="auto"/>
        <w:jc w:val="both"/>
        <w:rPr>
          <w:rFonts w:ascii="Times New Roman" w:hAnsi="Times New Roman" w:cs="Times New Roman"/>
          <w:sz w:val="28"/>
          <w:szCs w:val="28"/>
        </w:rPr>
      </w:pPr>
    </w:p>
    <w:p w:rsidR="002F1745" w:rsidRPr="003400DA" w:rsidRDefault="002F1745" w:rsidP="002F1745">
      <w:pPr>
        <w:pStyle w:val="afc"/>
        <w:widowControl w:val="0"/>
        <w:ind w:firstLine="709"/>
        <w:jc w:val="center"/>
        <w:rPr>
          <w:b/>
          <w:bCs/>
          <w:sz w:val="28"/>
          <w:szCs w:val="28"/>
        </w:rPr>
      </w:pPr>
    </w:p>
    <w:p w:rsidR="00EC1F05" w:rsidRPr="003400DA" w:rsidRDefault="00EC1F05" w:rsidP="002F1745">
      <w:pPr>
        <w:pStyle w:val="afc"/>
        <w:widowControl w:val="0"/>
        <w:ind w:firstLine="709"/>
        <w:jc w:val="center"/>
        <w:rPr>
          <w:b/>
          <w:bCs/>
          <w:sz w:val="28"/>
          <w:szCs w:val="28"/>
        </w:rPr>
      </w:pPr>
    </w:p>
    <w:p w:rsidR="00EC1F05" w:rsidRPr="003400DA" w:rsidRDefault="00EC1F05" w:rsidP="002F1745">
      <w:pPr>
        <w:pStyle w:val="afc"/>
        <w:widowControl w:val="0"/>
        <w:ind w:firstLine="709"/>
        <w:jc w:val="center"/>
        <w:rPr>
          <w:b/>
          <w:bCs/>
          <w:sz w:val="28"/>
          <w:szCs w:val="28"/>
        </w:rPr>
      </w:pPr>
    </w:p>
    <w:p w:rsidR="00EC1F05" w:rsidRPr="003400DA" w:rsidRDefault="00EC1F05" w:rsidP="002F1745">
      <w:pPr>
        <w:pStyle w:val="afc"/>
        <w:widowControl w:val="0"/>
        <w:ind w:firstLine="709"/>
        <w:jc w:val="center"/>
        <w:rPr>
          <w:b/>
          <w:bCs/>
          <w:sz w:val="28"/>
          <w:szCs w:val="28"/>
        </w:rPr>
      </w:pPr>
    </w:p>
    <w:p w:rsidR="004B2CE0" w:rsidRPr="003400DA" w:rsidRDefault="002F1745" w:rsidP="004A728B">
      <w:pPr>
        <w:pStyle w:val="afc"/>
        <w:widowControl w:val="0"/>
        <w:ind w:firstLine="540"/>
        <w:jc w:val="center"/>
        <w:rPr>
          <w:b/>
          <w:bCs/>
          <w:sz w:val="28"/>
          <w:szCs w:val="28"/>
        </w:rPr>
      </w:pPr>
      <w:r w:rsidRPr="003400DA">
        <w:rPr>
          <w:b/>
          <w:bCs/>
          <w:sz w:val="28"/>
          <w:szCs w:val="28"/>
        </w:rPr>
        <w:t>Київ</w:t>
      </w:r>
      <w:r w:rsidR="00C16CC0" w:rsidRPr="003400DA">
        <w:rPr>
          <w:b/>
          <w:bCs/>
          <w:sz w:val="28"/>
          <w:szCs w:val="28"/>
        </w:rPr>
        <w:t>201</w:t>
      </w:r>
      <w:r w:rsidR="008510C0" w:rsidRPr="003400DA">
        <w:rPr>
          <w:b/>
          <w:bCs/>
          <w:sz w:val="28"/>
          <w:szCs w:val="28"/>
        </w:rPr>
        <w:t>9</w:t>
      </w:r>
    </w:p>
    <w:p w:rsidR="00DF7AFD" w:rsidRPr="003400DA" w:rsidRDefault="004B2CE0" w:rsidP="00977036">
      <w:pPr>
        <w:pStyle w:val="afc"/>
        <w:widowControl w:val="0"/>
        <w:ind w:firstLine="540"/>
        <w:jc w:val="both"/>
        <w:rPr>
          <w:b/>
          <w:bCs/>
          <w:sz w:val="28"/>
          <w:szCs w:val="28"/>
        </w:rPr>
      </w:pPr>
      <w:r w:rsidRPr="003400DA">
        <w:rPr>
          <w:b/>
          <w:bCs/>
          <w:sz w:val="28"/>
          <w:szCs w:val="28"/>
        </w:rPr>
        <w:br w:type="page"/>
      </w:r>
      <w:r w:rsidR="00DF7AFD" w:rsidRPr="003400DA">
        <w:rPr>
          <w:b/>
          <w:bCs/>
          <w:sz w:val="28"/>
          <w:szCs w:val="28"/>
        </w:rPr>
        <w:lastRenderedPageBreak/>
        <w:t>Робоча програма навчальної дисципліни «</w:t>
      </w:r>
      <w:r w:rsidR="00232B13" w:rsidRPr="003400DA">
        <w:rPr>
          <w:b/>
          <w:bCs/>
          <w:sz w:val="28"/>
          <w:szCs w:val="28"/>
        </w:rPr>
        <w:t>Фінансове право та</w:t>
      </w:r>
      <w:r w:rsidR="008510C0" w:rsidRPr="003400DA">
        <w:rPr>
          <w:b/>
          <w:bCs/>
          <w:sz w:val="28"/>
          <w:szCs w:val="28"/>
        </w:rPr>
        <w:t xml:space="preserve"> податкове законодавство</w:t>
      </w:r>
      <w:r w:rsidR="00DF7AFD" w:rsidRPr="003400DA">
        <w:rPr>
          <w:b/>
          <w:sz w:val="28"/>
          <w:szCs w:val="28"/>
        </w:rPr>
        <w:t>»:</w:t>
      </w:r>
      <w:r w:rsidR="00DF7AFD" w:rsidRPr="003400DA">
        <w:rPr>
          <w:sz w:val="28"/>
          <w:szCs w:val="28"/>
        </w:rPr>
        <w:t xml:space="preserve"> програма для підготовки фахівців освітньо</w:t>
      </w:r>
      <w:r w:rsidR="000E2655" w:rsidRPr="003400DA">
        <w:rPr>
          <w:sz w:val="28"/>
          <w:szCs w:val="28"/>
        </w:rPr>
        <w:t>го</w:t>
      </w:r>
      <w:r w:rsidR="00DF7AFD" w:rsidRPr="003400DA">
        <w:rPr>
          <w:sz w:val="28"/>
          <w:szCs w:val="28"/>
        </w:rPr>
        <w:t xml:space="preserve"> рівня Бакалавр з галузі знань </w:t>
      </w:r>
      <w:r w:rsidR="000E2655" w:rsidRPr="003400DA">
        <w:rPr>
          <w:sz w:val="28"/>
          <w:szCs w:val="28"/>
        </w:rPr>
        <w:t>08</w:t>
      </w:r>
      <w:r w:rsidR="00FD5BEA" w:rsidRPr="003400DA">
        <w:rPr>
          <w:sz w:val="28"/>
          <w:szCs w:val="28"/>
        </w:rPr>
        <w:t> </w:t>
      </w:r>
      <w:r w:rsidR="0009450B" w:rsidRPr="003400DA">
        <w:rPr>
          <w:sz w:val="28"/>
          <w:szCs w:val="28"/>
        </w:rPr>
        <w:t>«</w:t>
      </w:r>
      <w:r w:rsidR="000E2655" w:rsidRPr="003400DA">
        <w:rPr>
          <w:sz w:val="28"/>
          <w:szCs w:val="28"/>
        </w:rPr>
        <w:t>Право</w:t>
      </w:r>
      <w:r w:rsidR="00271E04">
        <w:rPr>
          <w:sz w:val="28"/>
          <w:szCs w:val="28"/>
        </w:rPr>
        <w:t>»</w:t>
      </w:r>
      <w:r w:rsidR="0009450B" w:rsidRPr="003400DA">
        <w:rPr>
          <w:sz w:val="28"/>
          <w:szCs w:val="28"/>
        </w:rPr>
        <w:t>/29 «Міжнародні відносини»</w:t>
      </w:r>
      <w:r w:rsidR="007A2B32">
        <w:rPr>
          <w:sz w:val="28"/>
          <w:szCs w:val="28"/>
        </w:rPr>
        <w:t xml:space="preserve"> </w:t>
      </w:r>
      <w:r w:rsidR="00DF7AFD" w:rsidRPr="003400DA">
        <w:rPr>
          <w:sz w:val="28"/>
          <w:szCs w:val="28"/>
        </w:rPr>
        <w:t xml:space="preserve">за </w:t>
      </w:r>
      <w:r w:rsidR="000E2655" w:rsidRPr="003400DA">
        <w:rPr>
          <w:sz w:val="28"/>
          <w:szCs w:val="28"/>
        </w:rPr>
        <w:t>спеціальністю 081</w:t>
      </w:r>
      <w:r w:rsidR="00271E04">
        <w:rPr>
          <w:sz w:val="28"/>
          <w:szCs w:val="28"/>
        </w:rPr>
        <w:t> </w:t>
      </w:r>
      <w:r w:rsidR="0009450B" w:rsidRPr="003400DA">
        <w:rPr>
          <w:sz w:val="28"/>
          <w:szCs w:val="28"/>
        </w:rPr>
        <w:t>«</w:t>
      </w:r>
      <w:r w:rsidR="00DF7AFD" w:rsidRPr="003400DA">
        <w:rPr>
          <w:sz w:val="28"/>
          <w:szCs w:val="28"/>
        </w:rPr>
        <w:t>Право</w:t>
      </w:r>
      <w:r w:rsidR="0009450B" w:rsidRPr="003400DA">
        <w:rPr>
          <w:sz w:val="28"/>
          <w:szCs w:val="28"/>
        </w:rPr>
        <w:t>»</w:t>
      </w:r>
      <w:r w:rsidR="007A2B32">
        <w:rPr>
          <w:sz w:val="28"/>
          <w:szCs w:val="28"/>
        </w:rPr>
        <w:t xml:space="preserve"> 082</w:t>
      </w:r>
      <w:r w:rsidR="0009450B" w:rsidRPr="003400DA">
        <w:rPr>
          <w:sz w:val="28"/>
          <w:szCs w:val="28"/>
        </w:rPr>
        <w:t>/293 «Міжнародне право»</w:t>
      </w:r>
      <w:r w:rsidR="007A2B32">
        <w:rPr>
          <w:sz w:val="28"/>
          <w:szCs w:val="28"/>
        </w:rPr>
        <w:t xml:space="preserve"> </w:t>
      </w:r>
      <w:r w:rsidR="00DF7AFD" w:rsidRPr="003400DA">
        <w:rPr>
          <w:sz w:val="28"/>
          <w:szCs w:val="28"/>
        </w:rPr>
        <w:t>за денною формою навчання / [</w:t>
      </w:r>
      <w:proofErr w:type="spellStart"/>
      <w:r w:rsidR="00DF7AFD" w:rsidRPr="003400DA">
        <w:rPr>
          <w:sz w:val="28"/>
          <w:szCs w:val="28"/>
        </w:rPr>
        <w:t>розр</w:t>
      </w:r>
      <w:proofErr w:type="spellEnd"/>
      <w:r w:rsidR="00DF7AFD" w:rsidRPr="003400DA">
        <w:rPr>
          <w:sz w:val="28"/>
          <w:szCs w:val="28"/>
        </w:rPr>
        <w:t>. О.В. Муза]. К</w:t>
      </w:r>
      <w:r w:rsidR="00DA5E1B" w:rsidRPr="003400DA">
        <w:rPr>
          <w:sz w:val="28"/>
          <w:szCs w:val="28"/>
        </w:rPr>
        <w:t>иїв</w:t>
      </w:r>
      <w:r w:rsidR="00DF7AFD" w:rsidRPr="003400DA">
        <w:rPr>
          <w:sz w:val="28"/>
          <w:szCs w:val="28"/>
        </w:rPr>
        <w:t>: Академія адвокатури України, 201</w:t>
      </w:r>
      <w:r w:rsidR="008510C0" w:rsidRPr="003400DA">
        <w:rPr>
          <w:sz w:val="28"/>
          <w:szCs w:val="28"/>
        </w:rPr>
        <w:t>9</w:t>
      </w:r>
      <w:r w:rsidR="00DF7AFD" w:rsidRPr="003400DA">
        <w:rPr>
          <w:sz w:val="28"/>
          <w:szCs w:val="28"/>
        </w:rPr>
        <w:t xml:space="preserve">. </w:t>
      </w:r>
      <w:r w:rsidR="001E3F09" w:rsidRPr="003400DA">
        <w:rPr>
          <w:sz w:val="28"/>
          <w:szCs w:val="28"/>
        </w:rPr>
        <w:t>1</w:t>
      </w:r>
      <w:r w:rsidR="0009450B" w:rsidRPr="003400DA">
        <w:rPr>
          <w:sz w:val="28"/>
          <w:szCs w:val="28"/>
        </w:rPr>
        <w:t>5</w:t>
      </w:r>
      <w:r w:rsidR="00DF7AFD" w:rsidRPr="003400DA">
        <w:rPr>
          <w:sz w:val="28"/>
          <w:szCs w:val="28"/>
        </w:rPr>
        <w:t>с.</w:t>
      </w:r>
    </w:p>
    <w:p w:rsidR="00DF7AFD" w:rsidRPr="003400DA" w:rsidRDefault="00DF7AFD" w:rsidP="00977036">
      <w:pPr>
        <w:pStyle w:val="afc"/>
        <w:widowControl w:val="0"/>
        <w:ind w:firstLine="540"/>
        <w:jc w:val="both"/>
        <w:rPr>
          <w:b/>
          <w:i/>
          <w:sz w:val="28"/>
          <w:szCs w:val="28"/>
        </w:rPr>
      </w:pPr>
    </w:p>
    <w:p w:rsidR="00DF7AFD" w:rsidRPr="003400DA" w:rsidRDefault="00DF7AFD" w:rsidP="001E3F09">
      <w:pPr>
        <w:pStyle w:val="afc"/>
        <w:widowControl w:val="0"/>
        <w:spacing w:before="0" w:beforeAutospacing="0" w:after="0" w:afterAutospacing="0"/>
        <w:ind w:firstLine="539"/>
        <w:jc w:val="both"/>
        <w:rPr>
          <w:sz w:val="28"/>
          <w:szCs w:val="28"/>
        </w:rPr>
      </w:pPr>
      <w:r w:rsidRPr="003400DA">
        <w:rPr>
          <w:b/>
          <w:i/>
          <w:sz w:val="28"/>
          <w:szCs w:val="28"/>
        </w:rPr>
        <w:t>Розробник:</w:t>
      </w:r>
    </w:p>
    <w:p w:rsidR="00DF7AFD" w:rsidRPr="003400DA" w:rsidRDefault="00DF7AFD" w:rsidP="001E3F09">
      <w:pPr>
        <w:pStyle w:val="afc"/>
        <w:widowControl w:val="0"/>
        <w:spacing w:before="0" w:beforeAutospacing="0" w:after="0" w:afterAutospacing="0"/>
        <w:ind w:firstLine="539"/>
        <w:jc w:val="both"/>
        <w:rPr>
          <w:sz w:val="28"/>
          <w:szCs w:val="28"/>
        </w:rPr>
      </w:pPr>
      <w:r w:rsidRPr="003400DA">
        <w:rPr>
          <w:b/>
          <w:sz w:val="28"/>
          <w:szCs w:val="28"/>
        </w:rPr>
        <w:t>Муза Олег Валентинович,</w:t>
      </w:r>
      <w:r w:rsidRPr="003400DA">
        <w:rPr>
          <w:sz w:val="28"/>
          <w:szCs w:val="28"/>
        </w:rPr>
        <w:t xml:space="preserve"> професор кафедри кримінального та адміністративного права Академії адвокатури України, доктор юридичних наук, старший науковий співробітник.</w:t>
      </w:r>
    </w:p>
    <w:p w:rsidR="00DF7AFD" w:rsidRPr="003400DA" w:rsidRDefault="00DF7AFD" w:rsidP="00977036">
      <w:pPr>
        <w:pStyle w:val="afc"/>
        <w:widowControl w:val="0"/>
        <w:ind w:firstLine="540"/>
        <w:jc w:val="both"/>
        <w:rPr>
          <w:sz w:val="28"/>
          <w:szCs w:val="28"/>
        </w:rPr>
      </w:pPr>
    </w:p>
    <w:p w:rsidR="001D4E74" w:rsidRPr="004F72AF" w:rsidRDefault="001D4E74" w:rsidP="001D4E74">
      <w:pPr>
        <w:spacing w:after="0" w:line="240" w:lineRule="auto"/>
        <w:jc w:val="both"/>
        <w:rPr>
          <w:rFonts w:ascii="Times New Roman" w:hAnsi="Times New Roman"/>
          <w:b/>
          <w:i/>
          <w:sz w:val="28"/>
          <w:szCs w:val="28"/>
        </w:rPr>
      </w:pPr>
      <w:r w:rsidRPr="004F72AF">
        <w:rPr>
          <w:rFonts w:ascii="Times New Roman" w:hAnsi="Times New Roman"/>
          <w:sz w:val="28"/>
          <w:szCs w:val="28"/>
        </w:rPr>
        <w:t xml:space="preserve">Робоча програма навчальної дисципліни </w:t>
      </w:r>
      <w:r>
        <w:rPr>
          <w:rFonts w:ascii="Times New Roman" w:hAnsi="Times New Roman"/>
          <w:sz w:val="28"/>
          <w:szCs w:val="28"/>
        </w:rPr>
        <w:t xml:space="preserve">обговорена та </w:t>
      </w:r>
      <w:r w:rsidRPr="004F72AF">
        <w:rPr>
          <w:rFonts w:ascii="Times New Roman" w:hAnsi="Times New Roman"/>
          <w:sz w:val="28"/>
          <w:szCs w:val="28"/>
        </w:rPr>
        <w:t>затверджен</w:t>
      </w:r>
      <w:r>
        <w:rPr>
          <w:rFonts w:ascii="Times New Roman" w:hAnsi="Times New Roman"/>
          <w:sz w:val="28"/>
          <w:szCs w:val="28"/>
        </w:rPr>
        <w:t>а</w:t>
      </w:r>
      <w:r w:rsidRPr="004F72AF">
        <w:rPr>
          <w:rFonts w:ascii="Times New Roman" w:hAnsi="Times New Roman"/>
          <w:sz w:val="28"/>
          <w:szCs w:val="28"/>
        </w:rPr>
        <w:t xml:space="preserve"> на засіданні </w:t>
      </w:r>
      <w:r w:rsidRPr="004F72AF">
        <w:rPr>
          <w:rFonts w:ascii="Times New Roman" w:hAnsi="Times New Roman"/>
          <w:bCs/>
          <w:iCs/>
          <w:sz w:val="28"/>
          <w:szCs w:val="28"/>
        </w:rPr>
        <w:t>кафедри кримінального та адміністративного права</w:t>
      </w:r>
    </w:p>
    <w:p w:rsidR="001D4E74" w:rsidRPr="004F72AF" w:rsidRDefault="001D4E74" w:rsidP="001D4E74">
      <w:pPr>
        <w:spacing w:after="0" w:line="240" w:lineRule="auto"/>
        <w:jc w:val="both"/>
        <w:rPr>
          <w:rFonts w:ascii="Times New Roman" w:hAnsi="Times New Roman"/>
          <w:b/>
          <w:i/>
          <w:sz w:val="28"/>
          <w:szCs w:val="28"/>
        </w:rPr>
      </w:pPr>
    </w:p>
    <w:p w:rsidR="001D4E74" w:rsidRPr="004F72AF" w:rsidRDefault="001D4E74" w:rsidP="001D4E74">
      <w:pPr>
        <w:spacing w:after="0" w:line="240" w:lineRule="auto"/>
        <w:jc w:val="both"/>
        <w:rPr>
          <w:rFonts w:ascii="Times New Roman" w:hAnsi="Times New Roman"/>
          <w:sz w:val="28"/>
          <w:szCs w:val="28"/>
        </w:rPr>
      </w:pPr>
      <w:r>
        <w:rPr>
          <w:rFonts w:ascii="Times New Roman" w:hAnsi="Times New Roman"/>
          <w:sz w:val="28"/>
          <w:szCs w:val="28"/>
        </w:rPr>
        <w:t xml:space="preserve">Протокол від  </w:t>
      </w:r>
      <w:r>
        <w:rPr>
          <w:rFonts w:ascii="Times New Roman" w:hAnsi="Times New Roman"/>
          <w:sz w:val="28"/>
          <w:szCs w:val="28"/>
          <w:u w:val="single"/>
        </w:rPr>
        <w:t>3</w:t>
      </w:r>
      <w:r w:rsidRPr="00B00592">
        <w:rPr>
          <w:rFonts w:ascii="Times New Roman" w:hAnsi="Times New Roman"/>
          <w:sz w:val="28"/>
          <w:szCs w:val="28"/>
          <w:u w:val="single"/>
        </w:rPr>
        <w:t xml:space="preserve">1 </w:t>
      </w:r>
      <w:r>
        <w:rPr>
          <w:rFonts w:ascii="Times New Roman" w:hAnsi="Times New Roman"/>
          <w:sz w:val="28"/>
          <w:szCs w:val="28"/>
          <w:u w:val="single"/>
        </w:rPr>
        <w:t>жовтня</w:t>
      </w:r>
      <w:r w:rsidRPr="00B00592">
        <w:rPr>
          <w:rFonts w:ascii="Times New Roman" w:hAnsi="Times New Roman"/>
          <w:sz w:val="28"/>
          <w:szCs w:val="28"/>
          <w:u w:val="single"/>
        </w:rPr>
        <w:t xml:space="preserve">  2019 року № </w:t>
      </w:r>
      <w:r>
        <w:rPr>
          <w:rFonts w:ascii="Times New Roman" w:hAnsi="Times New Roman"/>
          <w:sz w:val="28"/>
          <w:szCs w:val="28"/>
          <w:u w:val="single"/>
        </w:rPr>
        <w:t>2</w:t>
      </w:r>
    </w:p>
    <w:p w:rsidR="001D4E74" w:rsidRDefault="001D4E74" w:rsidP="001D4E74">
      <w:pPr>
        <w:spacing w:after="0" w:line="240" w:lineRule="auto"/>
        <w:jc w:val="both"/>
        <w:rPr>
          <w:rFonts w:ascii="Times New Roman" w:hAnsi="Times New Roman"/>
          <w:sz w:val="28"/>
          <w:szCs w:val="28"/>
        </w:rPr>
      </w:pPr>
    </w:p>
    <w:p w:rsidR="00B56018" w:rsidRPr="003400DA" w:rsidRDefault="004B2CE0" w:rsidP="0009450B">
      <w:pPr>
        <w:pStyle w:val="afc"/>
        <w:widowControl w:val="0"/>
        <w:jc w:val="center"/>
        <w:rPr>
          <w:b/>
          <w:sz w:val="28"/>
          <w:szCs w:val="28"/>
        </w:rPr>
      </w:pPr>
      <w:r w:rsidRPr="003400DA">
        <w:rPr>
          <w:b/>
          <w:caps/>
          <w:sz w:val="28"/>
          <w:szCs w:val="28"/>
        </w:rPr>
        <w:br w:type="page"/>
      </w:r>
      <w:r w:rsidR="00B56018" w:rsidRPr="003400DA">
        <w:rPr>
          <w:b/>
          <w:sz w:val="28"/>
          <w:szCs w:val="28"/>
        </w:rPr>
        <w:lastRenderedPageBreak/>
        <w:t>РОБОЧА ПРОГРАМА НАВЧАЛЬНОЇ ДИСЦИПЛІНИ</w:t>
      </w:r>
    </w:p>
    <w:p w:rsidR="00B56018" w:rsidRPr="003400DA" w:rsidRDefault="00B56018" w:rsidP="00B56018">
      <w:pPr>
        <w:spacing w:after="0" w:line="240" w:lineRule="auto"/>
        <w:ind w:firstLine="567"/>
        <w:jc w:val="center"/>
        <w:rPr>
          <w:rFonts w:ascii="Times New Roman" w:hAnsi="Times New Roman" w:cs="Times New Roman"/>
          <w:b/>
          <w:sz w:val="28"/>
          <w:szCs w:val="28"/>
        </w:rPr>
      </w:pPr>
    </w:p>
    <w:p w:rsidR="00B56018" w:rsidRPr="003400DA" w:rsidRDefault="00B56018" w:rsidP="00B56018">
      <w:pPr>
        <w:spacing w:after="0" w:line="240" w:lineRule="auto"/>
        <w:ind w:firstLine="567"/>
        <w:jc w:val="both"/>
        <w:rPr>
          <w:rFonts w:ascii="Times New Roman" w:hAnsi="Times New Roman" w:cs="Times New Roman"/>
          <w:b/>
          <w:sz w:val="28"/>
          <w:szCs w:val="28"/>
        </w:rPr>
      </w:pPr>
      <w:r w:rsidRPr="003400DA">
        <w:rPr>
          <w:rFonts w:ascii="Times New Roman" w:hAnsi="Times New Roman" w:cs="Times New Roman"/>
          <w:b/>
          <w:sz w:val="28"/>
          <w:szCs w:val="28"/>
        </w:rPr>
        <w:t>1. МЕТА, ЗАВДАННЯ ТА РЕЗУЛЬТАТИ ВИВЧЕННЯ (КОМПЕТЕНТНОСТІ) ДИСЦИПЛІНИ, ЇЇ МІСЦЕ В ОСВІТНЬОМУ ПРОЦЕСІ</w:t>
      </w:r>
    </w:p>
    <w:p w:rsidR="00313A62" w:rsidRPr="003400DA" w:rsidRDefault="00313A62" w:rsidP="00B56018">
      <w:pPr>
        <w:pStyle w:val="Default"/>
        <w:ind w:firstLine="540"/>
        <w:jc w:val="both"/>
        <w:rPr>
          <w:b/>
          <w:i/>
          <w:sz w:val="28"/>
          <w:szCs w:val="28"/>
          <w:lang w:val="uk-UA"/>
        </w:rPr>
      </w:pPr>
    </w:p>
    <w:p w:rsidR="00B56018" w:rsidRPr="003400DA" w:rsidRDefault="00B56018" w:rsidP="00DA5E1B">
      <w:pPr>
        <w:pStyle w:val="Default"/>
        <w:ind w:firstLine="540"/>
        <w:jc w:val="both"/>
        <w:rPr>
          <w:sz w:val="28"/>
          <w:szCs w:val="28"/>
          <w:lang w:val="uk-UA"/>
        </w:rPr>
      </w:pPr>
      <w:r w:rsidRPr="003400DA">
        <w:rPr>
          <w:b/>
          <w:i/>
          <w:sz w:val="28"/>
          <w:szCs w:val="28"/>
          <w:lang w:val="uk-UA"/>
        </w:rPr>
        <w:t>Предметом дисципліни</w:t>
      </w:r>
      <w:r w:rsidR="00AA47D2">
        <w:rPr>
          <w:b/>
          <w:i/>
          <w:sz w:val="28"/>
          <w:szCs w:val="28"/>
          <w:lang w:val="uk-UA"/>
        </w:rPr>
        <w:t xml:space="preserve"> </w:t>
      </w:r>
      <w:r w:rsidRPr="003400DA">
        <w:rPr>
          <w:sz w:val="28"/>
          <w:szCs w:val="28"/>
          <w:lang w:val="uk-UA"/>
        </w:rPr>
        <w:t xml:space="preserve">є знання про </w:t>
      </w:r>
      <w:r w:rsidR="00DA5E1B" w:rsidRPr="003400DA">
        <w:rPr>
          <w:sz w:val="28"/>
          <w:szCs w:val="28"/>
          <w:lang w:val="uk-UA"/>
        </w:rPr>
        <w:t>фінансове право як галузь права національної правової системи, с</w:t>
      </w:r>
      <w:r w:rsidRPr="003400DA">
        <w:rPr>
          <w:sz w:val="28"/>
          <w:lang w:val="uk-UA"/>
        </w:rPr>
        <w:t>пецифіку</w:t>
      </w:r>
      <w:r w:rsidR="00313A62" w:rsidRPr="003400DA">
        <w:rPr>
          <w:sz w:val="28"/>
          <w:lang w:val="uk-UA"/>
        </w:rPr>
        <w:t xml:space="preserve"> фінансової діяльності держави та </w:t>
      </w:r>
      <w:r w:rsidRPr="003400DA">
        <w:rPr>
          <w:sz w:val="28"/>
          <w:lang w:val="uk-UA"/>
        </w:rPr>
        <w:t xml:space="preserve">механізми правового регулювання </w:t>
      </w:r>
      <w:r w:rsidR="00313A62" w:rsidRPr="003400DA">
        <w:rPr>
          <w:sz w:val="28"/>
          <w:lang w:val="uk-UA"/>
        </w:rPr>
        <w:t>фінансових відносин</w:t>
      </w:r>
      <w:r w:rsidRPr="003400DA">
        <w:rPr>
          <w:sz w:val="28"/>
          <w:lang w:val="uk-UA"/>
        </w:rPr>
        <w:t>.</w:t>
      </w:r>
    </w:p>
    <w:p w:rsidR="00B56018" w:rsidRPr="003400DA" w:rsidRDefault="00B56018" w:rsidP="00B56018">
      <w:pPr>
        <w:pStyle w:val="Default"/>
        <w:ind w:firstLine="540"/>
        <w:jc w:val="both"/>
        <w:rPr>
          <w:sz w:val="28"/>
          <w:szCs w:val="28"/>
          <w:lang w:val="uk-UA"/>
        </w:rPr>
      </w:pPr>
      <w:r w:rsidRPr="003400DA">
        <w:rPr>
          <w:b/>
          <w:bCs/>
          <w:i/>
          <w:iCs/>
          <w:sz w:val="28"/>
          <w:szCs w:val="28"/>
          <w:lang w:val="uk-UA"/>
        </w:rPr>
        <w:t xml:space="preserve">Мета вивчення дисципліни </w:t>
      </w:r>
      <w:r w:rsidRPr="003400DA">
        <w:rPr>
          <w:b/>
          <w:bCs/>
          <w:iCs/>
          <w:sz w:val="28"/>
          <w:szCs w:val="28"/>
          <w:lang w:val="uk-UA"/>
        </w:rPr>
        <w:t>–</w:t>
      </w:r>
      <w:r w:rsidR="00313A62" w:rsidRPr="003400DA">
        <w:rPr>
          <w:bCs/>
          <w:iCs/>
          <w:sz w:val="28"/>
          <w:szCs w:val="28"/>
          <w:lang w:val="uk-UA"/>
        </w:rPr>
        <w:t xml:space="preserve">оволодіти теорією фінансового права України </w:t>
      </w:r>
      <w:r w:rsidR="00313A62" w:rsidRPr="003400DA">
        <w:rPr>
          <w:sz w:val="28"/>
          <w:szCs w:val="28"/>
          <w:lang w:val="uk-UA"/>
        </w:rPr>
        <w:t>та набути навичок практичного застосування фінансового і податкового законодавства.</w:t>
      </w:r>
    </w:p>
    <w:p w:rsidR="00B56018" w:rsidRPr="003400DA" w:rsidRDefault="00B56018" w:rsidP="00B56018">
      <w:pPr>
        <w:pStyle w:val="Default"/>
        <w:ind w:firstLine="539"/>
        <w:jc w:val="both"/>
        <w:rPr>
          <w:sz w:val="28"/>
          <w:szCs w:val="28"/>
          <w:lang w:val="uk-UA"/>
        </w:rPr>
      </w:pPr>
      <w:r w:rsidRPr="003400DA">
        <w:rPr>
          <w:b/>
          <w:i/>
          <w:sz w:val="28"/>
          <w:szCs w:val="28"/>
          <w:lang w:val="uk-UA"/>
        </w:rPr>
        <w:t>Місце навчальної дисципліни в структурі ОНП</w:t>
      </w:r>
      <w:r w:rsidRPr="003400DA">
        <w:rPr>
          <w:sz w:val="28"/>
          <w:szCs w:val="28"/>
          <w:lang w:val="uk-UA"/>
        </w:rPr>
        <w:t xml:space="preserve"> – </w:t>
      </w:r>
      <w:r w:rsidR="00313A62" w:rsidRPr="003400DA">
        <w:rPr>
          <w:sz w:val="28"/>
          <w:szCs w:val="28"/>
          <w:lang w:val="uk-UA"/>
        </w:rPr>
        <w:t xml:space="preserve">відноситься до </w:t>
      </w:r>
      <w:r w:rsidR="00A21857" w:rsidRPr="003400DA">
        <w:rPr>
          <w:sz w:val="28"/>
          <w:szCs w:val="28"/>
          <w:lang w:val="uk-UA"/>
        </w:rPr>
        <w:t>вибіркової</w:t>
      </w:r>
      <w:r w:rsidR="00313A62" w:rsidRPr="003400DA">
        <w:rPr>
          <w:sz w:val="28"/>
          <w:szCs w:val="28"/>
          <w:lang w:val="uk-UA"/>
        </w:rPr>
        <w:t xml:space="preserve"> частини структури освітньо-професійної програми галузі знань «Право»</w:t>
      </w:r>
      <w:r w:rsidR="00E920B8">
        <w:rPr>
          <w:sz w:val="28"/>
          <w:szCs w:val="28"/>
          <w:lang w:val="uk-UA"/>
        </w:rPr>
        <w:t>/«Міжнародні відносини»</w:t>
      </w:r>
      <w:r w:rsidR="00313A62" w:rsidRPr="003400DA">
        <w:rPr>
          <w:sz w:val="28"/>
          <w:szCs w:val="28"/>
          <w:lang w:val="uk-UA"/>
        </w:rPr>
        <w:t>, спеціальності «Право»</w:t>
      </w:r>
      <w:r w:rsidR="00E920B8">
        <w:rPr>
          <w:sz w:val="28"/>
          <w:szCs w:val="28"/>
          <w:lang w:val="uk-UA"/>
        </w:rPr>
        <w:t>/«Міжнародне право»</w:t>
      </w:r>
      <w:r w:rsidR="00313A62" w:rsidRPr="003400DA">
        <w:rPr>
          <w:sz w:val="28"/>
          <w:szCs w:val="28"/>
          <w:lang w:val="uk-UA"/>
        </w:rPr>
        <w:t xml:space="preserve">, і пов’язана з вивченням інших розділів ОПП, зокрема з такими дисциплінами, як: «Теорія </w:t>
      </w:r>
      <w:r w:rsidR="00271E04">
        <w:rPr>
          <w:sz w:val="28"/>
          <w:szCs w:val="28"/>
          <w:lang w:val="uk-UA"/>
        </w:rPr>
        <w:t xml:space="preserve">держави і </w:t>
      </w:r>
      <w:r w:rsidR="00313A62" w:rsidRPr="003400DA">
        <w:rPr>
          <w:sz w:val="28"/>
          <w:szCs w:val="28"/>
          <w:lang w:val="uk-UA"/>
        </w:rPr>
        <w:t>права», «Конституційне право», «Адміністративне право».</w:t>
      </w:r>
    </w:p>
    <w:p w:rsidR="00B56018" w:rsidRPr="003400DA" w:rsidRDefault="00B56018" w:rsidP="00B56018">
      <w:pPr>
        <w:spacing w:after="0" w:line="240" w:lineRule="auto"/>
        <w:ind w:firstLine="539"/>
        <w:jc w:val="both"/>
        <w:rPr>
          <w:rFonts w:ascii="Times New Roman" w:hAnsi="Times New Roman" w:cs="Times New Roman"/>
          <w:b/>
          <w:i/>
          <w:sz w:val="28"/>
          <w:szCs w:val="28"/>
        </w:rPr>
      </w:pPr>
      <w:r w:rsidRPr="003400DA">
        <w:rPr>
          <w:rFonts w:ascii="Times New Roman" w:hAnsi="Times New Roman" w:cs="Times New Roman"/>
          <w:b/>
          <w:i/>
          <w:sz w:val="28"/>
          <w:szCs w:val="28"/>
        </w:rPr>
        <w:t xml:space="preserve">Завданнями навчальної дисципліни є: </w:t>
      </w:r>
    </w:p>
    <w:p w:rsidR="00B56018" w:rsidRPr="003400DA" w:rsidRDefault="00B56018" w:rsidP="00B56018">
      <w:pPr>
        <w:spacing w:after="0" w:line="240" w:lineRule="auto"/>
        <w:ind w:firstLine="539"/>
        <w:jc w:val="both"/>
        <w:rPr>
          <w:rFonts w:ascii="Times New Roman" w:hAnsi="Times New Roman" w:cs="Times New Roman"/>
          <w:noProof/>
          <w:sz w:val="28"/>
          <w:szCs w:val="28"/>
        </w:rPr>
      </w:pPr>
      <w:r w:rsidRPr="003400DA">
        <w:rPr>
          <w:rFonts w:ascii="Times New Roman" w:hAnsi="Times New Roman" w:cs="Times New Roman"/>
          <w:noProof/>
          <w:sz w:val="28"/>
          <w:szCs w:val="28"/>
        </w:rPr>
        <w:t xml:space="preserve">вивчення системи </w:t>
      </w:r>
      <w:r w:rsidR="00313A62" w:rsidRPr="003400DA">
        <w:rPr>
          <w:rFonts w:ascii="Times New Roman" w:hAnsi="Times New Roman" w:cs="Times New Roman"/>
          <w:noProof/>
          <w:sz w:val="28"/>
          <w:szCs w:val="28"/>
        </w:rPr>
        <w:t xml:space="preserve">фінансового права, </w:t>
      </w:r>
      <w:r w:rsidR="001E3F09" w:rsidRPr="003400DA">
        <w:rPr>
          <w:rFonts w:ascii="Times New Roman" w:hAnsi="Times New Roman" w:cs="Times New Roman"/>
          <w:noProof/>
          <w:sz w:val="28"/>
          <w:szCs w:val="28"/>
        </w:rPr>
        <w:t xml:space="preserve">правового статусу </w:t>
      </w:r>
      <w:r w:rsidR="00313A62" w:rsidRPr="003400DA">
        <w:rPr>
          <w:rFonts w:ascii="Times New Roman" w:hAnsi="Times New Roman" w:cs="Times New Roman"/>
          <w:noProof/>
          <w:sz w:val="28"/>
          <w:szCs w:val="28"/>
        </w:rPr>
        <w:t xml:space="preserve">суб’єктів фінансової діяльності та </w:t>
      </w:r>
      <w:r w:rsidR="001E3F09" w:rsidRPr="003400DA">
        <w:rPr>
          <w:rFonts w:ascii="Times New Roman" w:hAnsi="Times New Roman" w:cs="Times New Roman"/>
          <w:noProof/>
          <w:sz w:val="28"/>
          <w:szCs w:val="28"/>
        </w:rPr>
        <w:t xml:space="preserve">органів </w:t>
      </w:r>
      <w:r w:rsidR="00313A62" w:rsidRPr="003400DA">
        <w:rPr>
          <w:rFonts w:ascii="Times New Roman" w:hAnsi="Times New Roman" w:cs="Times New Roman"/>
          <w:noProof/>
          <w:sz w:val="28"/>
          <w:szCs w:val="28"/>
        </w:rPr>
        <w:t>фінансового контролю;</w:t>
      </w:r>
    </w:p>
    <w:p w:rsidR="00C71726" w:rsidRPr="003400DA" w:rsidRDefault="00C71726" w:rsidP="00B56018">
      <w:pPr>
        <w:pStyle w:val="Default"/>
        <w:ind w:firstLine="539"/>
        <w:jc w:val="both"/>
        <w:rPr>
          <w:rFonts w:eastAsia="Calibri"/>
          <w:color w:val="auto"/>
          <w:sz w:val="28"/>
          <w:szCs w:val="28"/>
          <w:lang w:val="uk-UA" w:eastAsia="en-US"/>
        </w:rPr>
      </w:pPr>
      <w:r w:rsidRPr="003400DA">
        <w:rPr>
          <w:rFonts w:eastAsia="Calibri"/>
          <w:color w:val="auto"/>
          <w:sz w:val="28"/>
          <w:szCs w:val="28"/>
          <w:lang w:val="uk-UA" w:eastAsia="en-US"/>
        </w:rPr>
        <w:t xml:space="preserve">засвоєння правових знань щодо </w:t>
      </w:r>
      <w:r w:rsidR="0059173A" w:rsidRPr="003400DA">
        <w:rPr>
          <w:rFonts w:eastAsia="Calibri"/>
          <w:color w:val="auto"/>
          <w:sz w:val="28"/>
          <w:szCs w:val="28"/>
          <w:lang w:val="uk-UA" w:eastAsia="en-US"/>
        </w:rPr>
        <w:t>фінансової</w:t>
      </w:r>
      <w:r w:rsidR="00AA47D2">
        <w:rPr>
          <w:rFonts w:eastAsia="Calibri"/>
          <w:color w:val="auto"/>
          <w:sz w:val="28"/>
          <w:szCs w:val="28"/>
          <w:lang w:val="uk-UA" w:eastAsia="en-US"/>
        </w:rPr>
        <w:t xml:space="preserve"> </w:t>
      </w:r>
      <w:r w:rsidR="0059173A" w:rsidRPr="003400DA">
        <w:rPr>
          <w:rFonts w:eastAsia="Calibri"/>
          <w:color w:val="auto"/>
          <w:sz w:val="28"/>
          <w:szCs w:val="28"/>
          <w:lang w:val="uk-UA" w:eastAsia="en-US"/>
        </w:rPr>
        <w:t>діяльності</w:t>
      </w:r>
      <w:r w:rsidRPr="003400DA">
        <w:rPr>
          <w:rFonts w:eastAsia="Calibri"/>
          <w:color w:val="auto"/>
          <w:sz w:val="28"/>
          <w:szCs w:val="28"/>
          <w:lang w:val="uk-UA" w:eastAsia="en-US"/>
        </w:rPr>
        <w:t xml:space="preserve"> держави, пов’язаної з </w:t>
      </w:r>
      <w:r w:rsidR="0059173A" w:rsidRPr="003400DA">
        <w:rPr>
          <w:rFonts w:eastAsia="Calibri"/>
          <w:color w:val="auto"/>
          <w:sz w:val="28"/>
          <w:szCs w:val="28"/>
          <w:lang w:val="uk-UA" w:eastAsia="en-US"/>
        </w:rPr>
        <w:t>мобілізацією</w:t>
      </w:r>
      <w:r w:rsidRPr="003400DA">
        <w:rPr>
          <w:rFonts w:eastAsia="Calibri"/>
          <w:color w:val="auto"/>
          <w:sz w:val="28"/>
          <w:szCs w:val="28"/>
          <w:lang w:val="uk-UA" w:eastAsia="en-US"/>
        </w:rPr>
        <w:t xml:space="preserve">, розподілом, перерозподілом та використанням </w:t>
      </w:r>
      <w:r w:rsidR="00AA47D2" w:rsidRPr="003400DA">
        <w:rPr>
          <w:rFonts w:eastAsia="Calibri"/>
          <w:color w:val="auto"/>
          <w:sz w:val="28"/>
          <w:szCs w:val="28"/>
          <w:lang w:val="uk-UA" w:eastAsia="en-US"/>
        </w:rPr>
        <w:t>централізованих</w:t>
      </w:r>
      <w:r w:rsidRPr="003400DA">
        <w:rPr>
          <w:rFonts w:eastAsia="Calibri"/>
          <w:color w:val="auto"/>
          <w:sz w:val="28"/>
          <w:szCs w:val="28"/>
          <w:lang w:val="uk-UA" w:eastAsia="en-US"/>
        </w:rPr>
        <w:t xml:space="preserve"> i </w:t>
      </w:r>
      <w:r w:rsidR="00AA47D2" w:rsidRPr="003400DA">
        <w:rPr>
          <w:rFonts w:eastAsia="Calibri"/>
          <w:color w:val="auto"/>
          <w:sz w:val="28"/>
          <w:szCs w:val="28"/>
          <w:lang w:val="uk-UA" w:eastAsia="en-US"/>
        </w:rPr>
        <w:t>децентралізованих</w:t>
      </w:r>
      <w:r w:rsidRPr="003400DA">
        <w:rPr>
          <w:rFonts w:eastAsia="Calibri"/>
          <w:color w:val="auto"/>
          <w:sz w:val="28"/>
          <w:szCs w:val="28"/>
          <w:lang w:val="uk-UA" w:eastAsia="en-US"/>
        </w:rPr>
        <w:t xml:space="preserve"> </w:t>
      </w:r>
      <w:r w:rsidR="00AA47D2" w:rsidRPr="003400DA">
        <w:rPr>
          <w:rFonts w:eastAsia="Calibri"/>
          <w:color w:val="auto"/>
          <w:sz w:val="28"/>
          <w:szCs w:val="28"/>
          <w:lang w:val="uk-UA" w:eastAsia="en-US"/>
        </w:rPr>
        <w:t>фондів</w:t>
      </w:r>
      <w:r w:rsidRPr="003400DA">
        <w:rPr>
          <w:rFonts w:eastAsia="Calibri"/>
          <w:color w:val="auto"/>
          <w:sz w:val="28"/>
          <w:szCs w:val="28"/>
          <w:lang w:val="uk-UA" w:eastAsia="en-US"/>
        </w:rPr>
        <w:t xml:space="preserve"> грошових </w:t>
      </w:r>
      <w:r w:rsidR="00AA47D2" w:rsidRPr="003400DA">
        <w:rPr>
          <w:rFonts w:eastAsia="Calibri"/>
          <w:color w:val="auto"/>
          <w:sz w:val="28"/>
          <w:szCs w:val="28"/>
          <w:lang w:val="uk-UA" w:eastAsia="en-US"/>
        </w:rPr>
        <w:t>коштів</w:t>
      </w:r>
      <w:r w:rsidRPr="003400DA">
        <w:rPr>
          <w:rFonts w:eastAsia="Calibri"/>
          <w:color w:val="auto"/>
          <w:sz w:val="28"/>
          <w:szCs w:val="28"/>
          <w:lang w:val="uk-UA" w:eastAsia="en-US"/>
        </w:rPr>
        <w:t xml:space="preserve"> держави та органів місцевого самоврядування;</w:t>
      </w:r>
    </w:p>
    <w:p w:rsidR="00B56018" w:rsidRPr="003400DA" w:rsidRDefault="00B56018" w:rsidP="00B56018">
      <w:pPr>
        <w:pStyle w:val="Default"/>
        <w:ind w:firstLine="539"/>
        <w:jc w:val="both"/>
        <w:rPr>
          <w:sz w:val="28"/>
          <w:szCs w:val="28"/>
          <w:lang w:val="uk-UA"/>
        </w:rPr>
      </w:pPr>
      <w:r w:rsidRPr="003400DA">
        <w:rPr>
          <w:noProof/>
          <w:sz w:val="28"/>
          <w:szCs w:val="28"/>
          <w:lang w:val="uk-UA"/>
        </w:rPr>
        <w:t xml:space="preserve">набуття умінь та навичок практичного застосування </w:t>
      </w:r>
      <w:r w:rsidR="00313A62" w:rsidRPr="003400DA">
        <w:rPr>
          <w:noProof/>
          <w:sz w:val="28"/>
          <w:szCs w:val="28"/>
          <w:lang w:val="uk-UA"/>
        </w:rPr>
        <w:t>фінансово-</w:t>
      </w:r>
      <w:r w:rsidRPr="003400DA">
        <w:rPr>
          <w:noProof/>
          <w:sz w:val="28"/>
          <w:szCs w:val="28"/>
          <w:lang w:val="uk-UA"/>
        </w:rPr>
        <w:t xml:space="preserve">правових норм шляхом аналізу </w:t>
      </w:r>
      <w:r w:rsidR="00313A62" w:rsidRPr="003400DA">
        <w:rPr>
          <w:noProof/>
          <w:sz w:val="28"/>
          <w:szCs w:val="28"/>
          <w:lang w:val="uk-UA"/>
        </w:rPr>
        <w:t>фінансової діяльності суб’єктів фінансових правовідносин</w:t>
      </w:r>
      <w:r w:rsidRPr="003400DA">
        <w:rPr>
          <w:noProof/>
          <w:sz w:val="28"/>
          <w:szCs w:val="28"/>
          <w:lang w:val="uk-UA"/>
        </w:rPr>
        <w:t>.</w:t>
      </w:r>
    </w:p>
    <w:p w:rsidR="00B56018" w:rsidRPr="003400DA" w:rsidRDefault="00B56018" w:rsidP="00B56018">
      <w:pPr>
        <w:pStyle w:val="Default"/>
        <w:ind w:firstLine="540"/>
        <w:jc w:val="both"/>
        <w:rPr>
          <w:sz w:val="28"/>
          <w:szCs w:val="28"/>
          <w:lang w:val="uk-UA"/>
        </w:rPr>
      </w:pP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3400DA">
        <w:rPr>
          <w:rFonts w:ascii="Times New Roman" w:hAnsi="Times New Roman" w:cs="Times New Roman"/>
          <w:sz w:val="28"/>
          <w:szCs w:val="28"/>
        </w:rPr>
        <w:t>У результаті опанування навчальної дисципліни «</w:t>
      </w:r>
      <w:r w:rsidR="00313A62" w:rsidRPr="003400DA">
        <w:rPr>
          <w:rFonts w:ascii="Times New Roman" w:hAnsi="Times New Roman" w:cs="Times New Roman"/>
          <w:sz w:val="28"/>
          <w:szCs w:val="28"/>
        </w:rPr>
        <w:t xml:space="preserve">Фінансове право </w:t>
      </w:r>
      <w:r w:rsidR="00232B13" w:rsidRPr="003400DA">
        <w:rPr>
          <w:rFonts w:ascii="Times New Roman" w:hAnsi="Times New Roman" w:cs="Times New Roman"/>
          <w:sz w:val="28"/>
          <w:szCs w:val="28"/>
        </w:rPr>
        <w:t>та</w:t>
      </w:r>
      <w:r w:rsidR="00313A62" w:rsidRPr="003400DA">
        <w:rPr>
          <w:rFonts w:ascii="Times New Roman" w:hAnsi="Times New Roman" w:cs="Times New Roman"/>
          <w:sz w:val="28"/>
          <w:szCs w:val="28"/>
        </w:rPr>
        <w:t xml:space="preserve"> податкове законодавство</w:t>
      </w:r>
      <w:r w:rsidRPr="003400DA">
        <w:rPr>
          <w:rFonts w:ascii="Times New Roman" w:hAnsi="Times New Roman" w:cs="Times New Roman"/>
          <w:sz w:val="28"/>
          <w:szCs w:val="28"/>
        </w:rPr>
        <w:t xml:space="preserve">» студенти </w:t>
      </w:r>
      <w:proofErr w:type="spellStart"/>
      <w:r w:rsidR="00313A62" w:rsidRPr="003400DA">
        <w:rPr>
          <w:rFonts w:ascii="Times New Roman" w:hAnsi="Times New Roman" w:cs="Times New Roman"/>
          <w:sz w:val="28"/>
          <w:szCs w:val="28"/>
        </w:rPr>
        <w:t>бакалаврату</w:t>
      </w:r>
      <w:proofErr w:type="spellEnd"/>
      <w:r w:rsidRPr="003400DA">
        <w:rPr>
          <w:rFonts w:ascii="Times New Roman" w:hAnsi="Times New Roman" w:cs="Times New Roman"/>
          <w:sz w:val="28"/>
          <w:szCs w:val="28"/>
        </w:rPr>
        <w:t xml:space="preserve"> повинні оволодіти такими </w:t>
      </w:r>
      <w:r w:rsidRPr="003400DA">
        <w:rPr>
          <w:rFonts w:ascii="Times New Roman" w:hAnsi="Times New Roman" w:cs="Times New Roman"/>
          <w:b/>
          <w:i/>
          <w:sz w:val="28"/>
          <w:szCs w:val="28"/>
        </w:rPr>
        <w:t xml:space="preserve">програмними </w:t>
      </w:r>
      <w:proofErr w:type="spellStart"/>
      <w:r w:rsidRPr="003400DA">
        <w:rPr>
          <w:rFonts w:ascii="Times New Roman" w:hAnsi="Times New Roman" w:cs="Times New Roman"/>
          <w:b/>
          <w:i/>
          <w:sz w:val="28"/>
          <w:szCs w:val="28"/>
        </w:rPr>
        <w:t>компетентностями</w:t>
      </w:r>
      <w:proofErr w:type="spellEnd"/>
      <w:r w:rsidRPr="003400DA">
        <w:rPr>
          <w:rFonts w:ascii="Times New Roman" w:hAnsi="Times New Roman" w:cs="Times New Roman"/>
          <w:sz w:val="28"/>
          <w:szCs w:val="28"/>
        </w:rPr>
        <w:t>:</w:t>
      </w:r>
    </w:p>
    <w:p w:rsidR="001A2F29" w:rsidRPr="003400DA" w:rsidRDefault="001A2F29" w:rsidP="00B56018">
      <w:pPr>
        <w:shd w:val="clear" w:color="auto" w:fill="FFFFFF"/>
        <w:tabs>
          <w:tab w:val="left" w:pos="1134"/>
        </w:tabs>
        <w:spacing w:after="0" w:line="240" w:lineRule="auto"/>
        <w:ind w:right="6" w:firstLine="567"/>
        <w:jc w:val="both"/>
        <w:rPr>
          <w:rFonts w:ascii="Times New Roman" w:hAnsi="Times New Roman" w:cs="Times New Roman"/>
          <w:i/>
          <w:sz w:val="28"/>
          <w:szCs w:val="28"/>
        </w:rPr>
      </w:pP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i/>
          <w:sz w:val="28"/>
          <w:szCs w:val="28"/>
        </w:rPr>
      </w:pPr>
      <w:r w:rsidRPr="003400DA">
        <w:rPr>
          <w:rFonts w:ascii="Times New Roman" w:hAnsi="Times New Roman" w:cs="Times New Roman"/>
          <w:i/>
          <w:sz w:val="28"/>
          <w:szCs w:val="28"/>
        </w:rPr>
        <w:t>інтегральна компетентність:</w:t>
      </w: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color w:val="000000"/>
          <w:sz w:val="28"/>
          <w:szCs w:val="28"/>
        </w:rPr>
      </w:pPr>
      <w:r w:rsidRPr="003400DA">
        <w:rPr>
          <w:rFonts w:ascii="Times New Roman" w:hAnsi="Times New Roman" w:cs="Times New Roman"/>
          <w:sz w:val="28"/>
          <w:szCs w:val="28"/>
          <w:lang w:eastAsia="ar-SA"/>
        </w:rPr>
        <w:t xml:space="preserve">здатність розв’язувати складні спеціалізовані теоретичні проблеми та практичні задачі у галузі </w:t>
      </w:r>
      <w:r w:rsidR="00313A62" w:rsidRPr="003400DA">
        <w:rPr>
          <w:rFonts w:ascii="Times New Roman" w:hAnsi="Times New Roman" w:cs="Times New Roman"/>
          <w:sz w:val="28"/>
          <w:szCs w:val="28"/>
          <w:lang w:eastAsia="ar-SA"/>
        </w:rPr>
        <w:t>фінансового права</w:t>
      </w:r>
      <w:r w:rsidRPr="003400DA">
        <w:rPr>
          <w:rFonts w:ascii="Times New Roman" w:hAnsi="Times New Roman" w:cs="Times New Roman"/>
          <w:sz w:val="28"/>
          <w:szCs w:val="28"/>
          <w:lang w:eastAsia="ar-SA"/>
        </w:rPr>
        <w:t xml:space="preserve">,виконувати юридичний та науковий аналіз питань правового регулювання </w:t>
      </w:r>
      <w:r w:rsidR="00313A62" w:rsidRPr="003400DA">
        <w:rPr>
          <w:rFonts w:ascii="Times New Roman" w:hAnsi="Times New Roman" w:cs="Times New Roman"/>
          <w:sz w:val="28"/>
          <w:szCs w:val="28"/>
          <w:lang w:eastAsia="ar-SA"/>
        </w:rPr>
        <w:t xml:space="preserve">фінансових правовідносин </w:t>
      </w:r>
      <w:r w:rsidRPr="003400DA">
        <w:rPr>
          <w:rFonts w:ascii="Times New Roman" w:hAnsi="Times New Roman" w:cs="Times New Roman"/>
          <w:sz w:val="28"/>
          <w:szCs w:val="28"/>
          <w:lang w:eastAsia="ar-SA"/>
        </w:rPr>
        <w:t>і</w:t>
      </w:r>
      <w:r w:rsidRPr="003400DA">
        <w:rPr>
          <w:rFonts w:ascii="Times New Roman" w:hAnsi="Times New Roman" w:cs="Times New Roman"/>
          <w:color w:val="000000"/>
          <w:sz w:val="28"/>
          <w:szCs w:val="28"/>
        </w:rPr>
        <w:t xml:space="preserve"> проводити самостійні дослідження у професійній сфері;</w:t>
      </w:r>
    </w:p>
    <w:p w:rsidR="001A2F29" w:rsidRPr="003400DA" w:rsidRDefault="001A2F29" w:rsidP="00B56018">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r w:rsidRPr="003400DA">
        <w:rPr>
          <w:rFonts w:ascii="Times New Roman" w:hAnsi="Times New Roman" w:cs="Times New Roman"/>
          <w:i/>
          <w:color w:val="000000"/>
          <w:sz w:val="28"/>
          <w:szCs w:val="28"/>
        </w:rPr>
        <w:t>загальні компетентності:</w:t>
      </w: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3400DA">
        <w:rPr>
          <w:rFonts w:ascii="Times New Roman" w:hAnsi="Times New Roman" w:cs="Times New Roman"/>
          <w:sz w:val="28"/>
          <w:szCs w:val="28"/>
        </w:rPr>
        <w:t xml:space="preserve">здатність до виявлення та вирішення проблем різного рівня складності з питань визначення правового статусу </w:t>
      </w:r>
      <w:r w:rsidR="00313A62" w:rsidRPr="003400DA">
        <w:rPr>
          <w:rFonts w:ascii="Times New Roman" w:hAnsi="Times New Roman" w:cs="Times New Roman"/>
          <w:sz w:val="28"/>
          <w:szCs w:val="28"/>
        </w:rPr>
        <w:t>суб’єктів фінансової діяльності</w:t>
      </w:r>
      <w:r w:rsidRPr="003400DA">
        <w:rPr>
          <w:rFonts w:ascii="Times New Roman" w:hAnsi="Times New Roman" w:cs="Times New Roman"/>
          <w:sz w:val="28"/>
          <w:szCs w:val="28"/>
        </w:rPr>
        <w:t xml:space="preserve">, здатність аналізувати, </w:t>
      </w:r>
      <w:proofErr w:type="spellStart"/>
      <w:r w:rsidRPr="003400DA">
        <w:rPr>
          <w:rFonts w:ascii="Times New Roman" w:hAnsi="Times New Roman" w:cs="Times New Roman"/>
          <w:sz w:val="28"/>
          <w:szCs w:val="28"/>
        </w:rPr>
        <w:t>верифікувати</w:t>
      </w:r>
      <w:proofErr w:type="spellEnd"/>
      <w:r w:rsidRPr="003400DA">
        <w:rPr>
          <w:rFonts w:ascii="Times New Roman" w:hAnsi="Times New Roman" w:cs="Times New Roman"/>
          <w:sz w:val="28"/>
          <w:szCs w:val="28"/>
        </w:rPr>
        <w:t xml:space="preserve">, оцінювати зміст правових приписів при здійсненні професійної діяльності, за необхідності – готувати пропозиції щодо удосконалення </w:t>
      </w:r>
      <w:r w:rsidR="001E3F09" w:rsidRPr="003400DA">
        <w:rPr>
          <w:rFonts w:ascii="Times New Roman" w:hAnsi="Times New Roman" w:cs="Times New Roman"/>
          <w:sz w:val="28"/>
          <w:szCs w:val="28"/>
        </w:rPr>
        <w:t>фінансового і</w:t>
      </w:r>
      <w:r w:rsidR="00313A62" w:rsidRPr="003400DA">
        <w:rPr>
          <w:rFonts w:ascii="Times New Roman" w:hAnsi="Times New Roman" w:cs="Times New Roman"/>
          <w:sz w:val="28"/>
          <w:szCs w:val="28"/>
        </w:rPr>
        <w:t xml:space="preserve"> податкового законодавства;</w:t>
      </w: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3400DA">
        <w:rPr>
          <w:rFonts w:ascii="Times New Roman" w:hAnsi="Times New Roman" w:cs="Times New Roman"/>
          <w:sz w:val="28"/>
          <w:szCs w:val="28"/>
        </w:rPr>
        <w:t>спроможність усвідомлювати особливості предметної області і професії, приймати обґрунтовані рішення та прогнозувати їх етичні наслідки;</w:t>
      </w: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3400DA">
        <w:rPr>
          <w:rFonts w:ascii="Times New Roman" w:hAnsi="Times New Roman" w:cs="Times New Roman"/>
          <w:sz w:val="28"/>
          <w:szCs w:val="28"/>
        </w:rPr>
        <w:lastRenderedPageBreak/>
        <w:t xml:space="preserve">здатність самостійно організовувати та здійснювати теоретичні та прикладні наукові дослідження щодо розв’язання актуальних проблем реформування окремих видів </w:t>
      </w:r>
      <w:r w:rsidR="00313A62" w:rsidRPr="003400DA">
        <w:rPr>
          <w:rFonts w:ascii="Times New Roman" w:hAnsi="Times New Roman" w:cs="Times New Roman"/>
          <w:sz w:val="28"/>
          <w:szCs w:val="28"/>
        </w:rPr>
        <w:t xml:space="preserve">фінансових правовідносин, </w:t>
      </w:r>
      <w:r w:rsidRPr="003400DA">
        <w:rPr>
          <w:rFonts w:ascii="Times New Roman" w:hAnsi="Times New Roman" w:cs="Times New Roman"/>
          <w:sz w:val="28"/>
          <w:szCs w:val="28"/>
        </w:rPr>
        <w:t>висувати гіпотези, формулювати наукові проблеми, готувати наукові тексти та доповіді з дотриманням норм професійної етики і доброчесності, здійснювати публічну апробацію результатів досліджень;</w:t>
      </w:r>
    </w:p>
    <w:p w:rsidR="001A2F29" w:rsidRPr="003400DA" w:rsidRDefault="001A2F29" w:rsidP="00B56018">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i/>
          <w:color w:val="000000"/>
          <w:sz w:val="28"/>
          <w:szCs w:val="28"/>
        </w:rPr>
      </w:pPr>
      <w:r w:rsidRPr="003400DA">
        <w:rPr>
          <w:rFonts w:ascii="Times New Roman" w:hAnsi="Times New Roman" w:cs="Times New Roman"/>
          <w:i/>
          <w:color w:val="000000"/>
          <w:sz w:val="28"/>
          <w:szCs w:val="28"/>
        </w:rPr>
        <w:t>фахові компетентності спеціальності:</w:t>
      </w: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sz w:val="28"/>
          <w:szCs w:val="28"/>
          <w:lang w:eastAsia="uk-UA"/>
        </w:rPr>
      </w:pPr>
      <w:r w:rsidRPr="003400DA">
        <w:rPr>
          <w:rFonts w:ascii="Times New Roman" w:hAnsi="Times New Roman" w:cs="Times New Roman"/>
          <w:sz w:val="28"/>
          <w:szCs w:val="28"/>
          <w:lang w:eastAsia="uk-UA"/>
        </w:rPr>
        <w:t xml:space="preserve">уміння застосовувати набуті знання, вміння й навички на практиці, здатність брати участь у розробленні та кваліфіковано застосовувати нормативно-правові акти в різних сферах </w:t>
      </w:r>
      <w:r w:rsidR="00313A62" w:rsidRPr="003400DA">
        <w:rPr>
          <w:rFonts w:ascii="Times New Roman" w:hAnsi="Times New Roman" w:cs="Times New Roman"/>
          <w:sz w:val="28"/>
          <w:szCs w:val="28"/>
          <w:lang w:eastAsia="uk-UA"/>
        </w:rPr>
        <w:t>фінансової діяльності</w:t>
      </w:r>
      <w:r w:rsidRPr="003400DA">
        <w:rPr>
          <w:rFonts w:ascii="Times New Roman" w:hAnsi="Times New Roman" w:cs="Times New Roman"/>
          <w:sz w:val="28"/>
          <w:szCs w:val="28"/>
          <w:lang w:eastAsia="uk-UA"/>
        </w:rPr>
        <w:t>;</w:t>
      </w: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sz w:val="28"/>
          <w:szCs w:val="28"/>
          <w:lang w:eastAsia="uk-UA"/>
        </w:rPr>
      </w:pPr>
      <w:r w:rsidRPr="003400DA">
        <w:rPr>
          <w:rFonts w:ascii="Times New Roman" w:hAnsi="Times New Roman" w:cs="Times New Roman"/>
          <w:sz w:val="28"/>
          <w:szCs w:val="28"/>
          <w:lang w:eastAsia="uk-UA"/>
        </w:rPr>
        <w:t xml:space="preserve">здатність кваліфікувати юридичні факти, аналізувати їх значення для </w:t>
      </w:r>
      <w:r w:rsidR="00313A62" w:rsidRPr="003400DA">
        <w:rPr>
          <w:rFonts w:ascii="Times New Roman" w:hAnsi="Times New Roman" w:cs="Times New Roman"/>
          <w:sz w:val="28"/>
          <w:szCs w:val="28"/>
          <w:lang w:eastAsia="uk-UA"/>
        </w:rPr>
        <w:t>фінансових правові</w:t>
      </w:r>
      <w:r w:rsidRPr="003400DA">
        <w:rPr>
          <w:rFonts w:ascii="Times New Roman" w:hAnsi="Times New Roman" w:cs="Times New Roman"/>
          <w:sz w:val="28"/>
          <w:szCs w:val="28"/>
          <w:lang w:eastAsia="uk-UA"/>
        </w:rPr>
        <w:t xml:space="preserve">дносин, робити кваліфіковані юридичні висновки й надавати консультації щодо особливостей </w:t>
      </w:r>
      <w:r w:rsidR="00313A62" w:rsidRPr="003400DA">
        <w:rPr>
          <w:rFonts w:ascii="Times New Roman" w:hAnsi="Times New Roman" w:cs="Times New Roman"/>
          <w:sz w:val="28"/>
          <w:szCs w:val="28"/>
          <w:lang w:eastAsia="uk-UA"/>
        </w:rPr>
        <w:t>застосування фінансово-правових норм</w:t>
      </w:r>
      <w:r w:rsidRPr="003400DA">
        <w:rPr>
          <w:rFonts w:ascii="Times New Roman" w:hAnsi="Times New Roman" w:cs="Times New Roman"/>
          <w:sz w:val="28"/>
          <w:szCs w:val="28"/>
          <w:lang w:eastAsia="uk-UA"/>
        </w:rPr>
        <w:t>;</w:t>
      </w: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sz w:val="28"/>
          <w:szCs w:val="28"/>
        </w:rPr>
      </w:pPr>
      <w:r w:rsidRPr="003400DA">
        <w:rPr>
          <w:rFonts w:ascii="Times New Roman" w:hAnsi="Times New Roman" w:cs="Times New Roman"/>
          <w:sz w:val="28"/>
          <w:szCs w:val="28"/>
        </w:rPr>
        <w:t xml:space="preserve">спроможність усно та письмово викладати правові обґрунтування та висновки з дотриманням процесуальних форм документів щодо розв’язання </w:t>
      </w:r>
      <w:r w:rsidR="00313A62" w:rsidRPr="003400DA">
        <w:rPr>
          <w:rFonts w:ascii="Times New Roman" w:hAnsi="Times New Roman" w:cs="Times New Roman"/>
          <w:sz w:val="28"/>
          <w:szCs w:val="28"/>
        </w:rPr>
        <w:t>податкових</w:t>
      </w:r>
      <w:r w:rsidRPr="003400DA">
        <w:rPr>
          <w:rFonts w:ascii="Times New Roman" w:hAnsi="Times New Roman" w:cs="Times New Roman"/>
          <w:sz w:val="28"/>
          <w:szCs w:val="28"/>
        </w:rPr>
        <w:t xml:space="preserve"> спорів</w:t>
      </w:r>
      <w:r w:rsidR="00313A62" w:rsidRPr="003400DA">
        <w:rPr>
          <w:rFonts w:ascii="Times New Roman" w:hAnsi="Times New Roman" w:cs="Times New Roman"/>
          <w:sz w:val="28"/>
          <w:szCs w:val="28"/>
        </w:rPr>
        <w:t xml:space="preserve"> та спорів</w:t>
      </w:r>
      <w:r w:rsidR="00DA5E1B" w:rsidRPr="003400DA">
        <w:rPr>
          <w:rFonts w:ascii="Times New Roman" w:hAnsi="Times New Roman" w:cs="Times New Roman"/>
          <w:sz w:val="28"/>
          <w:szCs w:val="28"/>
        </w:rPr>
        <w:t xml:space="preserve"> у сфері банківської</w:t>
      </w:r>
      <w:r w:rsidR="00313A62" w:rsidRPr="003400DA">
        <w:rPr>
          <w:rFonts w:ascii="Times New Roman" w:hAnsi="Times New Roman" w:cs="Times New Roman"/>
          <w:sz w:val="28"/>
          <w:szCs w:val="28"/>
        </w:rPr>
        <w:t xml:space="preserve"> діяльн</w:t>
      </w:r>
      <w:r w:rsidR="00DA5E1B" w:rsidRPr="003400DA">
        <w:rPr>
          <w:rFonts w:ascii="Times New Roman" w:hAnsi="Times New Roman" w:cs="Times New Roman"/>
          <w:sz w:val="28"/>
          <w:szCs w:val="28"/>
        </w:rPr>
        <w:t>ості.</w:t>
      </w:r>
    </w:p>
    <w:p w:rsidR="00B56018" w:rsidRPr="003400DA" w:rsidRDefault="00B56018" w:rsidP="00B56018">
      <w:pPr>
        <w:shd w:val="clear" w:color="auto" w:fill="FFFFFF"/>
        <w:tabs>
          <w:tab w:val="left" w:pos="1134"/>
        </w:tabs>
        <w:spacing w:after="0" w:line="240" w:lineRule="auto"/>
        <w:ind w:right="6" w:firstLine="567"/>
        <w:jc w:val="both"/>
        <w:rPr>
          <w:rFonts w:ascii="Times New Roman" w:hAnsi="Times New Roman" w:cs="Times New Roman"/>
          <w:color w:val="000000"/>
          <w:sz w:val="28"/>
          <w:szCs w:val="28"/>
        </w:rPr>
      </w:pPr>
    </w:p>
    <w:p w:rsidR="00B56018" w:rsidRPr="003400DA" w:rsidRDefault="00B56018" w:rsidP="00F446BF">
      <w:pPr>
        <w:shd w:val="clear" w:color="auto" w:fill="FFFFFF"/>
        <w:tabs>
          <w:tab w:val="left" w:pos="1134"/>
        </w:tabs>
        <w:spacing w:after="0" w:line="240" w:lineRule="auto"/>
        <w:ind w:right="6" w:firstLine="567"/>
        <w:rPr>
          <w:rFonts w:ascii="Times New Roman" w:hAnsi="Times New Roman" w:cs="Times New Roman"/>
          <w:b/>
          <w:i/>
          <w:color w:val="000000"/>
          <w:sz w:val="28"/>
          <w:szCs w:val="28"/>
        </w:rPr>
      </w:pPr>
      <w:r w:rsidRPr="003400DA">
        <w:rPr>
          <w:rFonts w:ascii="Times New Roman" w:hAnsi="Times New Roman" w:cs="Times New Roman"/>
          <w:b/>
          <w:i/>
          <w:color w:val="000000"/>
          <w:sz w:val="28"/>
          <w:szCs w:val="28"/>
        </w:rPr>
        <w:t>Програмні результати навчання:</w:t>
      </w:r>
    </w:p>
    <w:p w:rsidR="00F446BF" w:rsidRPr="00F446BF" w:rsidRDefault="00F446BF" w:rsidP="00F446BF">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F446BF">
        <w:rPr>
          <w:rFonts w:ascii="Times New Roman" w:hAnsi="Times New Roman" w:cs="Times New Roman"/>
          <w:sz w:val="28"/>
          <w:szCs w:val="28"/>
        </w:rPr>
        <w:t>ПРН-1: Мислити абстрактно й аналітично, синтезувати спеціальні теоретичні знання з фінансового та податкового права.</w:t>
      </w:r>
    </w:p>
    <w:p w:rsidR="00F446BF" w:rsidRPr="00F446BF" w:rsidRDefault="00F446BF" w:rsidP="00F446BF">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lang w:val="ru-RU"/>
        </w:rPr>
      </w:pPr>
      <w:r w:rsidRPr="00F446BF">
        <w:rPr>
          <w:rFonts w:ascii="Times New Roman" w:hAnsi="Times New Roman" w:cs="Times New Roman"/>
          <w:sz w:val="28"/>
          <w:szCs w:val="28"/>
        </w:rPr>
        <w:t xml:space="preserve">ПРН-10: </w:t>
      </w:r>
      <w:r w:rsidRPr="00F446BF">
        <w:rPr>
          <w:rFonts w:ascii="Times New Roman" w:hAnsi="Times New Roman" w:cs="Times New Roman"/>
          <w:kern w:val="1"/>
          <w:sz w:val="28"/>
          <w:szCs w:val="28"/>
          <w:lang w:eastAsia="ar-SA" w:bidi="hi-IN"/>
        </w:rPr>
        <w:t>Демонструвати концептуальні знання, набуті у процесі навчання та професійної діяльності</w:t>
      </w:r>
      <w:r w:rsidRPr="00F446BF">
        <w:rPr>
          <w:rFonts w:ascii="Times New Roman" w:hAnsi="Times New Roman" w:cs="Times New Roman"/>
          <w:kern w:val="1"/>
          <w:sz w:val="28"/>
          <w:szCs w:val="28"/>
          <w:lang w:val="ru-RU" w:eastAsia="ar-SA" w:bidi="hi-IN"/>
        </w:rPr>
        <w:t>.</w:t>
      </w:r>
    </w:p>
    <w:p w:rsidR="00F446BF" w:rsidRPr="00F446BF" w:rsidRDefault="00F446BF" w:rsidP="00F446BF">
      <w:pPr>
        <w:widowControl w:val="0"/>
        <w:numPr>
          <w:ilvl w:val="0"/>
          <w:numId w:val="15"/>
        </w:numPr>
        <w:autoSpaceDE w:val="0"/>
        <w:autoSpaceDN w:val="0"/>
        <w:adjustRightInd w:val="0"/>
        <w:spacing w:after="0" w:line="240" w:lineRule="auto"/>
        <w:jc w:val="both"/>
        <w:rPr>
          <w:rFonts w:ascii="Times New Roman" w:hAnsi="Times New Roman" w:cs="Times New Roman"/>
          <w:sz w:val="28"/>
          <w:szCs w:val="28"/>
        </w:rPr>
      </w:pPr>
      <w:r w:rsidRPr="00F446BF">
        <w:rPr>
          <w:rFonts w:ascii="Times New Roman" w:hAnsi="Times New Roman" w:cs="Times New Roman"/>
          <w:sz w:val="28"/>
          <w:szCs w:val="28"/>
        </w:rPr>
        <w:t xml:space="preserve">ПРН-11: Надавати юридичні висновки й консультації, забезпечувати юридичний супровід основних видів професійної діяльності, формулювати юридичну позицію в інтересах клієнта. </w:t>
      </w:r>
    </w:p>
    <w:p w:rsidR="00B56018" w:rsidRPr="00F446BF" w:rsidRDefault="00F446BF" w:rsidP="00F446BF">
      <w:pPr>
        <w:numPr>
          <w:ilvl w:val="0"/>
          <w:numId w:val="15"/>
        </w:numPr>
        <w:spacing w:after="0" w:line="240" w:lineRule="auto"/>
        <w:rPr>
          <w:rFonts w:ascii="Times New Roman" w:eastAsia="Times New Roman" w:hAnsi="Times New Roman" w:cs="Times New Roman"/>
          <w:b/>
          <w:sz w:val="28"/>
          <w:szCs w:val="28"/>
          <w:lang w:eastAsia="ru-RU"/>
        </w:rPr>
      </w:pPr>
      <w:r w:rsidRPr="00F446BF">
        <w:rPr>
          <w:rFonts w:ascii="Times New Roman" w:hAnsi="Times New Roman" w:cs="Times New Roman"/>
          <w:sz w:val="28"/>
          <w:szCs w:val="28"/>
        </w:rPr>
        <w:t>ПРН-17: Здійснювати  наукові дослідження з актуальних питань фінансового та податкового права, оприлюднювати результати досліджень в наукових фахових виданнях, матеріалах конференцій, відповідно норм наукової етики й академічної доброчесності.</w:t>
      </w:r>
    </w:p>
    <w:p w:rsidR="00F446BF" w:rsidRDefault="00F446BF" w:rsidP="00B56018">
      <w:pPr>
        <w:pStyle w:val="Default"/>
        <w:ind w:firstLine="540"/>
        <w:jc w:val="center"/>
        <w:rPr>
          <w:b/>
          <w:caps/>
          <w:sz w:val="28"/>
          <w:lang w:val="uk-UA"/>
        </w:rPr>
      </w:pPr>
    </w:p>
    <w:p w:rsidR="00B56018" w:rsidRPr="003400DA" w:rsidRDefault="00B56018" w:rsidP="00B56018">
      <w:pPr>
        <w:pStyle w:val="Default"/>
        <w:ind w:firstLine="540"/>
        <w:jc w:val="center"/>
        <w:rPr>
          <w:b/>
          <w:caps/>
          <w:sz w:val="28"/>
          <w:lang w:val="uk-UA"/>
        </w:rPr>
      </w:pPr>
      <w:r w:rsidRPr="003400DA">
        <w:rPr>
          <w:b/>
          <w:caps/>
          <w:sz w:val="28"/>
          <w:lang w:val="uk-UA"/>
        </w:rPr>
        <w:t>2. опис НАВЧАЛЬНОЇ ДИСЦИПЛІНИ</w:t>
      </w:r>
    </w:p>
    <w:p w:rsidR="00313A62" w:rsidRPr="003400DA" w:rsidRDefault="00313A62" w:rsidP="001C5221">
      <w:pPr>
        <w:pStyle w:val="Default"/>
        <w:ind w:firstLine="540"/>
        <w:rPr>
          <w:b/>
          <w:bCs/>
          <w:i/>
          <w:sz w:val="28"/>
          <w:szCs w:val="28"/>
          <w:lang w:val="uk-UA"/>
        </w:rPr>
      </w:pPr>
    </w:p>
    <w:p w:rsidR="002F1745" w:rsidRPr="003400DA" w:rsidRDefault="002F1745" w:rsidP="001C5221">
      <w:pPr>
        <w:pStyle w:val="Default"/>
        <w:ind w:firstLine="540"/>
        <w:rPr>
          <w:bCs/>
          <w:sz w:val="28"/>
          <w:szCs w:val="28"/>
          <w:lang w:val="uk-UA"/>
        </w:rPr>
      </w:pPr>
      <w:r w:rsidRPr="003400DA">
        <w:rPr>
          <w:b/>
          <w:bCs/>
          <w:i/>
          <w:sz w:val="28"/>
          <w:szCs w:val="28"/>
          <w:lang w:val="uk-UA"/>
        </w:rPr>
        <w:t>Предмет:</w:t>
      </w:r>
      <w:r w:rsidR="008510C0" w:rsidRPr="003400DA">
        <w:rPr>
          <w:bCs/>
          <w:sz w:val="28"/>
          <w:szCs w:val="28"/>
          <w:lang w:val="uk-UA"/>
        </w:rPr>
        <w:t xml:space="preserve">Фінансове право </w:t>
      </w:r>
      <w:r w:rsidR="00232B13" w:rsidRPr="003400DA">
        <w:rPr>
          <w:bCs/>
          <w:sz w:val="28"/>
          <w:szCs w:val="28"/>
          <w:lang w:val="uk-UA"/>
        </w:rPr>
        <w:t>та</w:t>
      </w:r>
      <w:r w:rsidR="008510C0" w:rsidRPr="003400DA">
        <w:rPr>
          <w:bCs/>
          <w:sz w:val="28"/>
          <w:szCs w:val="28"/>
          <w:lang w:val="uk-UA"/>
        </w:rPr>
        <w:t xml:space="preserve"> податкове законодавство</w:t>
      </w:r>
    </w:p>
    <w:p w:rsidR="00533593" w:rsidRPr="003400DA" w:rsidRDefault="00533593" w:rsidP="002F1745">
      <w:pPr>
        <w:pStyle w:val="Default"/>
        <w:rPr>
          <w:bCs/>
          <w:sz w:val="28"/>
          <w:szCs w:val="28"/>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756C4F" w:rsidRPr="003400DA" w:rsidTr="00756C4F">
        <w:tc>
          <w:tcPr>
            <w:tcW w:w="3379" w:type="dxa"/>
            <w:shd w:val="clear" w:color="auto" w:fill="auto"/>
          </w:tcPr>
          <w:p w:rsidR="00756C4F" w:rsidRPr="003400DA" w:rsidRDefault="00756C4F" w:rsidP="008F2D67">
            <w:pPr>
              <w:pStyle w:val="Default"/>
              <w:jc w:val="center"/>
              <w:rPr>
                <w:sz w:val="22"/>
                <w:szCs w:val="22"/>
                <w:lang w:val="uk-UA"/>
              </w:rPr>
            </w:pPr>
            <w:r w:rsidRPr="003400DA">
              <w:rPr>
                <w:b/>
                <w:bCs/>
                <w:sz w:val="22"/>
                <w:szCs w:val="22"/>
                <w:lang w:val="uk-UA"/>
              </w:rPr>
              <w:t>Курс:</w:t>
            </w:r>
          </w:p>
          <w:p w:rsidR="00756C4F" w:rsidRPr="003400DA" w:rsidRDefault="00756C4F" w:rsidP="000E2655">
            <w:pPr>
              <w:pStyle w:val="Default"/>
              <w:jc w:val="center"/>
              <w:rPr>
                <w:sz w:val="22"/>
                <w:szCs w:val="22"/>
                <w:lang w:val="uk-UA"/>
              </w:rPr>
            </w:pPr>
            <w:r w:rsidRPr="003400DA">
              <w:rPr>
                <w:b/>
                <w:bCs/>
                <w:sz w:val="22"/>
                <w:szCs w:val="22"/>
                <w:lang w:val="uk-UA"/>
              </w:rPr>
              <w:t>Підготовка бакалаврів</w:t>
            </w:r>
          </w:p>
        </w:tc>
        <w:tc>
          <w:tcPr>
            <w:tcW w:w="3379" w:type="dxa"/>
          </w:tcPr>
          <w:p w:rsidR="00756C4F" w:rsidRPr="00C02B31" w:rsidRDefault="00756C4F" w:rsidP="00E64244">
            <w:pPr>
              <w:pStyle w:val="Default"/>
              <w:jc w:val="center"/>
              <w:rPr>
                <w:sz w:val="22"/>
                <w:szCs w:val="22"/>
                <w:lang w:val="uk-UA"/>
              </w:rPr>
            </w:pPr>
            <w:r w:rsidRPr="00C02B31">
              <w:rPr>
                <w:rFonts w:ascii="Times New Roman CYR" w:hAnsi="Times New Roman CYR" w:cs="Times New Roman CYR"/>
                <w:b/>
                <w:bCs/>
                <w:sz w:val="22"/>
                <w:szCs w:val="22"/>
                <w:lang w:val="uk-UA"/>
              </w:rPr>
              <w:t>Галузь знань, спеціальність, ступінь вищої освіти</w:t>
            </w:r>
          </w:p>
          <w:p w:rsidR="00756C4F" w:rsidRPr="00C02B31" w:rsidRDefault="00756C4F" w:rsidP="00E64244">
            <w:pPr>
              <w:pStyle w:val="Default"/>
              <w:jc w:val="center"/>
              <w:rPr>
                <w:sz w:val="22"/>
                <w:szCs w:val="22"/>
                <w:lang w:val="uk-UA"/>
              </w:rPr>
            </w:pPr>
          </w:p>
        </w:tc>
        <w:tc>
          <w:tcPr>
            <w:tcW w:w="3379" w:type="dxa"/>
            <w:shd w:val="clear" w:color="auto" w:fill="auto"/>
          </w:tcPr>
          <w:p w:rsidR="00756C4F" w:rsidRPr="003400DA" w:rsidRDefault="00756C4F" w:rsidP="008F2D67">
            <w:pPr>
              <w:pStyle w:val="Default"/>
              <w:jc w:val="center"/>
              <w:rPr>
                <w:sz w:val="22"/>
                <w:szCs w:val="22"/>
                <w:lang w:val="uk-UA"/>
              </w:rPr>
            </w:pPr>
            <w:r w:rsidRPr="003400DA">
              <w:rPr>
                <w:b/>
                <w:bCs/>
                <w:sz w:val="22"/>
                <w:szCs w:val="22"/>
                <w:lang w:val="uk-UA"/>
              </w:rPr>
              <w:t>Характеристика навчальної дисципліни</w:t>
            </w:r>
          </w:p>
          <w:p w:rsidR="00756C4F" w:rsidRPr="003400DA" w:rsidRDefault="00756C4F" w:rsidP="008F2D67">
            <w:pPr>
              <w:pStyle w:val="Default"/>
              <w:jc w:val="center"/>
              <w:rPr>
                <w:sz w:val="22"/>
                <w:szCs w:val="22"/>
                <w:lang w:val="uk-UA"/>
              </w:rPr>
            </w:pPr>
          </w:p>
        </w:tc>
      </w:tr>
      <w:tr w:rsidR="00756C4F" w:rsidRPr="003400DA" w:rsidTr="00756C4F">
        <w:tc>
          <w:tcPr>
            <w:tcW w:w="3379" w:type="dxa"/>
            <w:shd w:val="clear" w:color="auto" w:fill="auto"/>
          </w:tcPr>
          <w:p w:rsidR="00756C4F" w:rsidRPr="003400DA" w:rsidRDefault="00756C4F" w:rsidP="008F2D67">
            <w:pPr>
              <w:tabs>
                <w:tab w:val="left" w:pos="1134"/>
              </w:tabs>
              <w:spacing w:after="0" w:line="240" w:lineRule="auto"/>
              <w:rPr>
                <w:rFonts w:ascii="Times New Roman" w:eastAsia="Times New Roman" w:hAnsi="Times New Roman" w:cs="Times New Roman"/>
                <w:lang w:eastAsia="ru-RU"/>
              </w:rPr>
            </w:pPr>
            <w:r w:rsidRPr="003400DA">
              <w:rPr>
                <w:rFonts w:ascii="Times New Roman" w:eastAsia="Times New Roman" w:hAnsi="Times New Roman" w:cs="Times New Roman"/>
                <w:lang w:eastAsia="ru-RU"/>
              </w:rPr>
              <w:t xml:space="preserve">Кількість кредитів, </w:t>
            </w:r>
          </w:p>
          <w:p w:rsidR="00756C4F" w:rsidRPr="003400DA" w:rsidRDefault="00756C4F" w:rsidP="00533593">
            <w:pPr>
              <w:pStyle w:val="Default"/>
              <w:rPr>
                <w:sz w:val="22"/>
                <w:szCs w:val="22"/>
                <w:lang w:val="uk-UA"/>
              </w:rPr>
            </w:pPr>
            <w:r w:rsidRPr="003400DA">
              <w:rPr>
                <w:sz w:val="22"/>
                <w:szCs w:val="22"/>
                <w:lang w:val="uk-UA"/>
              </w:rPr>
              <w:t>відповідних ЄКТС– 4</w:t>
            </w:r>
          </w:p>
          <w:p w:rsidR="00756C4F" w:rsidRPr="003400DA" w:rsidRDefault="00756C4F" w:rsidP="00533593">
            <w:pPr>
              <w:pStyle w:val="Default"/>
              <w:rPr>
                <w:sz w:val="22"/>
                <w:szCs w:val="22"/>
                <w:lang w:val="uk-UA"/>
              </w:rPr>
            </w:pPr>
            <w:r w:rsidRPr="003400DA">
              <w:rPr>
                <w:sz w:val="22"/>
                <w:szCs w:val="22"/>
                <w:lang w:val="uk-UA"/>
              </w:rPr>
              <w:t>Модулів – 2</w:t>
            </w:r>
          </w:p>
          <w:p w:rsidR="00756C4F" w:rsidRPr="003400DA" w:rsidRDefault="00756C4F" w:rsidP="00533593">
            <w:pPr>
              <w:pStyle w:val="Default"/>
              <w:rPr>
                <w:sz w:val="22"/>
                <w:szCs w:val="22"/>
                <w:lang w:val="uk-UA"/>
              </w:rPr>
            </w:pPr>
            <w:r w:rsidRPr="003400DA">
              <w:rPr>
                <w:sz w:val="22"/>
                <w:szCs w:val="22"/>
                <w:lang w:val="uk-UA"/>
              </w:rPr>
              <w:t>Змістових модулів – 3</w:t>
            </w:r>
          </w:p>
          <w:p w:rsidR="00756C4F" w:rsidRPr="003400DA" w:rsidRDefault="00756C4F" w:rsidP="00533593">
            <w:pPr>
              <w:pStyle w:val="Default"/>
              <w:rPr>
                <w:sz w:val="22"/>
                <w:szCs w:val="22"/>
                <w:lang w:val="uk-UA"/>
              </w:rPr>
            </w:pPr>
            <w:r w:rsidRPr="003400DA">
              <w:rPr>
                <w:sz w:val="22"/>
                <w:szCs w:val="22"/>
                <w:lang w:val="uk-UA"/>
              </w:rPr>
              <w:t>Загальна кількість годин – 120</w:t>
            </w:r>
          </w:p>
          <w:p w:rsidR="00756C4F" w:rsidRPr="003400DA" w:rsidRDefault="00756C4F" w:rsidP="00533593">
            <w:pPr>
              <w:pStyle w:val="Default"/>
              <w:rPr>
                <w:sz w:val="22"/>
                <w:szCs w:val="22"/>
                <w:lang w:val="uk-UA"/>
              </w:rPr>
            </w:pPr>
          </w:p>
        </w:tc>
        <w:tc>
          <w:tcPr>
            <w:tcW w:w="3379" w:type="dxa"/>
          </w:tcPr>
          <w:p w:rsidR="00756C4F" w:rsidRPr="00EB7EDF" w:rsidRDefault="00756C4F" w:rsidP="00E64244">
            <w:pPr>
              <w:pStyle w:val="Default"/>
              <w:rPr>
                <w:sz w:val="22"/>
                <w:szCs w:val="22"/>
                <w:lang w:val="uk-UA"/>
              </w:rPr>
            </w:pPr>
            <w:r w:rsidRPr="004F72AF">
              <w:rPr>
                <w:sz w:val="22"/>
                <w:szCs w:val="22"/>
                <w:lang w:val="uk-UA"/>
              </w:rPr>
              <w:t>08 Право</w:t>
            </w:r>
            <w:r>
              <w:rPr>
                <w:sz w:val="22"/>
                <w:szCs w:val="22"/>
                <w:lang w:val="uk-UA"/>
              </w:rPr>
              <w:t>,</w:t>
            </w:r>
            <w:r w:rsidRPr="00EB7EDF">
              <w:rPr>
                <w:rFonts w:ascii="Times New Roman CYR" w:hAnsi="Times New Roman CYR" w:cs="Times New Roman CYR"/>
                <w:b/>
                <w:bCs/>
                <w:color w:val="auto"/>
                <w:sz w:val="28"/>
                <w:szCs w:val="28"/>
                <w:lang w:val="uk-UA" w:eastAsia="uk-UA"/>
              </w:rPr>
              <w:t xml:space="preserve"> </w:t>
            </w:r>
            <w:r w:rsidRPr="00EB7EDF">
              <w:rPr>
                <w:rFonts w:ascii="Times New Roman CYR" w:hAnsi="Times New Roman CYR" w:cs="Times New Roman CYR"/>
                <w:bCs/>
                <w:color w:val="auto"/>
                <w:sz w:val="22"/>
                <w:szCs w:val="22"/>
                <w:lang w:val="uk-UA" w:eastAsia="uk-UA"/>
              </w:rPr>
              <w:t>29 Міжнародні відносини</w:t>
            </w:r>
          </w:p>
          <w:p w:rsidR="00756C4F" w:rsidRPr="004F72AF" w:rsidRDefault="00756C4F" w:rsidP="00E64244">
            <w:pPr>
              <w:pStyle w:val="Default"/>
              <w:rPr>
                <w:sz w:val="22"/>
                <w:szCs w:val="22"/>
                <w:lang w:val="uk-UA"/>
              </w:rPr>
            </w:pPr>
            <w:r w:rsidRPr="004F72AF">
              <w:rPr>
                <w:sz w:val="22"/>
                <w:szCs w:val="22"/>
                <w:lang w:val="uk-UA"/>
              </w:rPr>
              <w:t>081 Право</w:t>
            </w:r>
            <w:r>
              <w:rPr>
                <w:sz w:val="22"/>
                <w:szCs w:val="22"/>
                <w:lang w:val="uk-UA"/>
              </w:rPr>
              <w:t>,082/</w:t>
            </w:r>
            <w:r w:rsidRPr="00EB7EDF">
              <w:rPr>
                <w:bCs/>
                <w:sz w:val="22"/>
                <w:szCs w:val="22"/>
                <w:lang w:val="uk-UA"/>
              </w:rPr>
              <w:t>293 Міжнародне право</w:t>
            </w:r>
          </w:p>
          <w:p w:rsidR="00756C4F" w:rsidRPr="004F72AF" w:rsidRDefault="00756C4F" w:rsidP="00E64244">
            <w:pPr>
              <w:pStyle w:val="Default"/>
              <w:rPr>
                <w:sz w:val="22"/>
                <w:szCs w:val="22"/>
                <w:lang w:val="uk-UA"/>
              </w:rPr>
            </w:pPr>
            <w:r w:rsidRPr="004F72AF">
              <w:rPr>
                <w:sz w:val="22"/>
                <w:szCs w:val="22"/>
                <w:lang w:val="uk-UA"/>
              </w:rPr>
              <w:t>Бакалавр</w:t>
            </w:r>
          </w:p>
          <w:p w:rsidR="00756C4F" w:rsidRPr="0059173A" w:rsidRDefault="00756C4F" w:rsidP="00E64244">
            <w:pPr>
              <w:pStyle w:val="Default"/>
              <w:rPr>
                <w:sz w:val="22"/>
                <w:szCs w:val="22"/>
                <w:lang w:val="uk-UA"/>
              </w:rPr>
            </w:pPr>
          </w:p>
        </w:tc>
        <w:tc>
          <w:tcPr>
            <w:tcW w:w="3379" w:type="dxa"/>
            <w:shd w:val="clear" w:color="auto" w:fill="auto"/>
          </w:tcPr>
          <w:p w:rsidR="00756C4F" w:rsidRPr="003400DA" w:rsidRDefault="00756C4F" w:rsidP="00533593">
            <w:pPr>
              <w:pStyle w:val="Default"/>
              <w:rPr>
                <w:sz w:val="22"/>
                <w:szCs w:val="22"/>
                <w:lang w:val="uk-UA"/>
              </w:rPr>
            </w:pPr>
            <w:r w:rsidRPr="003400DA">
              <w:rPr>
                <w:sz w:val="22"/>
                <w:szCs w:val="22"/>
                <w:lang w:val="uk-UA"/>
              </w:rPr>
              <w:t xml:space="preserve">Вибірковий курс </w:t>
            </w:r>
          </w:p>
          <w:p w:rsidR="00756C4F" w:rsidRPr="003400DA" w:rsidRDefault="00756C4F" w:rsidP="00533593">
            <w:pPr>
              <w:pStyle w:val="Default"/>
              <w:rPr>
                <w:sz w:val="22"/>
                <w:szCs w:val="22"/>
                <w:lang w:val="uk-UA"/>
              </w:rPr>
            </w:pPr>
            <w:r w:rsidRPr="003400DA">
              <w:rPr>
                <w:sz w:val="22"/>
                <w:szCs w:val="22"/>
                <w:lang w:val="uk-UA"/>
              </w:rPr>
              <w:t>Денна форма навчання:</w:t>
            </w:r>
          </w:p>
          <w:p w:rsidR="00756C4F" w:rsidRPr="003400DA" w:rsidRDefault="00756C4F" w:rsidP="00533593">
            <w:pPr>
              <w:pStyle w:val="Default"/>
              <w:rPr>
                <w:sz w:val="22"/>
                <w:szCs w:val="22"/>
                <w:lang w:val="uk-UA"/>
              </w:rPr>
            </w:pPr>
            <w:r w:rsidRPr="003400DA">
              <w:rPr>
                <w:sz w:val="22"/>
                <w:szCs w:val="22"/>
                <w:lang w:val="uk-UA"/>
              </w:rPr>
              <w:t>Рік підготовки – 2-й</w:t>
            </w:r>
          </w:p>
          <w:p w:rsidR="00756C4F" w:rsidRPr="003400DA" w:rsidRDefault="00756C4F" w:rsidP="00533593">
            <w:pPr>
              <w:pStyle w:val="Default"/>
              <w:rPr>
                <w:sz w:val="22"/>
                <w:szCs w:val="22"/>
                <w:lang w:val="uk-UA"/>
              </w:rPr>
            </w:pPr>
            <w:r w:rsidRPr="003400DA">
              <w:rPr>
                <w:sz w:val="22"/>
                <w:szCs w:val="22"/>
                <w:lang w:val="uk-UA"/>
              </w:rPr>
              <w:t>Семестр – 4-й</w:t>
            </w:r>
          </w:p>
          <w:p w:rsidR="00756C4F" w:rsidRPr="003400DA" w:rsidRDefault="00756C4F" w:rsidP="00533593">
            <w:pPr>
              <w:pStyle w:val="Default"/>
              <w:rPr>
                <w:sz w:val="22"/>
                <w:szCs w:val="22"/>
                <w:lang w:val="uk-UA"/>
              </w:rPr>
            </w:pPr>
            <w:r w:rsidRPr="003400DA">
              <w:rPr>
                <w:sz w:val="22"/>
                <w:szCs w:val="22"/>
                <w:lang w:val="uk-UA"/>
              </w:rPr>
              <w:t>Лекції – 30</w:t>
            </w:r>
          </w:p>
          <w:p w:rsidR="00756C4F" w:rsidRPr="003400DA" w:rsidRDefault="00756C4F" w:rsidP="00533593">
            <w:pPr>
              <w:pStyle w:val="Default"/>
              <w:rPr>
                <w:sz w:val="22"/>
                <w:szCs w:val="22"/>
                <w:lang w:val="uk-UA"/>
              </w:rPr>
            </w:pPr>
            <w:r w:rsidRPr="003400DA">
              <w:rPr>
                <w:sz w:val="22"/>
                <w:szCs w:val="22"/>
                <w:lang w:val="uk-UA"/>
              </w:rPr>
              <w:t>Семінарські – 10</w:t>
            </w:r>
          </w:p>
          <w:p w:rsidR="00756C4F" w:rsidRPr="003400DA" w:rsidRDefault="00756C4F" w:rsidP="00533593">
            <w:pPr>
              <w:pStyle w:val="Default"/>
              <w:rPr>
                <w:sz w:val="22"/>
                <w:szCs w:val="22"/>
                <w:lang w:val="uk-UA"/>
              </w:rPr>
            </w:pPr>
            <w:r w:rsidRPr="003400DA">
              <w:rPr>
                <w:sz w:val="22"/>
                <w:szCs w:val="22"/>
                <w:lang w:val="uk-UA"/>
              </w:rPr>
              <w:t>Самостійна робота – 80</w:t>
            </w:r>
          </w:p>
          <w:p w:rsidR="00756C4F" w:rsidRPr="003400DA" w:rsidRDefault="00756C4F" w:rsidP="00286E68">
            <w:pPr>
              <w:pStyle w:val="Default"/>
              <w:rPr>
                <w:sz w:val="22"/>
                <w:szCs w:val="22"/>
                <w:lang w:val="uk-UA"/>
              </w:rPr>
            </w:pPr>
            <w:r w:rsidRPr="003400DA">
              <w:rPr>
                <w:sz w:val="22"/>
                <w:szCs w:val="22"/>
                <w:lang w:val="uk-UA"/>
              </w:rPr>
              <w:t>Вид контролю – екзамен</w:t>
            </w:r>
          </w:p>
        </w:tc>
      </w:tr>
    </w:tbl>
    <w:p w:rsidR="00AA47D2" w:rsidRDefault="00AA47D2" w:rsidP="00313A62">
      <w:pPr>
        <w:spacing w:after="0" w:line="240" w:lineRule="auto"/>
        <w:ind w:firstLine="567"/>
        <w:jc w:val="center"/>
        <w:rPr>
          <w:rFonts w:ascii="Times New Roman" w:hAnsi="Times New Roman" w:cs="Times New Roman"/>
          <w:b/>
          <w:sz w:val="28"/>
          <w:szCs w:val="28"/>
        </w:rPr>
      </w:pPr>
    </w:p>
    <w:p w:rsidR="00AA47D2" w:rsidRDefault="00AA47D2">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313A62" w:rsidRPr="003400DA" w:rsidRDefault="00313A62" w:rsidP="00313A62">
      <w:pPr>
        <w:spacing w:after="0" w:line="240" w:lineRule="auto"/>
        <w:ind w:firstLine="567"/>
        <w:jc w:val="center"/>
        <w:rPr>
          <w:rFonts w:ascii="Times New Roman" w:hAnsi="Times New Roman" w:cs="Times New Roman"/>
          <w:b/>
          <w:sz w:val="28"/>
          <w:szCs w:val="28"/>
        </w:rPr>
      </w:pPr>
      <w:r w:rsidRPr="003400DA">
        <w:rPr>
          <w:rFonts w:ascii="Times New Roman" w:hAnsi="Times New Roman" w:cs="Times New Roman"/>
          <w:b/>
          <w:sz w:val="28"/>
          <w:szCs w:val="28"/>
        </w:rPr>
        <w:lastRenderedPageBreak/>
        <w:t>3. ЗМІСТ ДИСЦИПЛІНИ</w:t>
      </w:r>
    </w:p>
    <w:p w:rsidR="00313A62" w:rsidRPr="003400DA" w:rsidRDefault="00313A62" w:rsidP="001C5221">
      <w:pPr>
        <w:pStyle w:val="Style25"/>
        <w:widowControl/>
        <w:ind w:firstLine="540"/>
        <w:jc w:val="center"/>
        <w:rPr>
          <w:rStyle w:val="FontStyle84"/>
          <w:sz w:val="28"/>
          <w:szCs w:val="28"/>
        </w:rPr>
      </w:pPr>
    </w:p>
    <w:p w:rsidR="00533593" w:rsidRDefault="00533593" w:rsidP="00313A62">
      <w:pPr>
        <w:pStyle w:val="Style25"/>
        <w:widowControl/>
        <w:ind w:firstLine="540"/>
        <w:rPr>
          <w:rStyle w:val="FontStyle84"/>
          <w:sz w:val="28"/>
          <w:szCs w:val="28"/>
          <w:u w:val="single"/>
        </w:rPr>
      </w:pPr>
      <w:r w:rsidRPr="003400DA">
        <w:rPr>
          <w:rStyle w:val="FontStyle84"/>
          <w:sz w:val="28"/>
          <w:szCs w:val="28"/>
          <w:u w:val="single"/>
        </w:rPr>
        <w:t>Модуль І</w:t>
      </w:r>
    </w:p>
    <w:p w:rsidR="00AA47D2" w:rsidRPr="003400DA" w:rsidRDefault="00AA47D2" w:rsidP="00313A62">
      <w:pPr>
        <w:pStyle w:val="Style25"/>
        <w:widowControl/>
        <w:ind w:firstLine="540"/>
        <w:rPr>
          <w:rStyle w:val="FontStyle84"/>
          <w:sz w:val="28"/>
          <w:szCs w:val="28"/>
          <w:u w:val="single"/>
        </w:rPr>
      </w:pPr>
    </w:p>
    <w:p w:rsidR="00533593" w:rsidRPr="003400DA" w:rsidRDefault="00FD31BD" w:rsidP="00313A62">
      <w:pPr>
        <w:pStyle w:val="Style25"/>
        <w:widowControl/>
        <w:ind w:firstLine="540"/>
        <w:rPr>
          <w:rStyle w:val="FontStyle84"/>
          <w:i/>
          <w:sz w:val="28"/>
          <w:szCs w:val="28"/>
        </w:rPr>
      </w:pPr>
      <w:r w:rsidRPr="003400DA">
        <w:rPr>
          <w:rStyle w:val="FontStyle84"/>
          <w:i/>
          <w:sz w:val="28"/>
          <w:szCs w:val="28"/>
        </w:rPr>
        <w:t>Змістовий модуль 1</w:t>
      </w:r>
    </w:p>
    <w:p w:rsidR="00617C8E" w:rsidRPr="003400DA" w:rsidRDefault="00617C8E" w:rsidP="001C5221">
      <w:pPr>
        <w:pStyle w:val="Style25"/>
        <w:widowControl/>
        <w:ind w:firstLine="540"/>
        <w:jc w:val="both"/>
        <w:rPr>
          <w:rStyle w:val="FontStyle84"/>
          <w:sz w:val="28"/>
          <w:szCs w:val="28"/>
        </w:rPr>
      </w:pPr>
    </w:p>
    <w:p w:rsidR="00BF1727" w:rsidRPr="003400DA" w:rsidRDefault="00EE275F" w:rsidP="001C5221">
      <w:pPr>
        <w:pStyle w:val="Style25"/>
        <w:widowControl/>
        <w:ind w:firstLine="540"/>
        <w:jc w:val="both"/>
        <w:rPr>
          <w:rStyle w:val="FontStyle84"/>
          <w:sz w:val="28"/>
          <w:szCs w:val="28"/>
        </w:rPr>
      </w:pPr>
      <w:r w:rsidRPr="003400DA">
        <w:rPr>
          <w:rStyle w:val="FontStyle84"/>
          <w:sz w:val="28"/>
          <w:szCs w:val="28"/>
        </w:rPr>
        <w:t>Тема </w:t>
      </w:r>
      <w:r w:rsidR="006B46FB" w:rsidRPr="003400DA">
        <w:rPr>
          <w:rStyle w:val="FontStyle84"/>
          <w:sz w:val="28"/>
          <w:szCs w:val="28"/>
        </w:rPr>
        <w:t>1.</w:t>
      </w:r>
      <w:r w:rsidR="00155C3C" w:rsidRPr="003400DA">
        <w:rPr>
          <w:rStyle w:val="FontStyle84"/>
          <w:sz w:val="28"/>
          <w:szCs w:val="28"/>
        </w:rPr>
        <w:t> </w:t>
      </w:r>
      <w:r w:rsidR="00BF1727" w:rsidRPr="003400DA">
        <w:rPr>
          <w:rStyle w:val="FontStyle84"/>
          <w:sz w:val="28"/>
          <w:szCs w:val="28"/>
        </w:rPr>
        <w:t>Предмет, мето</w:t>
      </w:r>
      <w:r w:rsidR="00841597" w:rsidRPr="003400DA">
        <w:rPr>
          <w:rStyle w:val="FontStyle84"/>
          <w:sz w:val="28"/>
          <w:szCs w:val="28"/>
        </w:rPr>
        <w:t>д та система фінансового права</w:t>
      </w:r>
    </w:p>
    <w:p w:rsidR="006B46FB" w:rsidRPr="003400DA" w:rsidRDefault="009A75FA" w:rsidP="001C5221">
      <w:pPr>
        <w:pStyle w:val="Style25"/>
        <w:widowControl/>
        <w:ind w:firstLine="540"/>
        <w:jc w:val="both"/>
        <w:rPr>
          <w:rStyle w:val="FontStyle84"/>
          <w:b w:val="0"/>
          <w:sz w:val="28"/>
          <w:szCs w:val="28"/>
        </w:rPr>
      </w:pPr>
      <w:r w:rsidRPr="003400DA">
        <w:rPr>
          <w:rStyle w:val="FontStyle84"/>
          <w:b w:val="0"/>
          <w:sz w:val="28"/>
          <w:szCs w:val="28"/>
        </w:rPr>
        <w:t>Поняття фінансів та фінансової діяльності держави.</w:t>
      </w:r>
      <w:r w:rsidR="002409F5">
        <w:rPr>
          <w:rStyle w:val="FontStyle84"/>
          <w:b w:val="0"/>
          <w:sz w:val="28"/>
          <w:szCs w:val="28"/>
        </w:rPr>
        <w:t xml:space="preserve"> </w:t>
      </w:r>
      <w:r w:rsidR="00BF1727" w:rsidRPr="003400DA">
        <w:rPr>
          <w:rStyle w:val="FontStyle84"/>
          <w:b w:val="0"/>
          <w:sz w:val="28"/>
          <w:szCs w:val="28"/>
        </w:rPr>
        <w:t>Система фінансового права, джерела фінансового права. Фінансове право як наука і навча</w:t>
      </w:r>
      <w:r w:rsidR="00841597" w:rsidRPr="003400DA">
        <w:rPr>
          <w:rStyle w:val="FontStyle84"/>
          <w:b w:val="0"/>
          <w:sz w:val="28"/>
          <w:szCs w:val="28"/>
        </w:rPr>
        <w:t>льна дисципліна.</w:t>
      </w:r>
      <w:r w:rsidR="002409F5">
        <w:rPr>
          <w:rStyle w:val="FontStyle84"/>
          <w:b w:val="0"/>
          <w:sz w:val="28"/>
          <w:szCs w:val="28"/>
        </w:rPr>
        <w:t xml:space="preserve"> </w:t>
      </w:r>
      <w:r w:rsidR="00BF1727" w:rsidRPr="003400DA">
        <w:rPr>
          <w:rStyle w:val="FontStyle84"/>
          <w:b w:val="0"/>
          <w:sz w:val="28"/>
          <w:szCs w:val="28"/>
        </w:rPr>
        <w:t>Фінансово-правові норми та фінансові правовідносини. Суб</w:t>
      </w:r>
      <w:r w:rsidR="00841597" w:rsidRPr="003400DA">
        <w:rPr>
          <w:rStyle w:val="FontStyle84"/>
          <w:b w:val="0"/>
          <w:sz w:val="28"/>
          <w:szCs w:val="28"/>
        </w:rPr>
        <w:t>’</w:t>
      </w:r>
      <w:r w:rsidR="00BF1727" w:rsidRPr="003400DA">
        <w:rPr>
          <w:rStyle w:val="FontStyle84"/>
          <w:b w:val="0"/>
          <w:sz w:val="28"/>
          <w:szCs w:val="28"/>
        </w:rPr>
        <w:t>єкти фінансових правовідносин, підстави виникнення, зміни та припинення фінансових правовідносин.</w:t>
      </w:r>
    </w:p>
    <w:p w:rsidR="006B46FB" w:rsidRPr="003400DA" w:rsidRDefault="006B46FB" w:rsidP="001C5221">
      <w:pPr>
        <w:pStyle w:val="Style25"/>
        <w:widowControl/>
        <w:ind w:firstLine="540"/>
        <w:jc w:val="both"/>
        <w:rPr>
          <w:rStyle w:val="FontStyle84"/>
          <w:sz w:val="28"/>
          <w:szCs w:val="28"/>
        </w:rPr>
      </w:pPr>
    </w:p>
    <w:p w:rsidR="009A75FA" w:rsidRPr="003400DA" w:rsidRDefault="009A75FA" w:rsidP="009A75F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b/>
          <w:sz w:val="28"/>
          <w:szCs w:val="28"/>
          <w:lang w:eastAsia="ru-RU"/>
        </w:rPr>
        <w:t>Те</w:t>
      </w:r>
      <w:r w:rsidR="00841597" w:rsidRPr="003400DA">
        <w:rPr>
          <w:rFonts w:ascii="Times New Roman" w:hAnsi="Times New Roman" w:cs="Times New Roman"/>
          <w:b/>
          <w:sz w:val="28"/>
          <w:szCs w:val="28"/>
          <w:lang w:eastAsia="ru-RU"/>
        </w:rPr>
        <w:t>ма </w:t>
      </w:r>
      <w:r w:rsidRPr="003400DA">
        <w:rPr>
          <w:rFonts w:ascii="Times New Roman" w:hAnsi="Times New Roman" w:cs="Times New Roman"/>
          <w:b/>
          <w:sz w:val="28"/>
          <w:szCs w:val="28"/>
          <w:lang w:eastAsia="ru-RU"/>
        </w:rPr>
        <w:t>2.</w:t>
      </w:r>
      <w:r w:rsidR="00841597"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Правове р</w:t>
      </w:r>
      <w:r w:rsidR="00841597" w:rsidRPr="003400DA">
        <w:rPr>
          <w:rFonts w:ascii="Times New Roman" w:hAnsi="Times New Roman" w:cs="Times New Roman"/>
          <w:b/>
          <w:sz w:val="28"/>
          <w:szCs w:val="28"/>
          <w:lang w:eastAsia="ru-RU"/>
        </w:rPr>
        <w:t>егулювання фінансового контролю</w:t>
      </w:r>
    </w:p>
    <w:p w:rsidR="009A75FA" w:rsidRPr="003400DA" w:rsidRDefault="009A75FA" w:rsidP="009A75F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Поняття фінансового контролю, його суб'єкти й об'єкт. Призначення, функції та принципи фінансового контролю. </w:t>
      </w:r>
      <w:r w:rsidR="006124EB" w:rsidRPr="003400DA">
        <w:rPr>
          <w:rFonts w:ascii="Times New Roman" w:hAnsi="Times New Roman" w:cs="Times New Roman"/>
          <w:sz w:val="28"/>
          <w:szCs w:val="28"/>
          <w:lang w:eastAsia="ru-RU"/>
        </w:rPr>
        <w:t xml:space="preserve">Види та організаційно-правові форми </w:t>
      </w:r>
      <w:r w:rsidR="000C7A84" w:rsidRPr="003400DA">
        <w:rPr>
          <w:rFonts w:ascii="Times New Roman" w:hAnsi="Times New Roman" w:cs="Times New Roman"/>
          <w:sz w:val="28"/>
          <w:szCs w:val="28"/>
          <w:lang w:eastAsia="ru-RU"/>
        </w:rPr>
        <w:t>фінансового</w:t>
      </w:r>
      <w:r w:rsidR="006124EB" w:rsidRPr="003400DA">
        <w:rPr>
          <w:rFonts w:ascii="Times New Roman" w:hAnsi="Times New Roman" w:cs="Times New Roman"/>
          <w:sz w:val="28"/>
          <w:szCs w:val="28"/>
          <w:lang w:eastAsia="ru-RU"/>
        </w:rPr>
        <w:t xml:space="preserve"> контролю. </w:t>
      </w:r>
      <w:r w:rsidRPr="003400DA">
        <w:rPr>
          <w:rFonts w:ascii="Times New Roman" w:hAnsi="Times New Roman" w:cs="Times New Roman"/>
          <w:sz w:val="28"/>
          <w:szCs w:val="28"/>
          <w:lang w:eastAsia="ru-RU"/>
        </w:rPr>
        <w:t xml:space="preserve">Органи фінансового контролю. </w:t>
      </w:r>
    </w:p>
    <w:p w:rsidR="009A75FA" w:rsidRPr="003400DA" w:rsidRDefault="009A75FA" w:rsidP="001C5221">
      <w:pPr>
        <w:pStyle w:val="Style25"/>
        <w:widowControl/>
        <w:ind w:firstLine="540"/>
        <w:jc w:val="both"/>
        <w:rPr>
          <w:rStyle w:val="FontStyle84"/>
          <w:sz w:val="28"/>
          <w:szCs w:val="28"/>
        </w:rPr>
      </w:pPr>
    </w:p>
    <w:p w:rsidR="00BF1727" w:rsidRPr="003400DA" w:rsidRDefault="00533593" w:rsidP="001C5221">
      <w:pPr>
        <w:pStyle w:val="Style25"/>
        <w:widowControl/>
        <w:ind w:firstLine="540"/>
        <w:jc w:val="both"/>
        <w:rPr>
          <w:rStyle w:val="FontStyle84"/>
          <w:bCs w:val="0"/>
          <w:sz w:val="28"/>
          <w:szCs w:val="28"/>
        </w:rPr>
      </w:pPr>
      <w:r w:rsidRPr="003400DA">
        <w:rPr>
          <w:rStyle w:val="FontStyle84"/>
          <w:sz w:val="28"/>
          <w:szCs w:val="28"/>
        </w:rPr>
        <w:t>Тема </w:t>
      </w:r>
      <w:r w:rsidR="009A75FA" w:rsidRPr="003400DA">
        <w:rPr>
          <w:rStyle w:val="FontStyle84"/>
          <w:sz w:val="28"/>
          <w:szCs w:val="28"/>
        </w:rPr>
        <w:t>3</w:t>
      </w:r>
      <w:r w:rsidRPr="003400DA">
        <w:rPr>
          <w:rStyle w:val="FontStyle84"/>
          <w:sz w:val="28"/>
          <w:szCs w:val="28"/>
        </w:rPr>
        <w:t>.</w:t>
      </w:r>
      <w:r w:rsidR="00DA28A2" w:rsidRPr="003400DA">
        <w:rPr>
          <w:rStyle w:val="FontStyle84"/>
          <w:bCs w:val="0"/>
          <w:sz w:val="28"/>
          <w:szCs w:val="28"/>
        </w:rPr>
        <w:t> </w:t>
      </w:r>
      <w:r w:rsidR="00BF1727" w:rsidRPr="003400DA">
        <w:rPr>
          <w:rStyle w:val="FontStyle84"/>
          <w:bCs w:val="0"/>
          <w:sz w:val="28"/>
          <w:szCs w:val="28"/>
        </w:rPr>
        <w:t>Поняття бюд</w:t>
      </w:r>
      <w:r w:rsidR="00841597" w:rsidRPr="003400DA">
        <w:rPr>
          <w:rStyle w:val="FontStyle84"/>
          <w:bCs w:val="0"/>
          <w:sz w:val="28"/>
          <w:szCs w:val="28"/>
        </w:rPr>
        <w:t>жету</w:t>
      </w:r>
      <w:r w:rsidR="00414215" w:rsidRPr="003400DA">
        <w:rPr>
          <w:rStyle w:val="FontStyle84"/>
          <w:bCs w:val="0"/>
          <w:sz w:val="28"/>
          <w:szCs w:val="28"/>
        </w:rPr>
        <w:t>. Б</w:t>
      </w:r>
      <w:r w:rsidR="00841597" w:rsidRPr="003400DA">
        <w:rPr>
          <w:rStyle w:val="FontStyle84"/>
          <w:bCs w:val="0"/>
          <w:sz w:val="28"/>
          <w:szCs w:val="28"/>
        </w:rPr>
        <w:t>юджетна система України</w:t>
      </w:r>
    </w:p>
    <w:p w:rsidR="00533593" w:rsidRPr="003400DA" w:rsidRDefault="00BF1727" w:rsidP="001C5221">
      <w:pPr>
        <w:pStyle w:val="Style25"/>
        <w:widowControl/>
        <w:ind w:firstLine="540"/>
        <w:jc w:val="both"/>
        <w:rPr>
          <w:rStyle w:val="FontStyle84"/>
          <w:b w:val="0"/>
          <w:sz w:val="28"/>
          <w:szCs w:val="28"/>
        </w:rPr>
      </w:pPr>
      <w:r w:rsidRPr="003400DA">
        <w:rPr>
          <w:rStyle w:val="FontStyle84"/>
          <w:b w:val="0"/>
          <w:bCs w:val="0"/>
          <w:sz w:val="28"/>
          <w:szCs w:val="28"/>
        </w:rPr>
        <w:t>Поняття бюджету та його значення для функціонування держави й місцевого самоврядування. Бюджетно-правові норми та бюджетні правовідносини. Поняття бюджетної системи України, її структура й принципи. Бюджетна класифікація. Правові основи складу доходів і видатків бюджетів, міжбюджетні трансферти.</w:t>
      </w:r>
    </w:p>
    <w:p w:rsidR="0072037D" w:rsidRPr="003400DA" w:rsidRDefault="0072037D" w:rsidP="0072037D">
      <w:pPr>
        <w:spacing w:after="0" w:line="240" w:lineRule="auto"/>
        <w:rPr>
          <w:sz w:val="28"/>
          <w:szCs w:val="28"/>
          <w:lang w:eastAsia="ru-RU"/>
        </w:rPr>
      </w:pPr>
    </w:p>
    <w:p w:rsidR="00BF1727" w:rsidRPr="003400DA" w:rsidRDefault="00817403" w:rsidP="00BF1727">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 </w:t>
      </w:r>
      <w:r w:rsidR="009A75FA" w:rsidRPr="003400DA">
        <w:rPr>
          <w:rFonts w:ascii="Times New Roman" w:hAnsi="Times New Roman" w:cs="Times New Roman"/>
          <w:b/>
          <w:sz w:val="28"/>
          <w:szCs w:val="28"/>
          <w:lang w:eastAsia="ru-RU"/>
        </w:rPr>
        <w:t>4</w:t>
      </w:r>
      <w:r w:rsidR="0072037D" w:rsidRPr="003400DA">
        <w:rPr>
          <w:rFonts w:ascii="Times New Roman" w:hAnsi="Times New Roman" w:cs="Times New Roman"/>
          <w:b/>
          <w:sz w:val="28"/>
          <w:szCs w:val="28"/>
          <w:lang w:eastAsia="ru-RU"/>
        </w:rPr>
        <w:t xml:space="preserve">. </w:t>
      </w:r>
      <w:r w:rsidR="00BF1727" w:rsidRPr="003400DA">
        <w:rPr>
          <w:rFonts w:ascii="Times New Roman" w:hAnsi="Times New Roman" w:cs="Times New Roman"/>
          <w:b/>
          <w:sz w:val="28"/>
          <w:szCs w:val="28"/>
          <w:lang w:eastAsia="ru-RU"/>
        </w:rPr>
        <w:t>Пра</w:t>
      </w:r>
      <w:r w:rsidR="00E16A7C" w:rsidRPr="003400DA">
        <w:rPr>
          <w:rFonts w:ascii="Times New Roman" w:hAnsi="Times New Roman" w:cs="Times New Roman"/>
          <w:b/>
          <w:sz w:val="28"/>
          <w:szCs w:val="28"/>
          <w:lang w:eastAsia="ru-RU"/>
        </w:rPr>
        <w:t>вові засади бюджетного процесу</w:t>
      </w:r>
    </w:p>
    <w:p w:rsidR="0072037D" w:rsidRPr="003400DA" w:rsidRDefault="00BF1727" w:rsidP="00BF1727">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Поняття бюджетного процесу, його принципи.</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Стадії бюджетного процесу.</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Учасники бюджетного процесу.</w:t>
      </w:r>
      <w:r w:rsidR="00313A62" w:rsidRPr="003400DA">
        <w:rPr>
          <w:rFonts w:ascii="Times New Roman" w:hAnsi="Times New Roman" w:cs="Times New Roman"/>
          <w:sz w:val="28"/>
          <w:szCs w:val="28"/>
          <w:lang w:eastAsia="ru-RU"/>
        </w:rPr>
        <w:t xml:space="preserve"> Державний бюджет України. Місцеві бюджети.</w:t>
      </w:r>
    </w:p>
    <w:p w:rsidR="009A75FA" w:rsidRPr="003400DA" w:rsidRDefault="009A75FA" w:rsidP="00BF1727">
      <w:pPr>
        <w:spacing w:after="0" w:line="240" w:lineRule="auto"/>
        <w:ind w:firstLine="567"/>
        <w:jc w:val="both"/>
        <w:rPr>
          <w:rFonts w:ascii="Times New Roman" w:hAnsi="Times New Roman" w:cs="Times New Roman"/>
          <w:sz w:val="28"/>
          <w:szCs w:val="28"/>
          <w:lang w:eastAsia="ru-RU"/>
        </w:rPr>
      </w:pPr>
    </w:p>
    <w:p w:rsidR="009A75FA" w:rsidRPr="003400DA" w:rsidRDefault="00841597" w:rsidP="00BF1727">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 </w:t>
      </w:r>
      <w:r w:rsidR="009A75FA" w:rsidRPr="003400DA">
        <w:rPr>
          <w:rFonts w:ascii="Times New Roman" w:hAnsi="Times New Roman" w:cs="Times New Roman"/>
          <w:b/>
          <w:sz w:val="28"/>
          <w:szCs w:val="28"/>
          <w:lang w:eastAsia="ru-RU"/>
        </w:rPr>
        <w:t>5.</w:t>
      </w:r>
      <w:r w:rsidRPr="003400DA">
        <w:rPr>
          <w:rFonts w:ascii="Times New Roman" w:hAnsi="Times New Roman" w:cs="Times New Roman"/>
          <w:b/>
          <w:sz w:val="28"/>
          <w:szCs w:val="28"/>
          <w:lang w:eastAsia="ru-RU"/>
        </w:rPr>
        <w:t> </w:t>
      </w:r>
      <w:r w:rsidR="009A75FA" w:rsidRPr="003400DA">
        <w:rPr>
          <w:rFonts w:ascii="Times New Roman" w:hAnsi="Times New Roman" w:cs="Times New Roman"/>
          <w:b/>
          <w:sz w:val="28"/>
          <w:szCs w:val="28"/>
          <w:lang w:eastAsia="ru-RU"/>
        </w:rPr>
        <w:t>Правовий режим державних цільових позабюджетних фондів</w:t>
      </w:r>
    </w:p>
    <w:p w:rsidR="009A75FA" w:rsidRPr="003400DA" w:rsidRDefault="009A75FA" w:rsidP="00BF1727">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Поняття та правові ознаки державних цільових позабюджетних фондів.</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Система державних цільових позабюджетних фондів. Види державних централізованих позабюджетних фондів за цільовим призначенням.</w:t>
      </w:r>
    </w:p>
    <w:p w:rsidR="005C7297" w:rsidRPr="003400DA" w:rsidRDefault="005C7297" w:rsidP="005C7297">
      <w:pPr>
        <w:pStyle w:val="Style67"/>
        <w:widowControl/>
        <w:ind w:firstLine="540"/>
        <w:rPr>
          <w:rStyle w:val="FontStyle84"/>
          <w:i/>
          <w:sz w:val="28"/>
          <w:szCs w:val="28"/>
        </w:rPr>
      </w:pPr>
    </w:p>
    <w:p w:rsidR="00BB351C" w:rsidRPr="003400DA" w:rsidRDefault="00617C8E" w:rsidP="005C7297">
      <w:pPr>
        <w:pStyle w:val="Style67"/>
        <w:widowControl/>
        <w:ind w:firstLine="540"/>
        <w:rPr>
          <w:rStyle w:val="FontStyle84"/>
          <w:i/>
          <w:sz w:val="28"/>
          <w:szCs w:val="28"/>
        </w:rPr>
      </w:pPr>
      <w:r w:rsidRPr="003400DA">
        <w:rPr>
          <w:rStyle w:val="FontStyle84"/>
          <w:i/>
          <w:sz w:val="28"/>
          <w:szCs w:val="28"/>
        </w:rPr>
        <w:t>Змістовий модуль 2</w:t>
      </w:r>
    </w:p>
    <w:p w:rsidR="00BB351C" w:rsidRPr="003400DA" w:rsidRDefault="00BB351C" w:rsidP="00BB351C">
      <w:pPr>
        <w:spacing w:after="0" w:line="240" w:lineRule="auto"/>
        <w:ind w:firstLine="567"/>
        <w:jc w:val="both"/>
        <w:rPr>
          <w:rFonts w:ascii="Times New Roman" w:hAnsi="Times New Roman" w:cs="Times New Roman"/>
          <w:b/>
          <w:sz w:val="28"/>
          <w:szCs w:val="28"/>
          <w:lang w:eastAsia="ru-RU"/>
        </w:rPr>
      </w:pPr>
    </w:p>
    <w:p w:rsidR="00BB351C" w:rsidRPr="003400DA" w:rsidRDefault="00BB351C" w:rsidP="00BB351C">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w:t>
      </w:r>
      <w:r w:rsidR="00E469F2" w:rsidRPr="003400DA">
        <w:rPr>
          <w:rFonts w:ascii="Times New Roman" w:hAnsi="Times New Roman" w:cs="Times New Roman"/>
          <w:b/>
          <w:sz w:val="28"/>
          <w:szCs w:val="28"/>
          <w:lang w:eastAsia="ru-RU"/>
        </w:rPr>
        <w:t> </w:t>
      </w:r>
      <w:r w:rsidR="00617C8E" w:rsidRPr="003400DA">
        <w:rPr>
          <w:rFonts w:ascii="Times New Roman" w:hAnsi="Times New Roman" w:cs="Times New Roman"/>
          <w:b/>
          <w:sz w:val="28"/>
          <w:szCs w:val="28"/>
          <w:lang w:eastAsia="ru-RU"/>
        </w:rPr>
        <w:t>6</w:t>
      </w:r>
      <w:r w:rsidRPr="003400DA">
        <w:rPr>
          <w:rFonts w:ascii="Times New Roman" w:hAnsi="Times New Roman" w:cs="Times New Roman"/>
          <w:b/>
          <w:sz w:val="28"/>
          <w:szCs w:val="28"/>
          <w:lang w:eastAsia="ru-RU"/>
        </w:rPr>
        <w:t>.</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Правове регулювання податкової системи України</w:t>
      </w:r>
    </w:p>
    <w:p w:rsidR="00BB351C" w:rsidRPr="003400DA" w:rsidRDefault="00BB351C" w:rsidP="00BB351C">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Поняття, ознаки та функції податку.</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Елементи юридичного складу податку як юридичної конструкції.</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Система податкового законодавства</w:t>
      </w:r>
      <w:r w:rsidR="00E469F2" w:rsidRPr="003400DA">
        <w:rPr>
          <w:rFonts w:ascii="Times New Roman" w:hAnsi="Times New Roman" w:cs="Times New Roman"/>
          <w:sz w:val="28"/>
          <w:szCs w:val="28"/>
          <w:lang w:eastAsia="ru-RU"/>
        </w:rPr>
        <w:t xml:space="preserve"> України</w:t>
      </w:r>
      <w:r w:rsidRPr="003400DA">
        <w:rPr>
          <w:rFonts w:ascii="Times New Roman" w:hAnsi="Times New Roman" w:cs="Times New Roman"/>
          <w:sz w:val="28"/>
          <w:szCs w:val="28"/>
          <w:lang w:eastAsia="ru-RU"/>
        </w:rPr>
        <w:t>.</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Поняття і зміст податкової системи України.</w:t>
      </w:r>
    </w:p>
    <w:p w:rsidR="00BB351C" w:rsidRPr="003400DA" w:rsidRDefault="00BB351C" w:rsidP="00BB351C">
      <w:pPr>
        <w:spacing w:after="0" w:line="240" w:lineRule="auto"/>
        <w:ind w:firstLine="567"/>
        <w:jc w:val="both"/>
        <w:rPr>
          <w:rFonts w:ascii="Times New Roman" w:hAnsi="Times New Roman" w:cs="Times New Roman"/>
          <w:sz w:val="28"/>
          <w:szCs w:val="28"/>
          <w:lang w:eastAsia="ru-RU"/>
        </w:rPr>
      </w:pPr>
    </w:p>
    <w:p w:rsidR="00BB351C" w:rsidRPr="003400DA" w:rsidRDefault="00BB351C" w:rsidP="00BB351C">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w:t>
      </w:r>
      <w:r w:rsidR="00E469F2" w:rsidRPr="003400DA">
        <w:rPr>
          <w:rFonts w:ascii="Times New Roman" w:hAnsi="Times New Roman" w:cs="Times New Roman"/>
          <w:b/>
          <w:sz w:val="28"/>
          <w:szCs w:val="28"/>
          <w:lang w:eastAsia="ru-RU"/>
        </w:rPr>
        <w:t> </w:t>
      </w:r>
      <w:r w:rsidR="00617C8E" w:rsidRPr="003400DA">
        <w:rPr>
          <w:rFonts w:ascii="Times New Roman" w:hAnsi="Times New Roman" w:cs="Times New Roman"/>
          <w:b/>
          <w:sz w:val="28"/>
          <w:szCs w:val="28"/>
          <w:lang w:eastAsia="ru-RU"/>
        </w:rPr>
        <w:t>7</w:t>
      </w:r>
      <w:r w:rsidRPr="003400DA">
        <w:rPr>
          <w:rFonts w:ascii="Times New Roman" w:hAnsi="Times New Roman" w:cs="Times New Roman"/>
          <w:b/>
          <w:sz w:val="28"/>
          <w:szCs w:val="28"/>
          <w:lang w:eastAsia="ru-RU"/>
        </w:rPr>
        <w:t>.</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Правові засади адміністрування податків в Україні</w:t>
      </w:r>
    </w:p>
    <w:p w:rsidR="00BB351C" w:rsidRPr="003400DA" w:rsidRDefault="00BB351C" w:rsidP="00BB351C">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Поняття і правові основи адміністрування податків.</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Поняття і зміст податкового зобов’язання. Податковий борг. Податкова вимога.</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Гарантії забезпечення виконання податкового зобов’язання і погашення податкового боргу.</w:t>
      </w:r>
    </w:p>
    <w:p w:rsidR="00BB351C" w:rsidRPr="003400DA" w:rsidRDefault="00BB351C" w:rsidP="00BB351C">
      <w:pPr>
        <w:spacing w:after="0" w:line="240" w:lineRule="auto"/>
        <w:ind w:firstLine="567"/>
        <w:jc w:val="both"/>
        <w:rPr>
          <w:rFonts w:ascii="Times New Roman" w:hAnsi="Times New Roman" w:cs="Times New Roman"/>
          <w:sz w:val="28"/>
          <w:szCs w:val="28"/>
          <w:lang w:eastAsia="ru-RU"/>
        </w:rPr>
      </w:pPr>
    </w:p>
    <w:p w:rsidR="00617C8E" w:rsidRPr="003400DA" w:rsidRDefault="00617C8E" w:rsidP="00BB351C">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lastRenderedPageBreak/>
        <w:t>Тема</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8.</w:t>
      </w:r>
      <w:r w:rsidR="00E469F2" w:rsidRPr="003400DA">
        <w:rPr>
          <w:rFonts w:ascii="Times New Roman" w:hAnsi="Times New Roman" w:cs="Times New Roman"/>
          <w:b/>
          <w:sz w:val="28"/>
          <w:szCs w:val="28"/>
          <w:lang w:eastAsia="ru-RU"/>
        </w:rPr>
        <w:t> </w:t>
      </w:r>
      <w:r w:rsidR="00BB351C" w:rsidRPr="003400DA">
        <w:rPr>
          <w:rFonts w:ascii="Times New Roman" w:hAnsi="Times New Roman" w:cs="Times New Roman"/>
          <w:b/>
          <w:sz w:val="28"/>
          <w:szCs w:val="28"/>
          <w:lang w:eastAsia="ru-RU"/>
        </w:rPr>
        <w:t xml:space="preserve">Податок на доходи фізичних осіб. </w:t>
      </w:r>
      <w:r w:rsidR="00E469F2" w:rsidRPr="003400DA">
        <w:rPr>
          <w:rFonts w:ascii="Times New Roman" w:hAnsi="Times New Roman" w:cs="Times New Roman"/>
          <w:b/>
          <w:sz w:val="28"/>
          <w:szCs w:val="28"/>
          <w:lang w:eastAsia="ru-RU"/>
        </w:rPr>
        <w:t>Податок на прибуток підприємств</w:t>
      </w:r>
    </w:p>
    <w:p w:rsidR="00617C8E" w:rsidRPr="003400DA" w:rsidRDefault="00BB351C" w:rsidP="00617C8E">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Платники податку</w:t>
      </w:r>
      <w:r w:rsidR="00776850" w:rsidRPr="003400DA">
        <w:rPr>
          <w:rFonts w:ascii="Times New Roman" w:hAnsi="Times New Roman" w:cs="Times New Roman"/>
          <w:sz w:val="28"/>
          <w:szCs w:val="28"/>
          <w:lang w:eastAsia="ru-RU"/>
        </w:rPr>
        <w:t xml:space="preserve"> на доходи фізичних осіб</w:t>
      </w:r>
      <w:r w:rsidR="00617C8E" w:rsidRPr="003400DA">
        <w:rPr>
          <w:rFonts w:ascii="Times New Roman" w:hAnsi="Times New Roman" w:cs="Times New Roman"/>
          <w:sz w:val="28"/>
          <w:szCs w:val="28"/>
          <w:lang w:eastAsia="ru-RU"/>
        </w:rPr>
        <w:t>.</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 xml:space="preserve">Об’єкт оподаткування податком на доходи фізичних осіб. </w:t>
      </w:r>
      <w:r w:rsidR="00617C8E" w:rsidRPr="003400DA">
        <w:rPr>
          <w:rFonts w:ascii="Times New Roman" w:hAnsi="Times New Roman" w:cs="Times New Roman"/>
          <w:sz w:val="28"/>
          <w:szCs w:val="28"/>
          <w:lang w:eastAsia="ru-RU"/>
        </w:rPr>
        <w:t>О</w:t>
      </w:r>
      <w:r w:rsidRPr="003400DA">
        <w:rPr>
          <w:rFonts w:ascii="Times New Roman" w:hAnsi="Times New Roman" w:cs="Times New Roman"/>
          <w:sz w:val="28"/>
          <w:szCs w:val="28"/>
          <w:lang w:eastAsia="ru-RU"/>
        </w:rPr>
        <w:t>собливості оподаткування окремих видів доходів фізичних осіб. Порядок подання податкової декларації. Платники податку</w:t>
      </w:r>
      <w:r w:rsidR="00776850" w:rsidRPr="003400DA">
        <w:rPr>
          <w:rFonts w:ascii="Times New Roman" w:hAnsi="Times New Roman" w:cs="Times New Roman"/>
          <w:sz w:val="28"/>
          <w:szCs w:val="28"/>
          <w:lang w:eastAsia="ru-RU"/>
        </w:rPr>
        <w:t xml:space="preserve"> на прибуток підприємств</w:t>
      </w:r>
      <w:r w:rsidRPr="003400DA">
        <w:rPr>
          <w:rFonts w:ascii="Times New Roman" w:hAnsi="Times New Roman" w:cs="Times New Roman"/>
          <w:sz w:val="28"/>
          <w:szCs w:val="28"/>
          <w:lang w:eastAsia="ru-RU"/>
        </w:rPr>
        <w:t xml:space="preserve">. Об’єкт оподаткування податком на прибуток підприємств. Порядок обчислення та сплати податку на прибуток підприємств. </w:t>
      </w:r>
    </w:p>
    <w:p w:rsidR="00617C8E" w:rsidRPr="003400DA" w:rsidRDefault="00617C8E" w:rsidP="00617C8E">
      <w:pPr>
        <w:spacing w:after="0" w:line="240" w:lineRule="auto"/>
        <w:ind w:firstLine="567"/>
        <w:jc w:val="both"/>
        <w:rPr>
          <w:rFonts w:ascii="Times New Roman" w:hAnsi="Times New Roman" w:cs="Times New Roman"/>
          <w:sz w:val="28"/>
          <w:szCs w:val="28"/>
          <w:lang w:eastAsia="ru-RU"/>
        </w:rPr>
      </w:pPr>
    </w:p>
    <w:p w:rsidR="00617C8E" w:rsidRPr="003400DA" w:rsidRDefault="00E469F2" w:rsidP="00617C8E">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 </w:t>
      </w:r>
      <w:r w:rsidR="00776850" w:rsidRPr="003400DA">
        <w:rPr>
          <w:rFonts w:ascii="Times New Roman" w:hAnsi="Times New Roman" w:cs="Times New Roman"/>
          <w:b/>
          <w:sz w:val="28"/>
          <w:szCs w:val="28"/>
          <w:lang w:eastAsia="ru-RU"/>
        </w:rPr>
        <w:t>9</w:t>
      </w:r>
      <w:r w:rsidR="00617C8E" w:rsidRPr="003400DA">
        <w:rPr>
          <w:rFonts w:ascii="Times New Roman" w:hAnsi="Times New Roman" w:cs="Times New Roman"/>
          <w:b/>
          <w:sz w:val="28"/>
          <w:szCs w:val="28"/>
          <w:lang w:eastAsia="ru-RU"/>
        </w:rPr>
        <w:t>.</w:t>
      </w:r>
      <w:r w:rsidRPr="003400DA">
        <w:rPr>
          <w:rFonts w:ascii="Times New Roman" w:hAnsi="Times New Roman" w:cs="Times New Roman"/>
          <w:b/>
          <w:sz w:val="28"/>
          <w:szCs w:val="28"/>
          <w:lang w:eastAsia="ru-RU"/>
        </w:rPr>
        <w:t> </w:t>
      </w:r>
      <w:r w:rsidR="00776850" w:rsidRPr="003400DA">
        <w:rPr>
          <w:rFonts w:ascii="Times New Roman" w:hAnsi="Times New Roman" w:cs="Times New Roman"/>
          <w:b/>
          <w:sz w:val="28"/>
          <w:szCs w:val="28"/>
          <w:lang w:eastAsia="ru-RU"/>
        </w:rPr>
        <w:t>Правове регулювання справляння окремих прямих подат</w:t>
      </w:r>
      <w:r w:rsidRPr="003400DA">
        <w:rPr>
          <w:rFonts w:ascii="Times New Roman" w:hAnsi="Times New Roman" w:cs="Times New Roman"/>
          <w:b/>
          <w:sz w:val="28"/>
          <w:szCs w:val="28"/>
          <w:lang w:eastAsia="ru-RU"/>
        </w:rPr>
        <w:t>ків</w:t>
      </w:r>
    </w:p>
    <w:p w:rsidR="00BB351C" w:rsidRPr="003400DA" w:rsidRDefault="00BB351C" w:rsidP="00617C8E">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Екологічний податок</w:t>
      </w:r>
      <w:r w:rsidR="00776850" w:rsidRPr="003400DA">
        <w:rPr>
          <w:rFonts w:ascii="Times New Roman" w:hAnsi="Times New Roman" w:cs="Times New Roman"/>
          <w:sz w:val="28"/>
          <w:szCs w:val="28"/>
          <w:lang w:eastAsia="ru-RU"/>
        </w:rPr>
        <w:t>: п</w:t>
      </w:r>
      <w:r w:rsidRPr="003400DA">
        <w:rPr>
          <w:rFonts w:ascii="Times New Roman" w:hAnsi="Times New Roman" w:cs="Times New Roman"/>
          <w:sz w:val="28"/>
          <w:szCs w:val="28"/>
          <w:lang w:eastAsia="ru-RU"/>
        </w:rPr>
        <w:t>латники</w:t>
      </w:r>
      <w:r w:rsidR="00776850" w:rsidRPr="003400DA">
        <w:rPr>
          <w:rFonts w:ascii="Times New Roman" w:hAnsi="Times New Roman" w:cs="Times New Roman"/>
          <w:sz w:val="28"/>
          <w:szCs w:val="28"/>
          <w:lang w:eastAsia="ru-RU"/>
        </w:rPr>
        <w:t>, о</w:t>
      </w:r>
      <w:r w:rsidRPr="003400DA">
        <w:rPr>
          <w:rFonts w:ascii="Times New Roman" w:hAnsi="Times New Roman" w:cs="Times New Roman"/>
          <w:sz w:val="28"/>
          <w:szCs w:val="28"/>
          <w:lang w:eastAsia="ru-RU"/>
        </w:rPr>
        <w:t>б’єкт оподаткування</w:t>
      </w:r>
      <w:r w:rsidR="00776850" w:rsidRPr="003400DA">
        <w:rPr>
          <w:rFonts w:ascii="Times New Roman" w:hAnsi="Times New Roman" w:cs="Times New Roman"/>
          <w:sz w:val="28"/>
          <w:szCs w:val="28"/>
          <w:lang w:eastAsia="ru-RU"/>
        </w:rPr>
        <w:t>, б</w:t>
      </w:r>
      <w:r w:rsidRPr="003400DA">
        <w:rPr>
          <w:rFonts w:ascii="Times New Roman" w:hAnsi="Times New Roman" w:cs="Times New Roman"/>
          <w:sz w:val="28"/>
          <w:szCs w:val="28"/>
          <w:lang w:eastAsia="ru-RU"/>
        </w:rPr>
        <w:t>аза оподаткування</w:t>
      </w:r>
      <w:r w:rsidR="00776850" w:rsidRPr="003400DA">
        <w:rPr>
          <w:rFonts w:ascii="Times New Roman" w:hAnsi="Times New Roman" w:cs="Times New Roman"/>
          <w:sz w:val="28"/>
          <w:szCs w:val="28"/>
          <w:lang w:eastAsia="ru-RU"/>
        </w:rPr>
        <w:t>, п</w:t>
      </w:r>
      <w:r w:rsidRPr="003400DA">
        <w:rPr>
          <w:rFonts w:ascii="Times New Roman" w:hAnsi="Times New Roman" w:cs="Times New Roman"/>
          <w:sz w:val="28"/>
          <w:szCs w:val="28"/>
          <w:lang w:eastAsia="ru-RU"/>
        </w:rPr>
        <w:t>орядок обчислення екологічного податку. Податок на майно</w:t>
      </w:r>
      <w:r w:rsidR="00776850" w:rsidRPr="003400DA">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Податок на нерухоме майно, відмінне</w:t>
      </w:r>
      <w:r w:rsidR="00E469F2" w:rsidRPr="003400DA">
        <w:rPr>
          <w:rFonts w:ascii="Times New Roman" w:hAnsi="Times New Roman" w:cs="Times New Roman"/>
          <w:sz w:val="28"/>
          <w:szCs w:val="28"/>
          <w:lang w:eastAsia="ru-RU"/>
        </w:rPr>
        <w:t xml:space="preserve"> від земельної ділянки.</w:t>
      </w:r>
      <w:r w:rsidR="002409F5">
        <w:rPr>
          <w:rFonts w:ascii="Times New Roman" w:hAnsi="Times New Roman" w:cs="Times New Roman"/>
          <w:sz w:val="28"/>
          <w:szCs w:val="28"/>
          <w:lang w:eastAsia="ru-RU"/>
        </w:rPr>
        <w:t xml:space="preserve"> </w:t>
      </w:r>
      <w:r w:rsidR="00617C8E" w:rsidRPr="003400DA">
        <w:rPr>
          <w:rFonts w:ascii="Times New Roman" w:hAnsi="Times New Roman" w:cs="Times New Roman"/>
          <w:sz w:val="28"/>
          <w:szCs w:val="28"/>
          <w:lang w:eastAsia="ru-RU"/>
        </w:rPr>
        <w:t>Є</w:t>
      </w:r>
      <w:r w:rsidRPr="003400DA">
        <w:rPr>
          <w:rFonts w:ascii="Times New Roman" w:hAnsi="Times New Roman" w:cs="Times New Roman"/>
          <w:sz w:val="28"/>
          <w:szCs w:val="28"/>
          <w:lang w:eastAsia="ru-RU"/>
        </w:rPr>
        <w:t>диний податок</w:t>
      </w:r>
      <w:r w:rsidR="00776850" w:rsidRPr="003400DA">
        <w:rPr>
          <w:rFonts w:ascii="Times New Roman" w:hAnsi="Times New Roman" w:cs="Times New Roman"/>
          <w:sz w:val="28"/>
          <w:szCs w:val="28"/>
          <w:lang w:eastAsia="ru-RU"/>
        </w:rPr>
        <w:t>: гр</w:t>
      </w:r>
      <w:r w:rsidRPr="003400DA">
        <w:rPr>
          <w:rFonts w:ascii="Times New Roman" w:hAnsi="Times New Roman" w:cs="Times New Roman"/>
          <w:sz w:val="28"/>
          <w:szCs w:val="28"/>
          <w:lang w:eastAsia="ru-RU"/>
        </w:rPr>
        <w:t>упи платників єдиного податку</w:t>
      </w:r>
      <w:r w:rsidR="00776850" w:rsidRPr="003400DA">
        <w:rPr>
          <w:rFonts w:ascii="Times New Roman" w:hAnsi="Times New Roman" w:cs="Times New Roman"/>
          <w:sz w:val="28"/>
          <w:szCs w:val="28"/>
          <w:lang w:eastAsia="ru-RU"/>
        </w:rPr>
        <w:t>, об</w:t>
      </w:r>
      <w:r w:rsidRPr="003400DA">
        <w:rPr>
          <w:rFonts w:ascii="Times New Roman" w:hAnsi="Times New Roman" w:cs="Times New Roman"/>
          <w:sz w:val="28"/>
          <w:szCs w:val="28"/>
          <w:lang w:eastAsia="ru-RU"/>
        </w:rPr>
        <w:t>’єкти оподаткування. Порядок визначення доходів платника єдиного податку та їх склад.</w:t>
      </w:r>
    </w:p>
    <w:p w:rsidR="00617C8E" w:rsidRPr="003400DA" w:rsidRDefault="00617C8E" w:rsidP="00617C8E">
      <w:pPr>
        <w:spacing w:after="0" w:line="240" w:lineRule="auto"/>
        <w:ind w:firstLine="567"/>
        <w:jc w:val="both"/>
        <w:rPr>
          <w:rFonts w:ascii="Times New Roman" w:hAnsi="Times New Roman" w:cs="Times New Roman"/>
          <w:sz w:val="28"/>
          <w:szCs w:val="28"/>
          <w:lang w:eastAsia="ru-RU"/>
        </w:rPr>
      </w:pPr>
    </w:p>
    <w:p w:rsidR="00617C8E" w:rsidRPr="003400DA" w:rsidRDefault="00617C8E" w:rsidP="00BB351C">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1</w:t>
      </w:r>
      <w:r w:rsidR="00776850" w:rsidRPr="003400DA">
        <w:rPr>
          <w:rFonts w:ascii="Times New Roman" w:hAnsi="Times New Roman" w:cs="Times New Roman"/>
          <w:b/>
          <w:sz w:val="28"/>
          <w:szCs w:val="28"/>
          <w:lang w:eastAsia="ru-RU"/>
        </w:rPr>
        <w:t>0</w:t>
      </w:r>
      <w:r w:rsidRPr="003400DA">
        <w:rPr>
          <w:rFonts w:ascii="Times New Roman" w:hAnsi="Times New Roman" w:cs="Times New Roman"/>
          <w:b/>
          <w:sz w:val="28"/>
          <w:szCs w:val="28"/>
          <w:lang w:eastAsia="ru-RU"/>
        </w:rPr>
        <w:t>.</w:t>
      </w:r>
      <w:r w:rsidR="00E469F2" w:rsidRPr="003400DA">
        <w:rPr>
          <w:rFonts w:ascii="Times New Roman" w:hAnsi="Times New Roman" w:cs="Times New Roman"/>
          <w:b/>
          <w:sz w:val="28"/>
          <w:szCs w:val="28"/>
          <w:lang w:eastAsia="ru-RU"/>
        </w:rPr>
        <w:t> </w:t>
      </w:r>
      <w:r w:rsidR="00BB351C" w:rsidRPr="003400DA">
        <w:rPr>
          <w:rFonts w:ascii="Times New Roman" w:hAnsi="Times New Roman" w:cs="Times New Roman"/>
          <w:b/>
          <w:sz w:val="28"/>
          <w:szCs w:val="28"/>
          <w:lang w:eastAsia="ru-RU"/>
        </w:rPr>
        <w:t>Правове регулювання справлян</w:t>
      </w:r>
      <w:r w:rsidR="00E469F2" w:rsidRPr="003400DA">
        <w:rPr>
          <w:rFonts w:ascii="Times New Roman" w:hAnsi="Times New Roman" w:cs="Times New Roman"/>
          <w:b/>
          <w:sz w:val="28"/>
          <w:szCs w:val="28"/>
          <w:lang w:eastAsia="ru-RU"/>
        </w:rPr>
        <w:t>ня непрямих податків в Україні</w:t>
      </w:r>
    </w:p>
    <w:p w:rsidR="00BB351C" w:rsidRPr="003400DA" w:rsidRDefault="00BB351C" w:rsidP="00BB351C">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Поняття непрямого податку. Податок на додану вартість</w:t>
      </w:r>
      <w:r w:rsidR="00776850" w:rsidRPr="003400DA">
        <w:rPr>
          <w:rFonts w:ascii="Times New Roman" w:hAnsi="Times New Roman" w:cs="Times New Roman"/>
          <w:sz w:val="28"/>
          <w:szCs w:val="28"/>
          <w:lang w:eastAsia="ru-RU"/>
        </w:rPr>
        <w:t>: п</w:t>
      </w:r>
      <w:r w:rsidRPr="003400DA">
        <w:rPr>
          <w:rFonts w:ascii="Times New Roman" w:hAnsi="Times New Roman" w:cs="Times New Roman"/>
          <w:sz w:val="28"/>
          <w:szCs w:val="28"/>
          <w:lang w:eastAsia="ru-RU"/>
        </w:rPr>
        <w:t>орядок реєстрації осіб як платників податку на додану вартість</w:t>
      </w:r>
      <w:r w:rsidR="00776850" w:rsidRPr="003400DA">
        <w:rPr>
          <w:rFonts w:ascii="Times New Roman" w:hAnsi="Times New Roman" w:cs="Times New Roman"/>
          <w:sz w:val="28"/>
          <w:szCs w:val="28"/>
          <w:lang w:eastAsia="ru-RU"/>
        </w:rPr>
        <w:t>, о</w:t>
      </w:r>
      <w:r w:rsidRPr="003400DA">
        <w:rPr>
          <w:rFonts w:ascii="Times New Roman" w:hAnsi="Times New Roman" w:cs="Times New Roman"/>
          <w:sz w:val="28"/>
          <w:szCs w:val="28"/>
          <w:lang w:eastAsia="ru-RU"/>
        </w:rPr>
        <w:t>б’єкт оподаткування</w:t>
      </w:r>
      <w:r w:rsidR="00776850" w:rsidRPr="003400DA">
        <w:rPr>
          <w:rFonts w:ascii="Times New Roman" w:hAnsi="Times New Roman" w:cs="Times New Roman"/>
          <w:sz w:val="28"/>
          <w:szCs w:val="28"/>
          <w:lang w:eastAsia="ru-RU"/>
        </w:rPr>
        <w:t>. </w:t>
      </w:r>
      <w:r w:rsidRPr="003400DA">
        <w:rPr>
          <w:rFonts w:ascii="Times New Roman" w:hAnsi="Times New Roman" w:cs="Times New Roman"/>
          <w:sz w:val="28"/>
          <w:szCs w:val="28"/>
          <w:lang w:eastAsia="ru-RU"/>
        </w:rPr>
        <w:t>Акцизний податок</w:t>
      </w:r>
      <w:r w:rsidR="00776850" w:rsidRPr="003400DA">
        <w:rPr>
          <w:rFonts w:ascii="Times New Roman" w:hAnsi="Times New Roman" w:cs="Times New Roman"/>
          <w:sz w:val="28"/>
          <w:szCs w:val="28"/>
          <w:lang w:eastAsia="ru-RU"/>
        </w:rPr>
        <w:t>: п</w:t>
      </w:r>
      <w:r w:rsidRPr="003400DA">
        <w:rPr>
          <w:rFonts w:ascii="Times New Roman" w:hAnsi="Times New Roman" w:cs="Times New Roman"/>
          <w:sz w:val="28"/>
          <w:szCs w:val="28"/>
          <w:lang w:eastAsia="ru-RU"/>
        </w:rPr>
        <w:t>латники податку</w:t>
      </w:r>
      <w:r w:rsidR="00776850" w:rsidRPr="003400DA">
        <w:rPr>
          <w:rFonts w:ascii="Times New Roman" w:hAnsi="Times New Roman" w:cs="Times New Roman"/>
          <w:sz w:val="28"/>
          <w:szCs w:val="28"/>
          <w:lang w:eastAsia="ru-RU"/>
        </w:rPr>
        <w:t>, о</w:t>
      </w:r>
      <w:r w:rsidRPr="003400DA">
        <w:rPr>
          <w:rFonts w:ascii="Times New Roman" w:hAnsi="Times New Roman" w:cs="Times New Roman"/>
          <w:sz w:val="28"/>
          <w:szCs w:val="28"/>
          <w:lang w:eastAsia="ru-RU"/>
        </w:rPr>
        <w:t>б’єкти та база оподаткування.</w:t>
      </w:r>
      <w:r w:rsidR="00E469F2" w:rsidRPr="003400DA">
        <w:rPr>
          <w:rFonts w:ascii="Times New Roman" w:hAnsi="Times New Roman" w:cs="Times New Roman"/>
          <w:sz w:val="28"/>
          <w:szCs w:val="28"/>
          <w:lang w:eastAsia="ru-RU"/>
        </w:rPr>
        <w:t> </w:t>
      </w:r>
      <w:r w:rsidRPr="003400DA">
        <w:rPr>
          <w:rFonts w:ascii="Times New Roman" w:hAnsi="Times New Roman" w:cs="Times New Roman"/>
          <w:sz w:val="28"/>
          <w:szCs w:val="28"/>
          <w:lang w:eastAsia="ru-RU"/>
        </w:rPr>
        <w:t xml:space="preserve">Правові основи і суб’єкти оподаткування митом. </w:t>
      </w:r>
    </w:p>
    <w:p w:rsidR="00776850" w:rsidRPr="003400DA" w:rsidRDefault="00776850" w:rsidP="00BB351C">
      <w:pPr>
        <w:spacing w:after="0" w:line="240" w:lineRule="auto"/>
        <w:ind w:firstLine="567"/>
        <w:jc w:val="both"/>
        <w:rPr>
          <w:rFonts w:ascii="Times New Roman" w:hAnsi="Times New Roman" w:cs="Times New Roman"/>
          <w:sz w:val="28"/>
          <w:szCs w:val="28"/>
          <w:lang w:eastAsia="ru-RU"/>
        </w:rPr>
      </w:pPr>
    </w:p>
    <w:p w:rsidR="00776850" w:rsidRPr="003400DA" w:rsidRDefault="00776850" w:rsidP="00BB351C">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11.</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Правове регулювання зборів (плати, внесків)</w:t>
      </w:r>
    </w:p>
    <w:p w:rsidR="00776850" w:rsidRPr="003400DA" w:rsidRDefault="00776850" w:rsidP="00776850">
      <w:pPr>
        <w:spacing w:after="0" w:line="240" w:lineRule="auto"/>
        <w:ind w:firstLine="567"/>
        <w:jc w:val="both"/>
        <w:rPr>
          <w:rStyle w:val="FontStyle84"/>
          <w:sz w:val="28"/>
          <w:szCs w:val="28"/>
        </w:rPr>
      </w:pPr>
      <w:r w:rsidRPr="003400DA">
        <w:rPr>
          <w:rFonts w:ascii="Times New Roman" w:hAnsi="Times New Roman" w:cs="Times New Roman"/>
          <w:sz w:val="28"/>
          <w:szCs w:val="28"/>
          <w:lang w:eastAsia="ru-RU"/>
        </w:rPr>
        <w:t xml:space="preserve">Правові особливості зборів (плати, внесків). Загальнодержавні та місцеві збори (плата, внески). Правова природа рентних </w:t>
      </w:r>
      <w:r w:rsidR="002409F5" w:rsidRPr="003400DA">
        <w:rPr>
          <w:rFonts w:ascii="Times New Roman" w:hAnsi="Times New Roman" w:cs="Times New Roman"/>
          <w:sz w:val="28"/>
          <w:szCs w:val="28"/>
          <w:lang w:eastAsia="ru-RU"/>
        </w:rPr>
        <w:t>платежів</w:t>
      </w:r>
      <w:r w:rsidRPr="003400DA">
        <w:rPr>
          <w:rFonts w:ascii="Times New Roman" w:hAnsi="Times New Roman" w:cs="Times New Roman"/>
          <w:sz w:val="28"/>
          <w:szCs w:val="28"/>
          <w:lang w:eastAsia="ru-RU"/>
        </w:rPr>
        <w:t xml:space="preserve">. Склад рентної плати. </w:t>
      </w:r>
      <w:r w:rsidR="00E469F2" w:rsidRPr="003400DA">
        <w:rPr>
          <w:rFonts w:ascii="Times New Roman" w:hAnsi="Times New Roman" w:cs="Times New Roman"/>
          <w:sz w:val="28"/>
          <w:szCs w:val="28"/>
          <w:lang w:eastAsia="ru-RU"/>
        </w:rPr>
        <w:t>Місцеві збори.</w:t>
      </w:r>
      <w:r w:rsidRPr="003400DA">
        <w:rPr>
          <w:rFonts w:ascii="Times New Roman" w:hAnsi="Times New Roman" w:cs="Times New Roman"/>
          <w:sz w:val="28"/>
          <w:szCs w:val="28"/>
          <w:lang w:eastAsia="ru-RU"/>
        </w:rPr>
        <w:t xml:space="preserve"> Державне мито. Єдиний внесок на загальнообов’язкове державне соціальне страхування. </w:t>
      </w:r>
    </w:p>
    <w:p w:rsidR="00776850" w:rsidRPr="003400DA" w:rsidRDefault="00776850" w:rsidP="001C5221">
      <w:pPr>
        <w:pStyle w:val="Style67"/>
        <w:widowControl/>
        <w:ind w:firstLine="540"/>
        <w:jc w:val="center"/>
        <w:rPr>
          <w:rStyle w:val="FontStyle84"/>
          <w:sz w:val="28"/>
          <w:szCs w:val="28"/>
        </w:rPr>
      </w:pPr>
    </w:p>
    <w:p w:rsidR="00533593" w:rsidRDefault="0021108C" w:rsidP="005C7297">
      <w:pPr>
        <w:pStyle w:val="Style67"/>
        <w:widowControl/>
        <w:ind w:firstLine="540"/>
        <w:rPr>
          <w:rStyle w:val="FontStyle84"/>
          <w:sz w:val="28"/>
          <w:szCs w:val="28"/>
          <w:u w:val="single"/>
        </w:rPr>
      </w:pPr>
      <w:r w:rsidRPr="003400DA">
        <w:rPr>
          <w:rStyle w:val="FontStyle84"/>
          <w:sz w:val="28"/>
          <w:szCs w:val="28"/>
          <w:u w:val="single"/>
        </w:rPr>
        <w:t>Модуль ІІ</w:t>
      </w:r>
    </w:p>
    <w:p w:rsidR="002409F5" w:rsidRPr="003400DA" w:rsidRDefault="002409F5" w:rsidP="005C7297">
      <w:pPr>
        <w:pStyle w:val="Style67"/>
        <w:widowControl/>
        <w:ind w:firstLine="540"/>
        <w:rPr>
          <w:rStyle w:val="FontStyle84"/>
          <w:sz w:val="28"/>
          <w:szCs w:val="28"/>
          <w:u w:val="single"/>
        </w:rPr>
      </w:pPr>
    </w:p>
    <w:p w:rsidR="00BB351C" w:rsidRPr="003400DA" w:rsidRDefault="00E469F2" w:rsidP="005C7297">
      <w:pPr>
        <w:spacing w:after="0" w:line="240" w:lineRule="auto"/>
        <w:ind w:firstLine="540"/>
        <w:rPr>
          <w:rStyle w:val="FontStyle73"/>
          <w:b/>
          <w:i/>
          <w:sz w:val="28"/>
          <w:szCs w:val="28"/>
        </w:rPr>
      </w:pPr>
      <w:r w:rsidRPr="003400DA">
        <w:rPr>
          <w:rStyle w:val="FontStyle73"/>
          <w:b/>
          <w:i/>
          <w:sz w:val="28"/>
          <w:szCs w:val="28"/>
        </w:rPr>
        <w:t>Змістовий модуль 3</w:t>
      </w:r>
    </w:p>
    <w:p w:rsidR="00BB351C" w:rsidRPr="003400DA" w:rsidRDefault="00BB351C" w:rsidP="00BB351C">
      <w:pPr>
        <w:spacing w:after="0" w:line="240" w:lineRule="auto"/>
        <w:ind w:firstLine="567"/>
        <w:jc w:val="both"/>
        <w:rPr>
          <w:rFonts w:ascii="Times New Roman" w:hAnsi="Times New Roman" w:cs="Times New Roman"/>
          <w:sz w:val="28"/>
          <w:szCs w:val="28"/>
          <w:lang w:eastAsia="ru-RU"/>
        </w:rPr>
      </w:pPr>
    </w:p>
    <w:p w:rsidR="00BB351C" w:rsidRPr="003400DA" w:rsidRDefault="00E469F2" w:rsidP="00BB351C">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 </w:t>
      </w:r>
      <w:r w:rsidR="00776850" w:rsidRPr="003400DA">
        <w:rPr>
          <w:rFonts w:ascii="Times New Roman" w:hAnsi="Times New Roman" w:cs="Times New Roman"/>
          <w:b/>
          <w:sz w:val="28"/>
          <w:szCs w:val="28"/>
          <w:lang w:eastAsia="ru-RU"/>
        </w:rPr>
        <w:t>12</w:t>
      </w:r>
      <w:r w:rsidR="00BB351C" w:rsidRPr="003400DA">
        <w:rPr>
          <w:rFonts w:ascii="Times New Roman" w:hAnsi="Times New Roman" w:cs="Times New Roman"/>
          <w:b/>
          <w:sz w:val="28"/>
          <w:szCs w:val="28"/>
          <w:lang w:eastAsia="ru-RU"/>
        </w:rPr>
        <w:t>.</w:t>
      </w:r>
      <w:r w:rsidRPr="003400DA">
        <w:rPr>
          <w:rFonts w:ascii="Times New Roman" w:hAnsi="Times New Roman" w:cs="Times New Roman"/>
          <w:b/>
          <w:sz w:val="28"/>
          <w:szCs w:val="28"/>
          <w:lang w:eastAsia="ru-RU"/>
        </w:rPr>
        <w:t> </w:t>
      </w:r>
      <w:r w:rsidR="00BB351C" w:rsidRPr="003400DA">
        <w:rPr>
          <w:rFonts w:ascii="Times New Roman" w:hAnsi="Times New Roman" w:cs="Times New Roman"/>
          <w:b/>
          <w:sz w:val="28"/>
          <w:szCs w:val="28"/>
          <w:lang w:eastAsia="ru-RU"/>
        </w:rPr>
        <w:t>Правовий режим публічного кредиту і публічного боргу</w:t>
      </w:r>
    </w:p>
    <w:p w:rsidR="00BB351C" w:rsidRPr="003400DA" w:rsidRDefault="00BB351C" w:rsidP="00BB351C">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Поняття, зміст та види публічного кредиту. Державний і муніципальний кредит.</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Поняття, ознаки та функції державного кредиту.</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Поняття, ознаки та функції муніципального кредиту.</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Поняття, зміст та види публічного боргу.</w:t>
      </w:r>
    </w:p>
    <w:p w:rsidR="00BB351C" w:rsidRPr="003400DA" w:rsidRDefault="00BB351C" w:rsidP="00BB351C">
      <w:pPr>
        <w:spacing w:after="0" w:line="240" w:lineRule="auto"/>
        <w:ind w:firstLine="567"/>
        <w:jc w:val="both"/>
        <w:rPr>
          <w:rFonts w:ascii="Times New Roman" w:hAnsi="Times New Roman" w:cs="Times New Roman"/>
          <w:sz w:val="28"/>
          <w:szCs w:val="28"/>
          <w:lang w:eastAsia="ru-RU"/>
        </w:rPr>
      </w:pPr>
    </w:p>
    <w:p w:rsidR="00BB351C" w:rsidRPr="003400DA" w:rsidRDefault="00E469F2" w:rsidP="00BB351C">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 </w:t>
      </w:r>
      <w:r w:rsidR="00776850" w:rsidRPr="003400DA">
        <w:rPr>
          <w:rFonts w:ascii="Times New Roman" w:hAnsi="Times New Roman" w:cs="Times New Roman"/>
          <w:b/>
          <w:sz w:val="28"/>
          <w:szCs w:val="28"/>
          <w:lang w:eastAsia="ru-RU"/>
        </w:rPr>
        <w:t>13</w:t>
      </w:r>
      <w:r w:rsidR="00BB351C" w:rsidRPr="003400DA">
        <w:rPr>
          <w:rFonts w:ascii="Times New Roman" w:hAnsi="Times New Roman" w:cs="Times New Roman"/>
          <w:b/>
          <w:sz w:val="28"/>
          <w:szCs w:val="28"/>
          <w:lang w:eastAsia="ru-RU"/>
        </w:rPr>
        <w:t>. Правові засади публічних видатків</w:t>
      </w:r>
    </w:p>
    <w:p w:rsidR="00BB351C" w:rsidRPr="003400DA" w:rsidRDefault="00BB351C" w:rsidP="00BB351C">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 xml:space="preserve">Витрати та видатки бюджету. Поняття і види державних та муніципальних витрат. Поняття державних </w:t>
      </w:r>
      <w:r w:rsidR="002409F5" w:rsidRPr="003400DA">
        <w:rPr>
          <w:rFonts w:ascii="Times New Roman" w:hAnsi="Times New Roman" w:cs="Times New Roman"/>
          <w:sz w:val="28"/>
          <w:szCs w:val="28"/>
          <w:lang w:eastAsia="ru-RU"/>
        </w:rPr>
        <w:t>видатків</w:t>
      </w:r>
      <w:r w:rsidRPr="003400DA">
        <w:rPr>
          <w:rFonts w:ascii="Times New Roman" w:hAnsi="Times New Roman" w:cs="Times New Roman"/>
          <w:sz w:val="28"/>
          <w:szCs w:val="28"/>
          <w:lang w:eastAsia="ru-RU"/>
        </w:rPr>
        <w:t>, їх особливості i принципи фінансування.</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 xml:space="preserve">Поняття, об’єкти та принципи бюджетного </w:t>
      </w:r>
      <w:r w:rsidR="002409F5" w:rsidRPr="003400DA">
        <w:rPr>
          <w:rFonts w:ascii="Times New Roman" w:hAnsi="Times New Roman" w:cs="Times New Roman"/>
          <w:sz w:val="28"/>
          <w:szCs w:val="28"/>
          <w:lang w:eastAsia="ru-RU"/>
        </w:rPr>
        <w:t>фінансування</w:t>
      </w:r>
      <w:r w:rsidRPr="003400DA">
        <w:rPr>
          <w:rFonts w:ascii="Times New Roman" w:hAnsi="Times New Roman" w:cs="Times New Roman"/>
          <w:sz w:val="28"/>
          <w:szCs w:val="28"/>
          <w:lang w:eastAsia="ru-RU"/>
        </w:rPr>
        <w:t>.</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Фінансово-правові акти, які регламентують бюджетні видатки.</w:t>
      </w:r>
    </w:p>
    <w:p w:rsidR="00776850" w:rsidRPr="003400DA" w:rsidRDefault="00776850" w:rsidP="00BB351C">
      <w:pPr>
        <w:spacing w:after="0" w:line="240" w:lineRule="auto"/>
        <w:ind w:firstLine="567"/>
        <w:jc w:val="both"/>
        <w:rPr>
          <w:rFonts w:ascii="Times New Roman" w:hAnsi="Times New Roman" w:cs="Times New Roman"/>
          <w:sz w:val="28"/>
          <w:szCs w:val="28"/>
          <w:lang w:eastAsia="ru-RU"/>
        </w:rPr>
      </w:pPr>
    </w:p>
    <w:p w:rsidR="00841597" w:rsidRPr="003400DA" w:rsidRDefault="00E469F2" w:rsidP="00841597">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 </w:t>
      </w:r>
      <w:r w:rsidR="00776850" w:rsidRPr="003400DA">
        <w:rPr>
          <w:rFonts w:ascii="Times New Roman" w:hAnsi="Times New Roman" w:cs="Times New Roman"/>
          <w:b/>
          <w:sz w:val="28"/>
          <w:szCs w:val="28"/>
          <w:lang w:eastAsia="ru-RU"/>
        </w:rPr>
        <w:t>14.</w:t>
      </w:r>
      <w:r w:rsidRPr="003400DA">
        <w:rPr>
          <w:rFonts w:ascii="Times New Roman" w:hAnsi="Times New Roman" w:cs="Times New Roman"/>
          <w:b/>
          <w:sz w:val="28"/>
          <w:szCs w:val="28"/>
          <w:lang w:eastAsia="ru-RU"/>
        </w:rPr>
        <w:t> </w:t>
      </w:r>
      <w:r w:rsidR="00841597" w:rsidRPr="003400DA">
        <w:rPr>
          <w:rFonts w:ascii="Times New Roman" w:hAnsi="Times New Roman" w:cs="Times New Roman"/>
          <w:b/>
          <w:sz w:val="28"/>
          <w:szCs w:val="28"/>
          <w:lang w:eastAsia="ru-RU"/>
        </w:rPr>
        <w:t>Правове регулювання банківської діяльності</w:t>
      </w:r>
    </w:p>
    <w:p w:rsidR="00841597" w:rsidRPr="003400DA" w:rsidRDefault="00841597" w:rsidP="00841597">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Банківська система України: рівні та види банків. Правовий статус Національного банку України. Форми регулювання банківської діяльності. Мета, організація, підстави та обсяг банківського нагляду.</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 xml:space="preserve">Поняття і сутність державного </w:t>
      </w:r>
      <w:r w:rsidRPr="003400DA">
        <w:rPr>
          <w:rFonts w:ascii="Times New Roman" w:hAnsi="Times New Roman" w:cs="Times New Roman"/>
          <w:sz w:val="28"/>
          <w:szCs w:val="28"/>
          <w:lang w:eastAsia="ru-RU"/>
        </w:rPr>
        <w:lastRenderedPageBreak/>
        <w:t xml:space="preserve">банку. Поняття і сутність комерційного банку. Поняття і сутність банку з іноземним капіталом. Організаційно-правова форма банків. </w:t>
      </w:r>
    </w:p>
    <w:p w:rsidR="00841597" w:rsidRPr="003400DA" w:rsidRDefault="00841597" w:rsidP="00841597">
      <w:pPr>
        <w:spacing w:after="0" w:line="240" w:lineRule="auto"/>
        <w:ind w:firstLine="567"/>
        <w:jc w:val="both"/>
        <w:rPr>
          <w:rFonts w:ascii="Times New Roman" w:hAnsi="Times New Roman" w:cs="Times New Roman"/>
          <w:sz w:val="28"/>
          <w:szCs w:val="28"/>
          <w:lang w:eastAsia="ru-RU"/>
        </w:rPr>
      </w:pPr>
    </w:p>
    <w:p w:rsidR="00841597" w:rsidRPr="003400DA" w:rsidRDefault="00841597" w:rsidP="00841597">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15.</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Правове регулювання грошового обігу та безготівкових розрахунків</w:t>
      </w:r>
    </w:p>
    <w:p w:rsidR="00841597" w:rsidRPr="003400DA" w:rsidRDefault="00841597" w:rsidP="00841597">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 xml:space="preserve">Правове регулювання грошового обігу. Методи державного регулювання грошового обігу. Основи грошово-кредитної політики України. Правове регулювання касових операцій в Україні та готівкових розрахунків. Поняття та ознаки безготівкових розрахунків. </w:t>
      </w:r>
    </w:p>
    <w:p w:rsidR="00841597" w:rsidRPr="003400DA" w:rsidRDefault="00841597" w:rsidP="00841597">
      <w:pPr>
        <w:spacing w:after="0" w:line="240" w:lineRule="auto"/>
        <w:ind w:firstLine="567"/>
        <w:jc w:val="both"/>
        <w:rPr>
          <w:rFonts w:ascii="Times New Roman" w:hAnsi="Times New Roman" w:cs="Times New Roman"/>
          <w:sz w:val="28"/>
          <w:szCs w:val="28"/>
          <w:lang w:eastAsia="ru-RU"/>
        </w:rPr>
      </w:pPr>
    </w:p>
    <w:p w:rsidR="00841597" w:rsidRPr="003400DA" w:rsidRDefault="00841597" w:rsidP="00841597">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Тема</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16.</w:t>
      </w:r>
      <w:r w:rsidR="00E469F2" w:rsidRPr="003400DA">
        <w:rPr>
          <w:rFonts w:ascii="Times New Roman" w:hAnsi="Times New Roman" w:cs="Times New Roman"/>
          <w:b/>
          <w:sz w:val="28"/>
          <w:szCs w:val="28"/>
          <w:lang w:eastAsia="ru-RU"/>
        </w:rPr>
        <w:t> </w:t>
      </w:r>
      <w:r w:rsidRPr="003400DA">
        <w:rPr>
          <w:rFonts w:ascii="Times New Roman" w:hAnsi="Times New Roman" w:cs="Times New Roman"/>
          <w:b/>
          <w:sz w:val="28"/>
          <w:szCs w:val="28"/>
          <w:lang w:eastAsia="ru-RU"/>
        </w:rPr>
        <w:t xml:space="preserve">Правові засади валютного регулювання </w:t>
      </w:r>
    </w:p>
    <w:p w:rsidR="00841597" w:rsidRPr="003400DA" w:rsidRDefault="00841597" w:rsidP="00841597">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 xml:space="preserve">Поняття валютних відносин. Види валютних відносин. Поняття валюти та валютних цінностей. Валютне регулювання і валютний контроль. Валютні обмеження. Відповідальність за порушення валютного законодавства України. </w:t>
      </w:r>
    </w:p>
    <w:p w:rsidR="006124EB" w:rsidRPr="003400DA" w:rsidRDefault="006124EB" w:rsidP="00841597">
      <w:pPr>
        <w:spacing w:after="0" w:line="240" w:lineRule="auto"/>
        <w:ind w:firstLine="567"/>
        <w:jc w:val="both"/>
        <w:rPr>
          <w:rFonts w:ascii="Times New Roman" w:hAnsi="Times New Roman" w:cs="Times New Roman"/>
          <w:b/>
          <w:sz w:val="28"/>
          <w:szCs w:val="28"/>
          <w:lang w:eastAsia="ru-RU"/>
        </w:rPr>
      </w:pPr>
    </w:p>
    <w:p w:rsidR="006124EB" w:rsidRPr="003400DA" w:rsidRDefault="006124EB" w:rsidP="00841597">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 xml:space="preserve">Тема 17. Фінансово-правова відповідальність </w:t>
      </w:r>
    </w:p>
    <w:p w:rsidR="00E469F2" w:rsidRPr="003400DA" w:rsidRDefault="006124EB" w:rsidP="006124EB">
      <w:pPr>
        <w:spacing w:after="0" w:line="240" w:lineRule="auto"/>
        <w:ind w:firstLine="567"/>
        <w:jc w:val="both"/>
        <w:rPr>
          <w:b/>
          <w:sz w:val="28"/>
          <w:szCs w:val="28"/>
        </w:rPr>
      </w:pPr>
      <w:r w:rsidRPr="003400DA">
        <w:rPr>
          <w:rFonts w:ascii="Times New Roman" w:hAnsi="Times New Roman" w:cs="Times New Roman"/>
          <w:sz w:val="28"/>
          <w:szCs w:val="28"/>
          <w:lang w:eastAsia="ru-RU"/>
        </w:rPr>
        <w:t>Юридична відповідальність у фінансовому праві та фінансово-правова відповідальність. Поняття та особливості фінансово-правової відповідальності. Види фінансово-правової відповідальності та їх особливості. Поняття та ознаки фінансового правопорушення як підстави фінансово-правової відповідальності. Види фінансових</w:t>
      </w:r>
      <w:r w:rsidR="002409F5">
        <w:rPr>
          <w:rFonts w:ascii="Times New Roman" w:hAnsi="Times New Roman" w:cs="Times New Roman"/>
          <w:sz w:val="28"/>
          <w:szCs w:val="28"/>
          <w:lang w:eastAsia="ru-RU"/>
        </w:rPr>
        <w:t xml:space="preserve"> </w:t>
      </w:r>
      <w:r w:rsidRPr="003400DA">
        <w:rPr>
          <w:rFonts w:ascii="Times New Roman" w:hAnsi="Times New Roman" w:cs="Times New Roman"/>
          <w:sz w:val="28"/>
          <w:szCs w:val="28"/>
          <w:lang w:eastAsia="ru-RU"/>
        </w:rPr>
        <w:t>правопорушень та їх особливості. Поняття та особливості фінансово-правових санкцій. Види фінансово-правових санкцій.</w:t>
      </w:r>
    </w:p>
    <w:p w:rsidR="00E469F2" w:rsidRPr="003400DA" w:rsidRDefault="00E469F2" w:rsidP="001E4707">
      <w:pPr>
        <w:pStyle w:val="Default"/>
        <w:ind w:firstLine="540"/>
        <w:jc w:val="center"/>
        <w:rPr>
          <w:b/>
          <w:lang w:val="uk-UA"/>
        </w:rPr>
      </w:pPr>
    </w:p>
    <w:p w:rsidR="005C7297" w:rsidRPr="003400DA" w:rsidRDefault="005C7297" w:rsidP="000C7A84">
      <w:pPr>
        <w:pStyle w:val="Style25"/>
        <w:widowControl/>
        <w:ind w:firstLine="540"/>
        <w:jc w:val="center"/>
        <w:rPr>
          <w:b/>
          <w:caps/>
          <w:sz w:val="28"/>
          <w:szCs w:val="28"/>
        </w:rPr>
      </w:pPr>
    </w:p>
    <w:p w:rsidR="000C7A84" w:rsidRPr="003400DA" w:rsidRDefault="005C7297" w:rsidP="000C7A84">
      <w:pPr>
        <w:pStyle w:val="Style25"/>
        <w:widowControl/>
        <w:ind w:firstLine="540"/>
        <w:jc w:val="center"/>
        <w:rPr>
          <w:rStyle w:val="FontStyle84"/>
          <w:sz w:val="28"/>
          <w:szCs w:val="28"/>
        </w:rPr>
      </w:pPr>
      <w:r w:rsidRPr="003400DA">
        <w:rPr>
          <w:b/>
          <w:caps/>
          <w:sz w:val="28"/>
          <w:szCs w:val="28"/>
        </w:rPr>
        <w:t xml:space="preserve">4. Теми </w:t>
      </w:r>
      <w:r w:rsidR="0034037A" w:rsidRPr="003400DA">
        <w:rPr>
          <w:b/>
          <w:caps/>
          <w:sz w:val="28"/>
          <w:szCs w:val="28"/>
        </w:rPr>
        <w:t xml:space="preserve">І ЗАВДАННЯ </w:t>
      </w:r>
      <w:r w:rsidRPr="003400DA">
        <w:rPr>
          <w:b/>
          <w:caps/>
          <w:sz w:val="28"/>
          <w:szCs w:val="28"/>
        </w:rPr>
        <w:t>семінарських занять</w:t>
      </w:r>
    </w:p>
    <w:p w:rsidR="005C7297" w:rsidRPr="003400DA" w:rsidRDefault="005C7297" w:rsidP="000C7A84">
      <w:pPr>
        <w:pStyle w:val="Style25"/>
        <w:widowControl/>
        <w:ind w:firstLine="540"/>
        <w:jc w:val="center"/>
        <w:rPr>
          <w:rStyle w:val="FontStyle84"/>
          <w:sz w:val="28"/>
          <w:szCs w:val="28"/>
        </w:rPr>
      </w:pPr>
    </w:p>
    <w:p w:rsidR="00835BE7" w:rsidRPr="003400DA" w:rsidRDefault="001E3F09" w:rsidP="00835BE7">
      <w:pPr>
        <w:pStyle w:val="Style25"/>
        <w:widowControl/>
        <w:ind w:firstLine="540"/>
        <w:jc w:val="both"/>
        <w:rPr>
          <w:b/>
          <w:sz w:val="28"/>
          <w:szCs w:val="28"/>
          <w:lang w:eastAsia="ru-RU"/>
        </w:rPr>
      </w:pPr>
      <w:r w:rsidRPr="003400DA">
        <w:rPr>
          <w:rStyle w:val="FontStyle84"/>
          <w:sz w:val="28"/>
          <w:szCs w:val="28"/>
        </w:rPr>
        <w:t>СЗ № </w:t>
      </w:r>
      <w:r w:rsidR="00835BE7" w:rsidRPr="003400DA">
        <w:rPr>
          <w:rStyle w:val="FontStyle84"/>
          <w:sz w:val="28"/>
          <w:szCs w:val="28"/>
        </w:rPr>
        <w:t>1</w:t>
      </w:r>
      <w:r w:rsidR="00DA5E1B" w:rsidRPr="003400DA">
        <w:rPr>
          <w:rStyle w:val="FontStyle84"/>
          <w:sz w:val="28"/>
          <w:szCs w:val="28"/>
        </w:rPr>
        <w:t>.</w:t>
      </w:r>
      <w:r w:rsidR="00835BE7" w:rsidRPr="003400DA">
        <w:rPr>
          <w:rStyle w:val="FontStyle84"/>
          <w:bCs w:val="0"/>
          <w:sz w:val="28"/>
          <w:szCs w:val="28"/>
        </w:rPr>
        <w:t xml:space="preserve">Поняття бюджету. Бюджетна система України. </w:t>
      </w:r>
      <w:r w:rsidR="00835BE7" w:rsidRPr="003400DA">
        <w:rPr>
          <w:b/>
          <w:sz w:val="28"/>
          <w:szCs w:val="28"/>
          <w:lang w:eastAsia="ru-RU"/>
        </w:rPr>
        <w:t>Правові засади бюджетного процесу</w:t>
      </w:r>
    </w:p>
    <w:p w:rsidR="00835BE7" w:rsidRPr="003400DA" w:rsidRDefault="00835BE7" w:rsidP="00835BE7">
      <w:pPr>
        <w:pStyle w:val="Style25"/>
        <w:widowControl/>
        <w:ind w:firstLine="540"/>
        <w:jc w:val="both"/>
        <w:rPr>
          <w:rStyle w:val="FontStyle84"/>
          <w:b w:val="0"/>
          <w:bCs w:val="0"/>
          <w:sz w:val="28"/>
          <w:szCs w:val="28"/>
        </w:rPr>
      </w:pPr>
      <w:r w:rsidRPr="003400DA">
        <w:rPr>
          <w:rStyle w:val="FontStyle84"/>
          <w:b w:val="0"/>
          <w:bCs w:val="0"/>
          <w:sz w:val="28"/>
          <w:szCs w:val="28"/>
        </w:rPr>
        <w:t xml:space="preserve">1. Поняття бюджету та його значення для функціонування держави й місцевого самоврядування. </w:t>
      </w:r>
    </w:p>
    <w:p w:rsidR="00835BE7" w:rsidRPr="003400DA" w:rsidRDefault="00835BE7" w:rsidP="00835BE7">
      <w:pPr>
        <w:pStyle w:val="Style25"/>
        <w:widowControl/>
        <w:ind w:firstLine="540"/>
        <w:jc w:val="both"/>
        <w:rPr>
          <w:rStyle w:val="FontStyle84"/>
          <w:b w:val="0"/>
          <w:sz w:val="28"/>
          <w:szCs w:val="28"/>
        </w:rPr>
      </w:pPr>
      <w:r w:rsidRPr="003400DA">
        <w:rPr>
          <w:rStyle w:val="FontStyle84"/>
          <w:b w:val="0"/>
          <w:bCs w:val="0"/>
          <w:sz w:val="28"/>
          <w:szCs w:val="28"/>
        </w:rPr>
        <w:t>2. Поняття бюджетної системи України, її структура й принципи. Бюджетна класифікація. Правові основи складу доходів і видатків бюджетів, міжбюджетні трансферти.</w:t>
      </w:r>
    </w:p>
    <w:p w:rsidR="000C7A84" w:rsidRPr="003400DA" w:rsidRDefault="00835BE7"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3</w:t>
      </w:r>
      <w:r w:rsidR="000C7A84" w:rsidRPr="003400DA">
        <w:rPr>
          <w:rFonts w:ascii="Times New Roman" w:hAnsi="Times New Roman" w:cs="Times New Roman"/>
          <w:sz w:val="28"/>
          <w:szCs w:val="28"/>
          <w:lang w:eastAsia="ru-RU"/>
        </w:rPr>
        <w:t>. Поняття бюджетного процесу, його принципи.</w:t>
      </w:r>
    </w:p>
    <w:p w:rsidR="000C7A84" w:rsidRPr="003400DA" w:rsidRDefault="002C0EDA"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4</w:t>
      </w:r>
      <w:r w:rsidR="000C7A84" w:rsidRPr="003400DA">
        <w:rPr>
          <w:rFonts w:ascii="Times New Roman" w:hAnsi="Times New Roman" w:cs="Times New Roman"/>
          <w:sz w:val="28"/>
          <w:szCs w:val="28"/>
          <w:lang w:eastAsia="ru-RU"/>
        </w:rPr>
        <w:t>. Стадії бюджетного процесу.</w:t>
      </w:r>
    </w:p>
    <w:p w:rsidR="00C71726" w:rsidRPr="003400DA" w:rsidRDefault="00C71726"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i/>
          <w:sz w:val="28"/>
          <w:szCs w:val="28"/>
          <w:lang w:eastAsia="ru-RU"/>
        </w:rPr>
        <w:t>Практичне завдання:</w:t>
      </w:r>
    </w:p>
    <w:p w:rsidR="00C71726" w:rsidRPr="003400DA" w:rsidRDefault="00C71726"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1. Виходячи зі змісту Бюджетного кодексу України</w:t>
      </w:r>
      <w:r w:rsidR="001E3F09" w:rsidRPr="003400DA">
        <w:rPr>
          <w:rFonts w:ascii="Times New Roman" w:hAnsi="Times New Roman" w:cs="Times New Roman"/>
          <w:sz w:val="28"/>
          <w:szCs w:val="28"/>
          <w:lang w:eastAsia="ru-RU"/>
        </w:rPr>
        <w:t>,</w:t>
      </w:r>
      <w:r w:rsidRPr="003400DA">
        <w:rPr>
          <w:rFonts w:ascii="Times New Roman" w:hAnsi="Times New Roman" w:cs="Times New Roman"/>
          <w:sz w:val="28"/>
          <w:szCs w:val="28"/>
          <w:lang w:eastAsia="ru-RU"/>
        </w:rPr>
        <w:t xml:space="preserve"> навести приклади </w:t>
      </w:r>
      <w:proofErr w:type="spellStart"/>
      <w:r w:rsidRPr="003400DA">
        <w:rPr>
          <w:rFonts w:ascii="Times New Roman" w:hAnsi="Times New Roman" w:cs="Times New Roman"/>
          <w:sz w:val="28"/>
          <w:szCs w:val="28"/>
          <w:lang w:eastAsia="ru-RU"/>
        </w:rPr>
        <w:t>уповноважуючих</w:t>
      </w:r>
      <w:proofErr w:type="spellEnd"/>
      <w:r w:rsidRPr="003400DA">
        <w:rPr>
          <w:rFonts w:ascii="Times New Roman" w:hAnsi="Times New Roman" w:cs="Times New Roman"/>
          <w:sz w:val="28"/>
          <w:szCs w:val="28"/>
          <w:lang w:eastAsia="ru-RU"/>
        </w:rPr>
        <w:t>, зобов’язуючих та забороняючих бюджетно-правових норм. Наводячи конкретні приклади, вказати, у чому проявляється імперативний характер таких бюджетно-правових норм. Пояснити, у чому полягають особливості санкцій фінансово- правових норм, і навести приклади.</w:t>
      </w:r>
    </w:p>
    <w:p w:rsidR="0059173A" w:rsidRPr="003400DA" w:rsidRDefault="0059173A"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2. Користуючись положеннями глави 12 Бюджетного кодексу України, розробити структурно-логічну схему «Складання, розгляд, затвердження, виконання та звітність місцевих бюджетів».</w:t>
      </w:r>
    </w:p>
    <w:p w:rsidR="00115D30" w:rsidRPr="003400DA" w:rsidRDefault="00A21857"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b/>
          <w:sz w:val="28"/>
          <w:szCs w:val="28"/>
          <w:lang w:eastAsia="ru-RU"/>
        </w:rPr>
        <w:t>Джерела:</w:t>
      </w:r>
      <w:r w:rsidR="00E36C29" w:rsidRPr="003400DA">
        <w:rPr>
          <w:rFonts w:ascii="Times New Roman" w:hAnsi="Times New Roman" w:cs="Times New Roman"/>
          <w:sz w:val="28"/>
          <w:szCs w:val="28"/>
          <w:lang w:eastAsia="ru-RU"/>
        </w:rPr>
        <w:t xml:space="preserve"> 1, 2, 9, 15, 16, 17, 22, 23.</w:t>
      </w:r>
    </w:p>
    <w:p w:rsidR="00874821" w:rsidRPr="003400DA" w:rsidRDefault="00874821" w:rsidP="000C7A84">
      <w:pPr>
        <w:spacing w:after="0" w:line="240" w:lineRule="auto"/>
        <w:ind w:firstLine="567"/>
        <w:jc w:val="both"/>
        <w:rPr>
          <w:rFonts w:ascii="Times New Roman" w:hAnsi="Times New Roman" w:cs="Times New Roman"/>
          <w:sz w:val="28"/>
          <w:szCs w:val="28"/>
          <w:lang w:eastAsia="ru-RU"/>
        </w:rPr>
      </w:pPr>
    </w:p>
    <w:p w:rsidR="00874821" w:rsidRPr="003400DA" w:rsidRDefault="001E3F09" w:rsidP="000C7A84">
      <w:pPr>
        <w:spacing w:after="0" w:line="240" w:lineRule="auto"/>
        <w:ind w:firstLine="567"/>
        <w:jc w:val="both"/>
        <w:rPr>
          <w:rFonts w:ascii="Times New Roman" w:hAnsi="Times New Roman" w:cs="Times New Roman"/>
          <w:b/>
          <w:i/>
          <w:sz w:val="28"/>
          <w:szCs w:val="28"/>
          <w:lang w:eastAsia="ru-RU"/>
        </w:rPr>
      </w:pPr>
      <w:r w:rsidRPr="003400DA">
        <w:rPr>
          <w:rFonts w:ascii="Times New Roman" w:hAnsi="Times New Roman" w:cs="Times New Roman"/>
          <w:b/>
          <w:i/>
          <w:sz w:val="28"/>
          <w:szCs w:val="28"/>
          <w:lang w:eastAsia="ru-RU"/>
        </w:rPr>
        <w:lastRenderedPageBreak/>
        <w:t>СЗ № </w:t>
      </w:r>
      <w:r w:rsidR="002C0EDA" w:rsidRPr="003400DA">
        <w:rPr>
          <w:rFonts w:ascii="Times New Roman" w:hAnsi="Times New Roman" w:cs="Times New Roman"/>
          <w:b/>
          <w:i/>
          <w:sz w:val="28"/>
          <w:szCs w:val="28"/>
          <w:lang w:eastAsia="ru-RU"/>
        </w:rPr>
        <w:t>2</w:t>
      </w:r>
      <w:r w:rsidR="00DA5E1B" w:rsidRPr="003400DA">
        <w:rPr>
          <w:rFonts w:ascii="Times New Roman" w:hAnsi="Times New Roman" w:cs="Times New Roman"/>
          <w:b/>
          <w:i/>
          <w:sz w:val="28"/>
          <w:szCs w:val="28"/>
          <w:lang w:eastAsia="ru-RU"/>
        </w:rPr>
        <w:t>.</w:t>
      </w:r>
      <w:r w:rsidR="00874821" w:rsidRPr="003400DA">
        <w:rPr>
          <w:rFonts w:ascii="Times New Roman" w:hAnsi="Times New Roman" w:cs="Times New Roman"/>
          <w:b/>
          <w:i/>
          <w:sz w:val="28"/>
          <w:szCs w:val="28"/>
          <w:lang w:eastAsia="ru-RU"/>
        </w:rPr>
        <w:t xml:space="preserve"> Модульний контроль № 1</w:t>
      </w:r>
      <w:r w:rsidR="002C0EDA" w:rsidRPr="003400DA">
        <w:rPr>
          <w:rFonts w:ascii="Times New Roman" w:hAnsi="Times New Roman" w:cs="Times New Roman"/>
          <w:b/>
          <w:i/>
          <w:sz w:val="28"/>
          <w:szCs w:val="28"/>
          <w:lang w:eastAsia="ru-RU"/>
        </w:rPr>
        <w:t xml:space="preserve"> (Теми 1-5)</w:t>
      </w:r>
      <w:r w:rsidR="00874821" w:rsidRPr="003400DA">
        <w:rPr>
          <w:rFonts w:ascii="Times New Roman" w:hAnsi="Times New Roman" w:cs="Times New Roman"/>
          <w:b/>
          <w:i/>
          <w:sz w:val="28"/>
          <w:szCs w:val="28"/>
          <w:lang w:eastAsia="ru-RU"/>
        </w:rPr>
        <w:t>.</w:t>
      </w:r>
    </w:p>
    <w:p w:rsidR="00E36C29" w:rsidRPr="003400DA" w:rsidRDefault="00A21857" w:rsidP="00E36C29">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b/>
          <w:sz w:val="28"/>
          <w:szCs w:val="28"/>
          <w:lang w:eastAsia="ru-RU"/>
        </w:rPr>
        <w:t>Джерела:</w:t>
      </w:r>
      <w:r w:rsidR="00E36C29" w:rsidRPr="003400DA">
        <w:rPr>
          <w:rFonts w:ascii="Times New Roman" w:hAnsi="Times New Roman" w:cs="Times New Roman"/>
          <w:sz w:val="28"/>
          <w:szCs w:val="28"/>
          <w:lang w:eastAsia="ru-RU"/>
        </w:rPr>
        <w:t xml:space="preserve"> 1, 2, 15, 16, 17, 22, 23.</w:t>
      </w:r>
    </w:p>
    <w:p w:rsidR="00E36C29" w:rsidRPr="003400DA" w:rsidRDefault="00E36C29" w:rsidP="000C7A84">
      <w:pPr>
        <w:spacing w:after="0" w:line="240" w:lineRule="auto"/>
        <w:ind w:firstLine="567"/>
        <w:jc w:val="both"/>
        <w:rPr>
          <w:rFonts w:ascii="Times New Roman" w:hAnsi="Times New Roman" w:cs="Times New Roman"/>
          <w:b/>
          <w:i/>
          <w:sz w:val="28"/>
          <w:szCs w:val="28"/>
          <w:lang w:eastAsia="ru-RU"/>
        </w:rPr>
      </w:pPr>
    </w:p>
    <w:p w:rsidR="002C0EDA" w:rsidRPr="003400DA" w:rsidRDefault="002C0EDA" w:rsidP="002C0EDA">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СЗ № 3</w:t>
      </w:r>
      <w:r w:rsidR="00DA5E1B" w:rsidRPr="003400DA">
        <w:rPr>
          <w:rFonts w:ascii="Times New Roman" w:hAnsi="Times New Roman" w:cs="Times New Roman"/>
          <w:b/>
          <w:sz w:val="28"/>
          <w:szCs w:val="28"/>
          <w:lang w:eastAsia="ru-RU"/>
        </w:rPr>
        <w:t>.</w:t>
      </w:r>
      <w:r w:rsidRPr="003400DA">
        <w:rPr>
          <w:rFonts w:ascii="Times New Roman" w:hAnsi="Times New Roman" w:cs="Times New Roman"/>
          <w:b/>
          <w:sz w:val="28"/>
          <w:szCs w:val="28"/>
          <w:lang w:eastAsia="ru-RU"/>
        </w:rPr>
        <w:t>Правове регулювання податкової системи України. Правові засади адміністрування податків в Україні</w:t>
      </w:r>
    </w:p>
    <w:p w:rsidR="002C0EDA" w:rsidRPr="003400DA" w:rsidRDefault="002C0EDA" w:rsidP="002C0ED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1. Поняття, ознаки та функції податку.</w:t>
      </w:r>
    </w:p>
    <w:p w:rsidR="002C0EDA" w:rsidRPr="003400DA" w:rsidRDefault="002C0EDA" w:rsidP="002C0ED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2. Елементи юридичного складу податку як юридичної конструкції.</w:t>
      </w:r>
    </w:p>
    <w:p w:rsidR="002C0EDA" w:rsidRPr="003400DA" w:rsidRDefault="002C0EDA" w:rsidP="002C0ED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3. Поняття і зміст податкової системи України.</w:t>
      </w:r>
    </w:p>
    <w:p w:rsidR="002C0EDA" w:rsidRPr="003400DA" w:rsidRDefault="002C0EDA" w:rsidP="002C0ED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4. Поняття і правові основи адміністрування податків.</w:t>
      </w:r>
    </w:p>
    <w:p w:rsidR="002C0EDA" w:rsidRPr="003400DA" w:rsidRDefault="002C0EDA" w:rsidP="002C0ED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5. Поняття і зміст податкового зобов’язання. Податковий борг. Податкова вимога.</w:t>
      </w:r>
    </w:p>
    <w:p w:rsidR="002C0EDA" w:rsidRPr="003400DA" w:rsidRDefault="0059173A" w:rsidP="002C0EDA">
      <w:pPr>
        <w:spacing w:after="0" w:line="240" w:lineRule="auto"/>
        <w:ind w:firstLine="567"/>
        <w:jc w:val="both"/>
        <w:rPr>
          <w:rFonts w:ascii="Times New Roman" w:hAnsi="Times New Roman" w:cs="Times New Roman"/>
          <w:i/>
          <w:sz w:val="28"/>
          <w:szCs w:val="28"/>
          <w:lang w:eastAsia="ru-RU"/>
        </w:rPr>
      </w:pPr>
      <w:r w:rsidRPr="003400DA">
        <w:rPr>
          <w:rFonts w:ascii="Times New Roman" w:hAnsi="Times New Roman" w:cs="Times New Roman"/>
          <w:i/>
          <w:sz w:val="28"/>
          <w:szCs w:val="28"/>
          <w:lang w:eastAsia="ru-RU"/>
        </w:rPr>
        <w:t>Практичне завдання:</w:t>
      </w:r>
    </w:p>
    <w:p w:rsidR="0059173A" w:rsidRPr="003400DA" w:rsidRDefault="001E3F09" w:rsidP="002C0ED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1. </w:t>
      </w:r>
      <w:r w:rsidR="0059173A" w:rsidRPr="003400DA">
        <w:rPr>
          <w:rFonts w:ascii="Times New Roman" w:hAnsi="Times New Roman" w:cs="Times New Roman"/>
          <w:sz w:val="28"/>
          <w:szCs w:val="28"/>
          <w:lang w:eastAsia="ru-RU"/>
        </w:rPr>
        <w:t xml:space="preserve">Користуючись ст. ст. 16, 17 Податкового кодексу України, заповнити таблицю «Права та обов’язки платника податків» за </w:t>
      </w:r>
      <w:r w:rsidRPr="003400DA">
        <w:rPr>
          <w:rFonts w:ascii="Times New Roman" w:hAnsi="Times New Roman" w:cs="Times New Roman"/>
          <w:sz w:val="28"/>
          <w:szCs w:val="28"/>
          <w:lang w:eastAsia="ru-RU"/>
        </w:rPr>
        <w:t xml:space="preserve">обраними самостійно </w:t>
      </w:r>
      <w:r w:rsidR="0059173A" w:rsidRPr="003400DA">
        <w:rPr>
          <w:rFonts w:ascii="Times New Roman" w:hAnsi="Times New Roman" w:cs="Times New Roman"/>
          <w:sz w:val="28"/>
          <w:szCs w:val="28"/>
          <w:lang w:eastAsia="ru-RU"/>
        </w:rPr>
        <w:t>критеріями.</w:t>
      </w:r>
    </w:p>
    <w:p w:rsidR="0059173A" w:rsidRPr="003400DA" w:rsidRDefault="0059173A" w:rsidP="002C0ED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2. Розробити структурно-логічну схему «Способи забезпечення</w:t>
      </w:r>
      <w:r w:rsidR="00763E2D">
        <w:rPr>
          <w:rFonts w:ascii="Times New Roman" w:hAnsi="Times New Roman" w:cs="Times New Roman"/>
          <w:sz w:val="28"/>
          <w:szCs w:val="28"/>
          <w:lang w:eastAsia="ru-RU"/>
        </w:rPr>
        <w:t xml:space="preserve"> виконання податкового </w:t>
      </w:r>
      <w:r w:rsidR="002409F5">
        <w:rPr>
          <w:rFonts w:ascii="Times New Roman" w:hAnsi="Times New Roman" w:cs="Times New Roman"/>
          <w:sz w:val="28"/>
          <w:szCs w:val="28"/>
          <w:lang w:eastAsia="ru-RU"/>
        </w:rPr>
        <w:t>зобов’язання</w:t>
      </w:r>
      <w:r w:rsidRPr="003400DA">
        <w:rPr>
          <w:rFonts w:ascii="Times New Roman" w:hAnsi="Times New Roman" w:cs="Times New Roman"/>
          <w:sz w:val="28"/>
          <w:szCs w:val="28"/>
          <w:lang w:eastAsia="ru-RU"/>
        </w:rPr>
        <w:t>».</w:t>
      </w:r>
    </w:p>
    <w:p w:rsidR="00E36C29" w:rsidRPr="003400DA" w:rsidRDefault="00A21857" w:rsidP="00E36C29">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b/>
          <w:sz w:val="28"/>
          <w:szCs w:val="28"/>
          <w:lang w:eastAsia="ru-RU"/>
        </w:rPr>
        <w:t>Джерела:</w:t>
      </w:r>
      <w:r w:rsidR="00E36C29" w:rsidRPr="003400DA">
        <w:rPr>
          <w:rFonts w:ascii="Times New Roman" w:hAnsi="Times New Roman" w:cs="Times New Roman"/>
          <w:sz w:val="28"/>
          <w:szCs w:val="28"/>
          <w:lang w:eastAsia="ru-RU"/>
        </w:rPr>
        <w:t xml:space="preserve"> 1, 3, 10, 11, 12, 13, 18, 26.</w:t>
      </w:r>
    </w:p>
    <w:p w:rsidR="00E36C29" w:rsidRPr="003400DA" w:rsidRDefault="00E36C29" w:rsidP="002C0EDA">
      <w:pPr>
        <w:spacing w:after="0" w:line="240" w:lineRule="auto"/>
        <w:ind w:firstLine="567"/>
        <w:jc w:val="both"/>
        <w:rPr>
          <w:rFonts w:ascii="Times New Roman" w:hAnsi="Times New Roman" w:cs="Times New Roman"/>
          <w:sz w:val="28"/>
          <w:szCs w:val="28"/>
          <w:lang w:eastAsia="ru-RU"/>
        </w:rPr>
      </w:pPr>
    </w:p>
    <w:p w:rsidR="000C7A84" w:rsidRPr="003400DA" w:rsidRDefault="002C0EDA" w:rsidP="000C7A84">
      <w:pPr>
        <w:spacing w:after="0" w:line="240" w:lineRule="auto"/>
        <w:ind w:firstLine="567"/>
        <w:jc w:val="both"/>
        <w:rPr>
          <w:rFonts w:ascii="Times New Roman" w:hAnsi="Times New Roman" w:cs="Times New Roman"/>
          <w:b/>
          <w:sz w:val="28"/>
          <w:szCs w:val="28"/>
          <w:lang w:eastAsia="ru-RU"/>
        </w:rPr>
      </w:pPr>
      <w:r w:rsidRPr="003400DA">
        <w:rPr>
          <w:rFonts w:ascii="Times New Roman" w:hAnsi="Times New Roman" w:cs="Times New Roman"/>
          <w:b/>
          <w:sz w:val="28"/>
          <w:szCs w:val="28"/>
          <w:lang w:eastAsia="ru-RU"/>
        </w:rPr>
        <w:t>СЗ</w:t>
      </w:r>
      <w:r w:rsidR="001E3F09" w:rsidRPr="003400DA">
        <w:rPr>
          <w:rFonts w:ascii="Times New Roman" w:hAnsi="Times New Roman" w:cs="Times New Roman"/>
          <w:b/>
          <w:sz w:val="28"/>
          <w:szCs w:val="28"/>
          <w:lang w:eastAsia="ru-RU"/>
        </w:rPr>
        <w:t> № </w:t>
      </w:r>
      <w:r w:rsidRPr="003400DA">
        <w:rPr>
          <w:rFonts w:ascii="Times New Roman" w:hAnsi="Times New Roman" w:cs="Times New Roman"/>
          <w:b/>
          <w:sz w:val="28"/>
          <w:szCs w:val="28"/>
          <w:lang w:eastAsia="ru-RU"/>
        </w:rPr>
        <w:t>4</w:t>
      </w:r>
      <w:r w:rsidR="00DA5E1B" w:rsidRPr="003400DA">
        <w:rPr>
          <w:rFonts w:ascii="Times New Roman" w:hAnsi="Times New Roman" w:cs="Times New Roman"/>
          <w:b/>
          <w:sz w:val="28"/>
          <w:szCs w:val="28"/>
          <w:lang w:eastAsia="ru-RU"/>
        </w:rPr>
        <w:t>.</w:t>
      </w:r>
      <w:r w:rsidR="000C7A84" w:rsidRPr="003400DA">
        <w:rPr>
          <w:rFonts w:ascii="Times New Roman" w:hAnsi="Times New Roman" w:cs="Times New Roman"/>
          <w:b/>
          <w:sz w:val="28"/>
          <w:szCs w:val="28"/>
          <w:lang w:eastAsia="ru-RU"/>
        </w:rPr>
        <w:t>Податок на доходи фізичних осіб. Податок на прибуток підприємств</w:t>
      </w:r>
    </w:p>
    <w:p w:rsidR="000C7A84" w:rsidRPr="003400DA" w:rsidRDefault="000C7A84"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 xml:space="preserve">1. Платники податку на доходи фізичних осіб. Об’єкт оподаткування податком на доходи фізичних осіб. </w:t>
      </w:r>
    </w:p>
    <w:p w:rsidR="000C7A84" w:rsidRPr="003400DA" w:rsidRDefault="000C7A84"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 xml:space="preserve">2. Особливості оподаткування окремих видів доходів фізичних осіб. Порядок подання податкової декларації. </w:t>
      </w:r>
    </w:p>
    <w:p w:rsidR="000C7A84" w:rsidRPr="003400DA" w:rsidRDefault="000C7A84"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 xml:space="preserve">3. Платники податку на прибуток підприємств. Об’єкт оподаткування податком на прибуток підприємств. </w:t>
      </w:r>
    </w:p>
    <w:p w:rsidR="000C7A84" w:rsidRPr="003400DA" w:rsidRDefault="000C7A84"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 xml:space="preserve">4. Порядок обчислення та сплати податку на прибуток підприємств. </w:t>
      </w:r>
    </w:p>
    <w:p w:rsidR="002C0EDA" w:rsidRPr="003400DA" w:rsidRDefault="002C0EDA" w:rsidP="000C7A84">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5. Правове регулювання справляння непрямих податків.</w:t>
      </w:r>
    </w:p>
    <w:p w:rsidR="000C7A84" w:rsidRPr="003400DA" w:rsidRDefault="0059173A" w:rsidP="000C7A84">
      <w:pPr>
        <w:spacing w:after="0" w:line="240" w:lineRule="auto"/>
        <w:ind w:firstLine="567"/>
        <w:jc w:val="both"/>
        <w:rPr>
          <w:rFonts w:ascii="Times New Roman" w:hAnsi="Times New Roman" w:cs="Times New Roman"/>
          <w:i/>
          <w:sz w:val="28"/>
          <w:szCs w:val="28"/>
          <w:lang w:eastAsia="ru-RU"/>
        </w:rPr>
      </w:pPr>
      <w:r w:rsidRPr="003400DA">
        <w:rPr>
          <w:rFonts w:ascii="Times New Roman" w:hAnsi="Times New Roman" w:cs="Times New Roman"/>
          <w:i/>
          <w:sz w:val="28"/>
          <w:szCs w:val="28"/>
          <w:lang w:eastAsia="ru-RU"/>
        </w:rPr>
        <w:t>Практичне завдання:</w:t>
      </w:r>
    </w:p>
    <w:p w:rsidR="0059173A" w:rsidRPr="003400DA" w:rsidRDefault="0059173A" w:rsidP="0059173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1.</w:t>
      </w:r>
      <w:r w:rsidR="001E3F09" w:rsidRPr="003400DA">
        <w:t> </w:t>
      </w:r>
      <w:r w:rsidRPr="003400DA">
        <w:rPr>
          <w:rFonts w:ascii="Times New Roman" w:hAnsi="Times New Roman" w:cs="Times New Roman"/>
          <w:sz w:val="28"/>
          <w:szCs w:val="28"/>
          <w:lang w:eastAsia="ru-RU"/>
        </w:rPr>
        <w:t>Петров працював упродовж року на підприємстві токарем та одночасно заочно навчався в університеті, здобуваючи фах інженера. Мі</w:t>
      </w:r>
      <w:r w:rsidR="001E3F09" w:rsidRPr="003400DA">
        <w:rPr>
          <w:rFonts w:ascii="Times New Roman" w:hAnsi="Times New Roman" w:cs="Times New Roman"/>
          <w:sz w:val="28"/>
          <w:szCs w:val="28"/>
          <w:lang w:eastAsia="ru-RU"/>
        </w:rPr>
        <w:t>сячна заробітна плата складала 5 </w:t>
      </w:r>
      <w:r w:rsidRPr="003400DA">
        <w:rPr>
          <w:rFonts w:ascii="Times New Roman" w:hAnsi="Times New Roman" w:cs="Times New Roman"/>
          <w:sz w:val="28"/>
          <w:szCs w:val="28"/>
          <w:lang w:eastAsia="ru-RU"/>
        </w:rPr>
        <w:t>тис. грн</w:t>
      </w:r>
      <w:r w:rsidR="001E3F09" w:rsidRPr="003400DA">
        <w:rPr>
          <w:rFonts w:ascii="Times New Roman" w:hAnsi="Times New Roman" w:cs="Times New Roman"/>
          <w:sz w:val="28"/>
          <w:szCs w:val="28"/>
          <w:lang w:eastAsia="ru-RU"/>
        </w:rPr>
        <w:t>., а річна вартість навчання – 2</w:t>
      </w:r>
      <w:r w:rsidRPr="003400DA">
        <w:rPr>
          <w:rFonts w:ascii="Times New Roman" w:hAnsi="Times New Roman" w:cs="Times New Roman"/>
          <w:sz w:val="28"/>
          <w:szCs w:val="28"/>
          <w:lang w:eastAsia="ru-RU"/>
        </w:rPr>
        <w:t>0 тис. грн. На які податкові пільги матиме право П</w:t>
      </w:r>
      <w:r w:rsidR="001E3F09" w:rsidRPr="003400DA">
        <w:rPr>
          <w:rFonts w:ascii="Times New Roman" w:hAnsi="Times New Roman" w:cs="Times New Roman"/>
          <w:sz w:val="28"/>
          <w:szCs w:val="28"/>
          <w:lang w:eastAsia="ru-RU"/>
        </w:rPr>
        <w:t>етров?</w:t>
      </w:r>
    </w:p>
    <w:p w:rsidR="0059173A" w:rsidRPr="003400DA" w:rsidRDefault="0059173A" w:rsidP="0059173A">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sz w:val="28"/>
          <w:szCs w:val="28"/>
          <w:lang w:eastAsia="ru-RU"/>
        </w:rPr>
        <w:t>2.</w:t>
      </w:r>
      <w:r w:rsidR="001E3F09" w:rsidRPr="003400DA">
        <w:rPr>
          <w:rFonts w:ascii="Times New Roman" w:hAnsi="Times New Roman" w:cs="Times New Roman"/>
          <w:sz w:val="28"/>
          <w:szCs w:val="28"/>
          <w:lang w:eastAsia="ru-RU"/>
        </w:rPr>
        <w:t> </w:t>
      </w:r>
      <w:r w:rsidRPr="003400DA">
        <w:rPr>
          <w:rFonts w:ascii="Times New Roman" w:hAnsi="Times New Roman" w:cs="Times New Roman"/>
          <w:sz w:val="28"/>
          <w:szCs w:val="28"/>
          <w:lang w:eastAsia="ru-RU"/>
        </w:rPr>
        <w:t>Семирічна талановита співачка отримує кошти у вигляді гонорару за виступи на концертах. Яким чином і якою особою буде реалізовуватис</w:t>
      </w:r>
      <w:r w:rsidR="001E3F09" w:rsidRPr="003400DA">
        <w:rPr>
          <w:rFonts w:ascii="Times New Roman" w:hAnsi="Times New Roman" w:cs="Times New Roman"/>
          <w:sz w:val="28"/>
          <w:szCs w:val="28"/>
          <w:lang w:eastAsia="ru-RU"/>
        </w:rPr>
        <w:t>я</w:t>
      </w:r>
      <w:r w:rsidRPr="003400DA">
        <w:rPr>
          <w:rFonts w:ascii="Times New Roman" w:hAnsi="Times New Roman" w:cs="Times New Roman"/>
          <w:sz w:val="28"/>
          <w:szCs w:val="28"/>
          <w:lang w:eastAsia="ru-RU"/>
        </w:rPr>
        <w:t xml:space="preserve"> обов’язок із ведення податкового обліку, сплати податку, податкової звітності за грошовими надходженнями цієї дитини?</w:t>
      </w:r>
    </w:p>
    <w:p w:rsidR="00E36C29" w:rsidRPr="003400DA" w:rsidRDefault="00A21857" w:rsidP="00E36C29">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b/>
          <w:sz w:val="28"/>
          <w:szCs w:val="28"/>
          <w:lang w:eastAsia="ru-RU"/>
        </w:rPr>
        <w:t xml:space="preserve">Джерела: </w:t>
      </w:r>
      <w:r w:rsidR="00E36C29" w:rsidRPr="003400DA">
        <w:rPr>
          <w:rFonts w:ascii="Times New Roman" w:hAnsi="Times New Roman" w:cs="Times New Roman"/>
          <w:sz w:val="28"/>
          <w:szCs w:val="28"/>
          <w:lang w:eastAsia="ru-RU"/>
        </w:rPr>
        <w:t>1, 3, 10, 11, 12, 13, 18, 26.</w:t>
      </w:r>
    </w:p>
    <w:p w:rsidR="00E36C29" w:rsidRPr="003400DA" w:rsidRDefault="00E36C29" w:rsidP="000C7A84">
      <w:pPr>
        <w:spacing w:after="0" w:line="240" w:lineRule="auto"/>
        <w:ind w:firstLine="567"/>
        <w:jc w:val="both"/>
        <w:rPr>
          <w:rFonts w:ascii="Times New Roman" w:hAnsi="Times New Roman" w:cs="Times New Roman"/>
          <w:sz w:val="28"/>
          <w:szCs w:val="28"/>
          <w:lang w:eastAsia="ru-RU"/>
        </w:rPr>
      </w:pPr>
    </w:p>
    <w:p w:rsidR="00874821" w:rsidRPr="003400DA" w:rsidRDefault="001E3F09" w:rsidP="000C7A84">
      <w:pPr>
        <w:spacing w:after="0" w:line="240" w:lineRule="auto"/>
        <w:ind w:firstLine="567"/>
        <w:jc w:val="both"/>
        <w:rPr>
          <w:rFonts w:ascii="Times New Roman" w:hAnsi="Times New Roman" w:cs="Times New Roman"/>
          <w:b/>
          <w:i/>
          <w:sz w:val="28"/>
          <w:szCs w:val="28"/>
          <w:lang w:eastAsia="ru-RU"/>
        </w:rPr>
      </w:pPr>
      <w:r w:rsidRPr="003400DA">
        <w:rPr>
          <w:rFonts w:ascii="Times New Roman" w:hAnsi="Times New Roman" w:cs="Times New Roman"/>
          <w:b/>
          <w:i/>
          <w:sz w:val="28"/>
          <w:szCs w:val="28"/>
          <w:lang w:eastAsia="ru-RU"/>
        </w:rPr>
        <w:t>СЗ № </w:t>
      </w:r>
      <w:r w:rsidR="002C0EDA" w:rsidRPr="003400DA">
        <w:rPr>
          <w:rFonts w:ascii="Times New Roman" w:hAnsi="Times New Roman" w:cs="Times New Roman"/>
          <w:b/>
          <w:i/>
          <w:sz w:val="28"/>
          <w:szCs w:val="28"/>
          <w:lang w:eastAsia="ru-RU"/>
        </w:rPr>
        <w:t>5</w:t>
      </w:r>
      <w:r w:rsidR="00DA5E1B" w:rsidRPr="003400DA">
        <w:rPr>
          <w:rFonts w:ascii="Times New Roman" w:hAnsi="Times New Roman" w:cs="Times New Roman"/>
          <w:b/>
          <w:i/>
          <w:sz w:val="28"/>
          <w:szCs w:val="28"/>
          <w:lang w:eastAsia="ru-RU"/>
        </w:rPr>
        <w:t>.</w:t>
      </w:r>
      <w:r w:rsidR="00874821" w:rsidRPr="003400DA">
        <w:rPr>
          <w:rFonts w:ascii="Times New Roman" w:hAnsi="Times New Roman" w:cs="Times New Roman"/>
          <w:b/>
          <w:i/>
          <w:sz w:val="28"/>
          <w:szCs w:val="28"/>
          <w:lang w:eastAsia="ru-RU"/>
        </w:rPr>
        <w:t xml:space="preserve"> Модульний контроль № 2</w:t>
      </w:r>
      <w:r w:rsidR="002C0EDA" w:rsidRPr="003400DA">
        <w:rPr>
          <w:rFonts w:ascii="Times New Roman" w:hAnsi="Times New Roman" w:cs="Times New Roman"/>
          <w:b/>
          <w:i/>
          <w:sz w:val="28"/>
          <w:szCs w:val="28"/>
          <w:lang w:eastAsia="ru-RU"/>
        </w:rPr>
        <w:t xml:space="preserve"> (Теми 6-11)</w:t>
      </w:r>
      <w:r w:rsidR="00874821" w:rsidRPr="003400DA">
        <w:rPr>
          <w:rFonts w:ascii="Times New Roman" w:hAnsi="Times New Roman" w:cs="Times New Roman"/>
          <w:b/>
          <w:i/>
          <w:sz w:val="28"/>
          <w:szCs w:val="28"/>
          <w:lang w:eastAsia="ru-RU"/>
        </w:rPr>
        <w:t>.</w:t>
      </w:r>
    </w:p>
    <w:p w:rsidR="00E36C29" w:rsidRPr="003400DA" w:rsidRDefault="00A21857" w:rsidP="00E36C29">
      <w:pPr>
        <w:spacing w:after="0" w:line="240" w:lineRule="auto"/>
        <w:ind w:firstLine="567"/>
        <w:jc w:val="both"/>
        <w:rPr>
          <w:rFonts w:ascii="Times New Roman" w:hAnsi="Times New Roman" w:cs="Times New Roman"/>
          <w:sz w:val="28"/>
          <w:szCs w:val="28"/>
          <w:lang w:eastAsia="ru-RU"/>
        </w:rPr>
      </w:pPr>
      <w:r w:rsidRPr="003400DA">
        <w:rPr>
          <w:rFonts w:ascii="Times New Roman" w:hAnsi="Times New Roman" w:cs="Times New Roman"/>
          <w:b/>
          <w:sz w:val="28"/>
          <w:szCs w:val="28"/>
          <w:lang w:eastAsia="ru-RU"/>
        </w:rPr>
        <w:t xml:space="preserve">Джерела: </w:t>
      </w:r>
      <w:r w:rsidR="00E36C29" w:rsidRPr="003400DA">
        <w:rPr>
          <w:rFonts w:ascii="Times New Roman" w:hAnsi="Times New Roman" w:cs="Times New Roman"/>
          <w:sz w:val="28"/>
          <w:szCs w:val="28"/>
          <w:lang w:eastAsia="ru-RU"/>
        </w:rPr>
        <w:t>1, 3, 10, 11, 12, 13, 18, 26.</w:t>
      </w:r>
    </w:p>
    <w:p w:rsidR="00E36C29" w:rsidRPr="003400DA" w:rsidRDefault="00E36C29" w:rsidP="00E36C29">
      <w:pPr>
        <w:pStyle w:val="Style25"/>
        <w:widowControl/>
        <w:ind w:firstLine="540"/>
        <w:rPr>
          <w:rStyle w:val="FontStyle84"/>
          <w:sz w:val="24"/>
          <w:szCs w:val="24"/>
        </w:rPr>
      </w:pPr>
    </w:p>
    <w:p w:rsidR="002409F5" w:rsidRDefault="002409F5">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br w:type="page"/>
      </w:r>
    </w:p>
    <w:p w:rsidR="00066997" w:rsidRPr="003400DA" w:rsidRDefault="005C7297" w:rsidP="001C5221">
      <w:pPr>
        <w:spacing w:after="0" w:line="240" w:lineRule="auto"/>
        <w:ind w:firstLine="540"/>
        <w:jc w:val="center"/>
        <w:rPr>
          <w:rFonts w:ascii="Times New Roman" w:hAnsi="Times New Roman" w:cs="Times New Roman"/>
          <w:b/>
          <w:sz w:val="28"/>
          <w:szCs w:val="28"/>
        </w:rPr>
      </w:pPr>
      <w:r w:rsidRPr="003400DA">
        <w:rPr>
          <w:rFonts w:ascii="Times New Roman" w:hAnsi="Times New Roman" w:cs="Times New Roman"/>
          <w:b/>
          <w:caps/>
          <w:sz w:val="28"/>
          <w:szCs w:val="28"/>
        </w:rPr>
        <w:lastRenderedPageBreak/>
        <w:t>5. Завдання для самостійної роботи</w:t>
      </w:r>
    </w:p>
    <w:p w:rsidR="00DF7AFD" w:rsidRPr="003400DA" w:rsidRDefault="00DF7AFD" w:rsidP="001C5221">
      <w:pPr>
        <w:pStyle w:val="33"/>
        <w:tabs>
          <w:tab w:val="left" w:pos="0"/>
        </w:tabs>
        <w:spacing w:after="0"/>
        <w:ind w:left="0" w:firstLine="540"/>
        <w:jc w:val="both"/>
        <w:rPr>
          <w:sz w:val="28"/>
          <w:szCs w:val="28"/>
          <w:lang w:val="uk-UA"/>
        </w:rPr>
      </w:pPr>
      <w:r w:rsidRPr="003400DA">
        <w:rPr>
          <w:sz w:val="28"/>
          <w:szCs w:val="28"/>
          <w:lang w:val="uk-UA"/>
        </w:rPr>
        <w:t>Самостійна робота студента</w:t>
      </w:r>
      <w:r w:rsidR="002409F5">
        <w:rPr>
          <w:sz w:val="28"/>
          <w:szCs w:val="28"/>
          <w:lang w:val="uk-UA"/>
        </w:rPr>
        <w:t xml:space="preserve"> </w:t>
      </w:r>
      <w:r w:rsidRPr="003400DA">
        <w:rPr>
          <w:sz w:val="28"/>
          <w:szCs w:val="28"/>
          <w:lang w:val="uk-UA"/>
        </w:rPr>
        <w:t xml:space="preserve">є основним засобом оволодіння навчальним матеріалом і виконується в </w:t>
      </w:r>
      <w:proofErr w:type="spellStart"/>
      <w:r w:rsidRPr="003400DA">
        <w:rPr>
          <w:sz w:val="28"/>
          <w:szCs w:val="28"/>
          <w:lang w:val="uk-UA"/>
        </w:rPr>
        <w:t>позааудиторний</w:t>
      </w:r>
      <w:proofErr w:type="spellEnd"/>
      <w:r w:rsidRPr="003400DA">
        <w:rPr>
          <w:sz w:val="28"/>
          <w:szCs w:val="28"/>
          <w:lang w:val="uk-UA"/>
        </w:rPr>
        <w:t xml:space="preserve"> час, передбачений тематичним планом навчальної дисципліни.</w:t>
      </w:r>
    </w:p>
    <w:p w:rsidR="00C71726" w:rsidRPr="003400DA" w:rsidRDefault="00C71726" w:rsidP="001C5221">
      <w:pPr>
        <w:pStyle w:val="33"/>
        <w:tabs>
          <w:tab w:val="left" w:pos="0"/>
        </w:tabs>
        <w:spacing w:after="0"/>
        <w:ind w:left="0" w:firstLine="540"/>
        <w:jc w:val="both"/>
        <w:rPr>
          <w:sz w:val="28"/>
          <w:szCs w:val="28"/>
          <w:lang w:val="uk-UA"/>
        </w:rPr>
      </w:pPr>
    </w:p>
    <w:p w:rsidR="005C7297" w:rsidRPr="003400DA" w:rsidRDefault="005C7297" w:rsidP="001C5221">
      <w:pPr>
        <w:pStyle w:val="33"/>
        <w:tabs>
          <w:tab w:val="left" w:pos="0"/>
        </w:tabs>
        <w:spacing w:after="0"/>
        <w:ind w:left="0" w:firstLine="540"/>
        <w:jc w:val="both"/>
        <w:rPr>
          <w:i/>
          <w:sz w:val="28"/>
          <w:szCs w:val="28"/>
          <w:lang w:val="uk-UA"/>
        </w:rPr>
      </w:pPr>
      <w:r w:rsidRPr="003400DA">
        <w:rPr>
          <w:i/>
          <w:sz w:val="28"/>
          <w:szCs w:val="28"/>
          <w:lang w:val="uk-UA"/>
        </w:rPr>
        <w:t>Теми рефератів:</w:t>
      </w:r>
    </w:p>
    <w:p w:rsidR="00C71726" w:rsidRPr="003400DA" w:rsidRDefault="005C7297" w:rsidP="001C5221">
      <w:pPr>
        <w:pStyle w:val="33"/>
        <w:tabs>
          <w:tab w:val="left" w:pos="0"/>
        </w:tabs>
        <w:spacing w:after="0"/>
        <w:ind w:left="0" w:firstLine="540"/>
        <w:jc w:val="both"/>
        <w:rPr>
          <w:sz w:val="28"/>
          <w:szCs w:val="28"/>
          <w:lang w:val="uk-UA"/>
        </w:rPr>
      </w:pPr>
      <w:r w:rsidRPr="003400DA">
        <w:rPr>
          <w:sz w:val="28"/>
          <w:szCs w:val="28"/>
          <w:lang w:val="uk-UA"/>
        </w:rPr>
        <w:t>1.</w:t>
      </w:r>
      <w:r w:rsidR="001E3F09" w:rsidRPr="003400DA">
        <w:rPr>
          <w:lang w:val="uk-UA"/>
        </w:rPr>
        <w:t> </w:t>
      </w:r>
      <w:r w:rsidR="00C71726" w:rsidRPr="003400DA">
        <w:rPr>
          <w:sz w:val="28"/>
          <w:szCs w:val="28"/>
          <w:lang w:val="uk-UA"/>
        </w:rPr>
        <w:t xml:space="preserve">Повноваження органів державної влади загальної компетенції у сфері фінансової діяльності. </w:t>
      </w:r>
    </w:p>
    <w:p w:rsidR="00C71726" w:rsidRPr="003400DA" w:rsidRDefault="001E3F09" w:rsidP="001C5221">
      <w:pPr>
        <w:pStyle w:val="33"/>
        <w:tabs>
          <w:tab w:val="left" w:pos="0"/>
        </w:tabs>
        <w:spacing w:after="0"/>
        <w:ind w:left="0" w:firstLine="540"/>
        <w:jc w:val="both"/>
        <w:rPr>
          <w:sz w:val="28"/>
          <w:szCs w:val="28"/>
          <w:lang w:val="uk-UA"/>
        </w:rPr>
      </w:pPr>
      <w:r w:rsidRPr="003400DA">
        <w:rPr>
          <w:sz w:val="28"/>
          <w:szCs w:val="28"/>
          <w:lang w:val="uk-UA"/>
        </w:rPr>
        <w:t>2. </w:t>
      </w:r>
      <w:r w:rsidR="00C71726" w:rsidRPr="003400DA">
        <w:rPr>
          <w:sz w:val="28"/>
          <w:szCs w:val="28"/>
          <w:lang w:val="uk-UA"/>
        </w:rPr>
        <w:t xml:space="preserve">Повноваження органів державної влади спеціальної компетенції у сфері фінансової діяльності. </w:t>
      </w:r>
    </w:p>
    <w:p w:rsidR="005C7297" w:rsidRPr="003400DA" w:rsidRDefault="001E3F09" w:rsidP="001C5221">
      <w:pPr>
        <w:pStyle w:val="33"/>
        <w:tabs>
          <w:tab w:val="left" w:pos="0"/>
        </w:tabs>
        <w:spacing w:after="0"/>
        <w:ind w:left="0" w:firstLine="540"/>
        <w:jc w:val="both"/>
        <w:rPr>
          <w:sz w:val="28"/>
          <w:szCs w:val="28"/>
          <w:lang w:val="uk-UA"/>
        </w:rPr>
      </w:pPr>
      <w:r w:rsidRPr="003400DA">
        <w:rPr>
          <w:sz w:val="28"/>
          <w:szCs w:val="28"/>
          <w:lang w:val="uk-UA"/>
        </w:rPr>
        <w:t>3. </w:t>
      </w:r>
      <w:r w:rsidR="00C71726" w:rsidRPr="003400DA">
        <w:rPr>
          <w:sz w:val="28"/>
          <w:szCs w:val="28"/>
          <w:lang w:val="uk-UA"/>
        </w:rPr>
        <w:t>Фінансово-правова компетенція органів місцевого самоврядування.</w:t>
      </w:r>
    </w:p>
    <w:p w:rsidR="00C71726" w:rsidRPr="003400DA" w:rsidRDefault="001E3F09" w:rsidP="001C5221">
      <w:pPr>
        <w:pStyle w:val="33"/>
        <w:tabs>
          <w:tab w:val="left" w:pos="0"/>
        </w:tabs>
        <w:spacing w:after="0"/>
        <w:ind w:left="0" w:firstLine="540"/>
        <w:jc w:val="both"/>
        <w:rPr>
          <w:sz w:val="28"/>
          <w:szCs w:val="28"/>
          <w:lang w:val="uk-UA"/>
        </w:rPr>
      </w:pPr>
      <w:r w:rsidRPr="003400DA">
        <w:rPr>
          <w:sz w:val="28"/>
          <w:szCs w:val="28"/>
          <w:lang w:val="uk-UA"/>
        </w:rPr>
        <w:t>4. </w:t>
      </w:r>
      <w:r w:rsidR="00C71726" w:rsidRPr="003400DA">
        <w:rPr>
          <w:sz w:val="28"/>
          <w:szCs w:val="28"/>
          <w:lang w:val="uk-UA"/>
        </w:rPr>
        <w:t>Предмет і система науки фінансового права.</w:t>
      </w:r>
    </w:p>
    <w:p w:rsidR="00C71726" w:rsidRPr="003400DA" w:rsidRDefault="001E3F09" w:rsidP="001C5221">
      <w:pPr>
        <w:pStyle w:val="33"/>
        <w:tabs>
          <w:tab w:val="left" w:pos="0"/>
        </w:tabs>
        <w:spacing w:after="0"/>
        <w:ind w:left="0" w:firstLine="540"/>
        <w:jc w:val="both"/>
        <w:rPr>
          <w:sz w:val="28"/>
          <w:szCs w:val="28"/>
          <w:lang w:val="uk-UA"/>
        </w:rPr>
      </w:pPr>
      <w:r w:rsidRPr="003400DA">
        <w:rPr>
          <w:sz w:val="28"/>
          <w:szCs w:val="28"/>
          <w:lang w:val="uk-UA"/>
        </w:rPr>
        <w:t>5. </w:t>
      </w:r>
      <w:r w:rsidR="00C71726" w:rsidRPr="003400DA">
        <w:rPr>
          <w:sz w:val="28"/>
          <w:szCs w:val="28"/>
          <w:lang w:val="uk-UA"/>
        </w:rPr>
        <w:t xml:space="preserve">Дія нормативно-правових актів, які є джерелами фінансового права, у часі просторі та за колом осіб. </w:t>
      </w:r>
    </w:p>
    <w:p w:rsidR="00C71726" w:rsidRPr="003400DA" w:rsidRDefault="00C71726" w:rsidP="00C71726">
      <w:pPr>
        <w:pStyle w:val="33"/>
        <w:tabs>
          <w:tab w:val="left" w:pos="0"/>
        </w:tabs>
        <w:spacing w:after="0"/>
        <w:ind w:left="0" w:firstLine="540"/>
        <w:jc w:val="both"/>
        <w:rPr>
          <w:sz w:val="28"/>
          <w:szCs w:val="28"/>
          <w:lang w:val="uk-UA"/>
        </w:rPr>
      </w:pPr>
      <w:r w:rsidRPr="003400DA">
        <w:rPr>
          <w:sz w:val="28"/>
          <w:szCs w:val="28"/>
          <w:lang w:val="uk-UA"/>
        </w:rPr>
        <w:t>6</w:t>
      </w:r>
      <w:r w:rsidR="001E3F09" w:rsidRPr="003400DA">
        <w:rPr>
          <w:sz w:val="28"/>
          <w:szCs w:val="28"/>
          <w:lang w:val="uk-UA"/>
        </w:rPr>
        <w:t>. </w:t>
      </w:r>
      <w:r w:rsidRPr="003400DA">
        <w:rPr>
          <w:sz w:val="28"/>
          <w:szCs w:val="28"/>
          <w:lang w:val="uk-UA"/>
        </w:rPr>
        <w:t>Підзаконні акти як джерела фінансового права.</w:t>
      </w:r>
    </w:p>
    <w:p w:rsidR="00C71726" w:rsidRPr="003400DA" w:rsidRDefault="00C71726" w:rsidP="00C71726">
      <w:pPr>
        <w:pStyle w:val="33"/>
        <w:tabs>
          <w:tab w:val="left" w:pos="0"/>
        </w:tabs>
        <w:spacing w:after="0"/>
        <w:ind w:left="0" w:firstLine="540"/>
        <w:jc w:val="both"/>
        <w:rPr>
          <w:sz w:val="28"/>
          <w:szCs w:val="28"/>
          <w:lang w:val="uk-UA"/>
        </w:rPr>
      </w:pPr>
      <w:r w:rsidRPr="003400DA">
        <w:rPr>
          <w:sz w:val="28"/>
          <w:szCs w:val="28"/>
          <w:lang w:val="uk-UA"/>
        </w:rPr>
        <w:t>7</w:t>
      </w:r>
      <w:r w:rsidR="001E3F09" w:rsidRPr="003400DA">
        <w:rPr>
          <w:sz w:val="28"/>
          <w:szCs w:val="28"/>
          <w:lang w:val="uk-UA"/>
        </w:rPr>
        <w:t>. </w:t>
      </w:r>
      <w:r w:rsidRPr="003400DA">
        <w:rPr>
          <w:sz w:val="28"/>
          <w:szCs w:val="28"/>
          <w:lang w:val="uk-UA"/>
        </w:rPr>
        <w:t>Поняття, ознаки та правова природа колективни</w:t>
      </w:r>
      <w:r w:rsidR="001E3F09" w:rsidRPr="003400DA">
        <w:rPr>
          <w:sz w:val="28"/>
          <w:szCs w:val="28"/>
          <w:lang w:val="uk-UA"/>
        </w:rPr>
        <w:t>х суб’єктів фінансового права.</w:t>
      </w:r>
    </w:p>
    <w:p w:rsidR="00C71726" w:rsidRPr="003400DA" w:rsidRDefault="00C71726" w:rsidP="00C71726">
      <w:pPr>
        <w:pStyle w:val="33"/>
        <w:tabs>
          <w:tab w:val="left" w:pos="0"/>
        </w:tabs>
        <w:spacing w:after="0"/>
        <w:ind w:left="0" w:firstLine="540"/>
        <w:jc w:val="both"/>
        <w:rPr>
          <w:sz w:val="28"/>
          <w:szCs w:val="28"/>
          <w:lang w:val="uk-UA"/>
        </w:rPr>
      </w:pPr>
      <w:r w:rsidRPr="003400DA">
        <w:rPr>
          <w:sz w:val="28"/>
          <w:szCs w:val="28"/>
          <w:lang w:val="uk-UA"/>
        </w:rPr>
        <w:t>8.</w:t>
      </w:r>
      <w:r w:rsidR="001E3F09" w:rsidRPr="003400DA">
        <w:rPr>
          <w:sz w:val="28"/>
          <w:szCs w:val="28"/>
          <w:lang w:val="uk-UA"/>
        </w:rPr>
        <w:t> </w:t>
      </w:r>
      <w:r w:rsidRPr="003400DA">
        <w:rPr>
          <w:sz w:val="28"/>
          <w:szCs w:val="28"/>
          <w:lang w:val="uk-UA"/>
        </w:rPr>
        <w:t xml:space="preserve">Поняття, ознаки та види індивідуальних суб’єктів фінансового права. </w:t>
      </w:r>
    </w:p>
    <w:p w:rsidR="00C71726" w:rsidRPr="003400DA" w:rsidRDefault="001E3F09" w:rsidP="00C71726">
      <w:pPr>
        <w:pStyle w:val="33"/>
        <w:tabs>
          <w:tab w:val="left" w:pos="0"/>
        </w:tabs>
        <w:spacing w:after="0"/>
        <w:ind w:left="0" w:firstLine="540"/>
        <w:jc w:val="both"/>
        <w:rPr>
          <w:sz w:val="28"/>
          <w:szCs w:val="28"/>
          <w:lang w:val="uk-UA"/>
        </w:rPr>
      </w:pPr>
      <w:r w:rsidRPr="003400DA">
        <w:rPr>
          <w:sz w:val="28"/>
          <w:szCs w:val="28"/>
          <w:lang w:val="uk-UA"/>
        </w:rPr>
        <w:t>9. </w:t>
      </w:r>
      <w:r w:rsidR="00C71726" w:rsidRPr="003400DA">
        <w:rPr>
          <w:sz w:val="28"/>
          <w:szCs w:val="28"/>
          <w:lang w:val="uk-UA"/>
        </w:rPr>
        <w:t>Дія бюджетно-правових норм у просторі, часі і за колом осіб.</w:t>
      </w:r>
    </w:p>
    <w:p w:rsidR="00C71726" w:rsidRPr="003400DA" w:rsidRDefault="00C71726" w:rsidP="00C71726">
      <w:pPr>
        <w:pStyle w:val="33"/>
        <w:tabs>
          <w:tab w:val="left" w:pos="0"/>
        </w:tabs>
        <w:spacing w:after="0"/>
        <w:ind w:left="0" w:firstLine="540"/>
        <w:jc w:val="both"/>
        <w:rPr>
          <w:sz w:val="28"/>
          <w:szCs w:val="28"/>
          <w:lang w:val="uk-UA"/>
        </w:rPr>
      </w:pPr>
      <w:r w:rsidRPr="003400DA">
        <w:rPr>
          <w:sz w:val="28"/>
          <w:szCs w:val="28"/>
          <w:lang w:val="uk-UA"/>
        </w:rPr>
        <w:t>10.</w:t>
      </w:r>
      <w:r w:rsidR="001E3F09" w:rsidRPr="003400DA">
        <w:rPr>
          <w:sz w:val="28"/>
          <w:szCs w:val="28"/>
          <w:lang w:val="uk-UA"/>
        </w:rPr>
        <w:t> </w:t>
      </w:r>
      <w:r w:rsidR="002409F5" w:rsidRPr="003400DA">
        <w:rPr>
          <w:sz w:val="28"/>
          <w:szCs w:val="28"/>
          <w:lang w:val="uk-UA"/>
        </w:rPr>
        <w:t>Класифікація</w:t>
      </w:r>
      <w:r w:rsidRPr="003400DA">
        <w:rPr>
          <w:sz w:val="28"/>
          <w:szCs w:val="28"/>
          <w:lang w:val="uk-UA"/>
        </w:rPr>
        <w:t xml:space="preserve"> </w:t>
      </w:r>
      <w:r w:rsidR="002409F5" w:rsidRPr="003400DA">
        <w:rPr>
          <w:sz w:val="28"/>
          <w:szCs w:val="28"/>
          <w:lang w:val="uk-UA"/>
        </w:rPr>
        <w:t>фінансування</w:t>
      </w:r>
      <w:r w:rsidRPr="003400DA">
        <w:rPr>
          <w:sz w:val="28"/>
          <w:szCs w:val="28"/>
          <w:lang w:val="uk-UA"/>
        </w:rPr>
        <w:t xml:space="preserve"> бюджету та боргу. Резервний фонд. </w:t>
      </w:r>
    </w:p>
    <w:p w:rsidR="00C71726" w:rsidRPr="003400DA" w:rsidRDefault="00C71726" w:rsidP="00C71726">
      <w:pPr>
        <w:pStyle w:val="33"/>
        <w:tabs>
          <w:tab w:val="left" w:pos="0"/>
        </w:tabs>
        <w:spacing w:after="0"/>
        <w:ind w:left="0" w:firstLine="540"/>
        <w:jc w:val="both"/>
        <w:rPr>
          <w:sz w:val="28"/>
          <w:szCs w:val="28"/>
          <w:lang w:val="uk-UA"/>
        </w:rPr>
      </w:pPr>
      <w:r w:rsidRPr="003400DA">
        <w:rPr>
          <w:sz w:val="28"/>
          <w:szCs w:val="28"/>
          <w:lang w:val="uk-UA"/>
        </w:rPr>
        <w:t>11</w:t>
      </w:r>
      <w:r w:rsidR="001E3F09" w:rsidRPr="003400DA">
        <w:rPr>
          <w:sz w:val="28"/>
          <w:szCs w:val="28"/>
          <w:lang w:val="uk-UA"/>
        </w:rPr>
        <w:t xml:space="preserve">. Види </w:t>
      </w:r>
      <w:r w:rsidR="002409F5" w:rsidRPr="003400DA">
        <w:rPr>
          <w:sz w:val="28"/>
          <w:szCs w:val="28"/>
          <w:lang w:val="uk-UA"/>
        </w:rPr>
        <w:t>бюджетів</w:t>
      </w:r>
      <w:r w:rsidR="001E3F09" w:rsidRPr="003400DA">
        <w:rPr>
          <w:sz w:val="28"/>
          <w:szCs w:val="28"/>
          <w:lang w:val="uk-UA"/>
        </w:rPr>
        <w:t>.</w:t>
      </w:r>
    </w:p>
    <w:p w:rsidR="00C71726" w:rsidRPr="003400DA" w:rsidRDefault="00C71726" w:rsidP="00C71726">
      <w:pPr>
        <w:pStyle w:val="33"/>
        <w:tabs>
          <w:tab w:val="left" w:pos="0"/>
        </w:tabs>
        <w:spacing w:after="0"/>
        <w:ind w:left="0" w:firstLine="540"/>
        <w:jc w:val="both"/>
        <w:rPr>
          <w:sz w:val="28"/>
          <w:szCs w:val="28"/>
          <w:lang w:val="uk-UA"/>
        </w:rPr>
      </w:pPr>
      <w:r w:rsidRPr="003400DA">
        <w:rPr>
          <w:sz w:val="28"/>
          <w:szCs w:val="28"/>
          <w:lang w:val="uk-UA"/>
        </w:rPr>
        <w:t>12.</w:t>
      </w:r>
      <w:r w:rsidR="001E3F09" w:rsidRPr="003400DA">
        <w:rPr>
          <w:sz w:val="28"/>
          <w:szCs w:val="28"/>
          <w:lang w:val="uk-UA"/>
        </w:rPr>
        <w:t> </w:t>
      </w:r>
      <w:r w:rsidR="00A569DF" w:rsidRPr="003400DA">
        <w:rPr>
          <w:sz w:val="28"/>
          <w:szCs w:val="28"/>
          <w:lang w:val="uk-UA"/>
        </w:rPr>
        <w:t>Розмежування ви</w:t>
      </w:r>
      <w:r w:rsidR="001E3F09" w:rsidRPr="003400DA">
        <w:rPr>
          <w:sz w:val="28"/>
          <w:szCs w:val="28"/>
          <w:lang w:val="uk-UA"/>
        </w:rPr>
        <w:t>датків між бюджетами.</w:t>
      </w:r>
    </w:p>
    <w:p w:rsidR="0059173A" w:rsidRPr="003400DA" w:rsidRDefault="00A569DF" w:rsidP="00C71726">
      <w:pPr>
        <w:pStyle w:val="33"/>
        <w:tabs>
          <w:tab w:val="left" w:pos="0"/>
        </w:tabs>
        <w:spacing w:after="0"/>
        <w:ind w:left="0" w:firstLine="540"/>
        <w:jc w:val="both"/>
        <w:rPr>
          <w:sz w:val="28"/>
          <w:szCs w:val="28"/>
          <w:lang w:val="uk-UA"/>
        </w:rPr>
      </w:pPr>
      <w:r w:rsidRPr="003400DA">
        <w:rPr>
          <w:sz w:val="28"/>
          <w:szCs w:val="28"/>
          <w:lang w:val="uk-UA"/>
        </w:rPr>
        <w:t>13.</w:t>
      </w:r>
      <w:r w:rsidR="001E3F09" w:rsidRPr="003400DA">
        <w:rPr>
          <w:sz w:val="28"/>
          <w:szCs w:val="28"/>
          <w:lang w:val="uk-UA"/>
        </w:rPr>
        <w:t> </w:t>
      </w:r>
      <w:r w:rsidR="0059173A" w:rsidRPr="003400DA">
        <w:rPr>
          <w:sz w:val="28"/>
          <w:szCs w:val="28"/>
          <w:lang w:val="uk-UA"/>
        </w:rPr>
        <w:t xml:space="preserve">Поняття, зміст, принципи та стадії бюджетного процесу. </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14.</w:t>
      </w:r>
      <w:r w:rsidR="001E3F09" w:rsidRPr="003400DA">
        <w:rPr>
          <w:sz w:val="28"/>
          <w:szCs w:val="28"/>
          <w:lang w:val="uk-UA"/>
        </w:rPr>
        <w:t> </w:t>
      </w:r>
      <w:r w:rsidRPr="003400DA">
        <w:rPr>
          <w:sz w:val="28"/>
          <w:szCs w:val="28"/>
          <w:lang w:val="uk-UA"/>
        </w:rPr>
        <w:t xml:space="preserve">Види податково-правових норм. </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15. Система податкового законодавства.</w:t>
      </w:r>
    </w:p>
    <w:p w:rsidR="0059173A" w:rsidRPr="003400DA" w:rsidRDefault="001E3F09" w:rsidP="0059173A">
      <w:pPr>
        <w:pStyle w:val="33"/>
        <w:tabs>
          <w:tab w:val="left" w:pos="0"/>
        </w:tabs>
        <w:spacing w:after="0"/>
        <w:ind w:left="0" w:firstLine="540"/>
        <w:jc w:val="both"/>
        <w:rPr>
          <w:sz w:val="28"/>
          <w:szCs w:val="28"/>
          <w:lang w:val="uk-UA"/>
        </w:rPr>
      </w:pPr>
      <w:r w:rsidRPr="003400DA">
        <w:rPr>
          <w:sz w:val="28"/>
          <w:szCs w:val="28"/>
          <w:lang w:val="uk-UA"/>
        </w:rPr>
        <w:t>16. </w:t>
      </w:r>
      <w:r w:rsidR="0059173A" w:rsidRPr="003400DA">
        <w:rPr>
          <w:sz w:val="28"/>
          <w:szCs w:val="28"/>
          <w:lang w:val="uk-UA"/>
        </w:rPr>
        <w:t xml:space="preserve">Виникнення, зміна і припинення податкового зобов’язання. </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17. Викон</w:t>
      </w:r>
      <w:r w:rsidR="001E3F09" w:rsidRPr="003400DA">
        <w:rPr>
          <w:sz w:val="28"/>
          <w:szCs w:val="28"/>
          <w:lang w:val="uk-UA"/>
        </w:rPr>
        <w:t>ання податкового зобов’язання.</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 xml:space="preserve">18. Визначення суми податкового зобов’язання. </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19. Гарантії забезпечення виконання податкового зобов’язання і погашення податкового боргу: поняття, особливості і види.</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 xml:space="preserve">20. Види податкових соціальних пільг на доходи фізичних осіб. </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21.</w:t>
      </w:r>
      <w:r w:rsidR="001E3F09" w:rsidRPr="003400DA">
        <w:rPr>
          <w:sz w:val="28"/>
          <w:szCs w:val="28"/>
          <w:lang w:val="uk-UA"/>
        </w:rPr>
        <w:t> </w:t>
      </w:r>
      <w:r w:rsidRPr="003400DA">
        <w:rPr>
          <w:sz w:val="28"/>
          <w:szCs w:val="28"/>
          <w:lang w:val="uk-UA"/>
        </w:rPr>
        <w:t xml:space="preserve">Особливості оподаткування окремих видів доходів фізичних осіб. </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22.</w:t>
      </w:r>
      <w:r w:rsidR="001E3F09" w:rsidRPr="003400DA">
        <w:rPr>
          <w:sz w:val="28"/>
          <w:szCs w:val="28"/>
          <w:lang w:val="uk-UA"/>
        </w:rPr>
        <w:t> </w:t>
      </w:r>
      <w:r w:rsidRPr="003400DA">
        <w:rPr>
          <w:sz w:val="28"/>
          <w:szCs w:val="28"/>
          <w:lang w:val="uk-UA"/>
        </w:rPr>
        <w:t xml:space="preserve">Порядок подання податкової декларації. </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23.</w:t>
      </w:r>
      <w:r w:rsidR="001E3F09" w:rsidRPr="003400DA">
        <w:rPr>
          <w:sz w:val="28"/>
          <w:szCs w:val="28"/>
          <w:lang w:val="uk-UA"/>
        </w:rPr>
        <w:t> </w:t>
      </w:r>
      <w:r w:rsidRPr="003400DA">
        <w:rPr>
          <w:sz w:val="28"/>
          <w:szCs w:val="28"/>
          <w:lang w:val="uk-UA"/>
        </w:rPr>
        <w:t>Форми регулювання банківської діяльності</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24.</w:t>
      </w:r>
      <w:r w:rsidR="001E3F09" w:rsidRPr="003400DA">
        <w:rPr>
          <w:sz w:val="28"/>
          <w:szCs w:val="28"/>
          <w:lang w:val="uk-UA"/>
        </w:rPr>
        <w:t> </w:t>
      </w:r>
      <w:r w:rsidRPr="003400DA">
        <w:rPr>
          <w:sz w:val="28"/>
          <w:szCs w:val="28"/>
          <w:lang w:val="uk-UA"/>
        </w:rPr>
        <w:t>Основи грошово-кредитної політики України.</w:t>
      </w:r>
    </w:p>
    <w:p w:rsidR="0059173A" w:rsidRPr="003400DA" w:rsidRDefault="0059173A" w:rsidP="0059173A">
      <w:pPr>
        <w:pStyle w:val="33"/>
        <w:tabs>
          <w:tab w:val="left" w:pos="0"/>
        </w:tabs>
        <w:spacing w:after="0"/>
        <w:ind w:left="0" w:firstLine="540"/>
        <w:jc w:val="both"/>
        <w:rPr>
          <w:sz w:val="28"/>
          <w:szCs w:val="28"/>
          <w:lang w:val="uk-UA"/>
        </w:rPr>
      </w:pPr>
      <w:r w:rsidRPr="003400DA">
        <w:rPr>
          <w:sz w:val="28"/>
          <w:szCs w:val="28"/>
          <w:lang w:val="uk-UA"/>
        </w:rPr>
        <w:t>25.</w:t>
      </w:r>
      <w:r w:rsidR="001E3F09" w:rsidRPr="003400DA">
        <w:rPr>
          <w:sz w:val="28"/>
          <w:szCs w:val="28"/>
          <w:lang w:val="uk-UA"/>
        </w:rPr>
        <w:t> </w:t>
      </w:r>
      <w:r w:rsidRPr="003400DA">
        <w:rPr>
          <w:sz w:val="28"/>
          <w:szCs w:val="28"/>
          <w:lang w:val="uk-UA"/>
        </w:rPr>
        <w:t>Відповідальність за порушення валютного законодавства України.</w:t>
      </w:r>
    </w:p>
    <w:p w:rsidR="00AF2C48" w:rsidRPr="003400DA" w:rsidRDefault="00AF2C48" w:rsidP="001C5221">
      <w:pPr>
        <w:pStyle w:val="Default"/>
        <w:ind w:firstLine="540"/>
        <w:jc w:val="center"/>
        <w:rPr>
          <w:b/>
          <w:bCs/>
          <w:sz w:val="28"/>
          <w:szCs w:val="28"/>
          <w:lang w:val="uk-UA"/>
        </w:rPr>
      </w:pPr>
    </w:p>
    <w:p w:rsidR="0034037A" w:rsidRPr="003400DA" w:rsidRDefault="0034037A" w:rsidP="0034037A">
      <w:pPr>
        <w:pStyle w:val="Default"/>
        <w:ind w:firstLine="540"/>
        <w:jc w:val="center"/>
        <w:rPr>
          <w:caps/>
          <w:sz w:val="28"/>
          <w:szCs w:val="28"/>
          <w:lang w:val="uk-UA"/>
        </w:rPr>
      </w:pPr>
      <w:r w:rsidRPr="003400DA">
        <w:rPr>
          <w:b/>
          <w:bCs/>
          <w:caps/>
          <w:sz w:val="28"/>
          <w:szCs w:val="28"/>
          <w:lang w:val="uk-UA"/>
        </w:rPr>
        <w:t>6. Методи навчання І КОНТРОЛЮ</w:t>
      </w:r>
    </w:p>
    <w:p w:rsidR="0034037A" w:rsidRPr="003400DA" w:rsidRDefault="0034037A" w:rsidP="0034037A">
      <w:pPr>
        <w:pStyle w:val="Default"/>
        <w:ind w:firstLine="539"/>
        <w:jc w:val="both"/>
        <w:rPr>
          <w:color w:val="auto"/>
          <w:sz w:val="28"/>
          <w:szCs w:val="28"/>
          <w:lang w:val="uk-UA"/>
        </w:rPr>
      </w:pPr>
      <w:r w:rsidRPr="003400DA">
        <w:rPr>
          <w:color w:val="auto"/>
          <w:sz w:val="28"/>
          <w:szCs w:val="28"/>
          <w:lang w:val="uk-UA"/>
        </w:rPr>
        <w:t xml:space="preserve">Методи навчання: </w:t>
      </w:r>
      <w:r w:rsidR="000E6A0B" w:rsidRPr="003400DA">
        <w:rPr>
          <w:rFonts w:eastAsia="Calibri"/>
          <w:sz w:val="28"/>
          <w:szCs w:val="28"/>
          <w:lang w:val="uk-UA"/>
        </w:rPr>
        <w:t>лекційні заняття, практичні заняття, семінари-дискусії, самонавчання, розбір конкретних ситуацій, консультації.</w:t>
      </w:r>
    </w:p>
    <w:p w:rsidR="0034037A" w:rsidRPr="003400DA" w:rsidRDefault="0034037A" w:rsidP="0034037A">
      <w:pPr>
        <w:widowControl w:val="0"/>
        <w:spacing w:after="0" w:line="240" w:lineRule="auto"/>
        <w:ind w:firstLine="539"/>
        <w:jc w:val="both"/>
        <w:rPr>
          <w:rFonts w:ascii="Times New Roman" w:hAnsi="Times New Roman" w:cs="Times New Roman"/>
          <w:sz w:val="28"/>
          <w:szCs w:val="28"/>
        </w:rPr>
      </w:pPr>
      <w:r w:rsidRPr="003400DA">
        <w:rPr>
          <w:rFonts w:ascii="Times New Roman" w:hAnsi="Times New Roman" w:cs="Times New Roman"/>
          <w:sz w:val="28"/>
          <w:szCs w:val="28"/>
        </w:rPr>
        <w:t>Методи контролю:</w:t>
      </w:r>
      <w:r w:rsidR="000E6A0B" w:rsidRPr="003400DA">
        <w:rPr>
          <w:rFonts w:ascii="Times New Roman" w:hAnsi="Times New Roman" w:cs="Times New Roman"/>
          <w:sz w:val="28"/>
          <w:szCs w:val="28"/>
        </w:rPr>
        <w:t xml:space="preserve"> усне опитування, письмове опитування, модульні контрольні роботи, підсумковий контроль у формі екзамену</w:t>
      </w:r>
    </w:p>
    <w:p w:rsidR="001E3F09" w:rsidRPr="003400DA" w:rsidRDefault="0034037A" w:rsidP="0034037A">
      <w:pPr>
        <w:pStyle w:val="Default"/>
        <w:ind w:firstLine="540"/>
        <w:jc w:val="both"/>
        <w:rPr>
          <w:sz w:val="28"/>
          <w:szCs w:val="28"/>
          <w:lang w:val="uk-UA"/>
        </w:rPr>
      </w:pPr>
      <w:r w:rsidRPr="003400DA">
        <w:rPr>
          <w:sz w:val="28"/>
          <w:szCs w:val="28"/>
          <w:lang w:val="uk-UA"/>
        </w:rPr>
        <w:t>Відпрацювання поточної академічної заборгованості відбувається у формі</w:t>
      </w:r>
      <w:r w:rsidR="0009450B" w:rsidRPr="003400DA">
        <w:rPr>
          <w:sz w:val="28"/>
          <w:szCs w:val="28"/>
          <w:lang w:val="uk-UA"/>
        </w:rPr>
        <w:t xml:space="preserve"> співбесіди, виконання письмових робіт.</w:t>
      </w:r>
    </w:p>
    <w:p w:rsidR="002409F5" w:rsidRDefault="002409F5">
      <w:pPr>
        <w:spacing w:after="0" w:line="240" w:lineRule="auto"/>
        <w:rPr>
          <w:rFonts w:ascii="Times New Roman" w:eastAsia="Times New Roman" w:hAnsi="Times New Roman" w:cs="Times New Roman"/>
          <w:b/>
          <w:caps/>
          <w:color w:val="000000"/>
          <w:sz w:val="28"/>
          <w:szCs w:val="28"/>
          <w:lang w:eastAsia="ru-RU"/>
        </w:rPr>
      </w:pPr>
      <w:r>
        <w:rPr>
          <w:b/>
          <w:caps/>
          <w:sz w:val="28"/>
          <w:szCs w:val="28"/>
        </w:rPr>
        <w:br w:type="page"/>
      </w:r>
    </w:p>
    <w:p w:rsidR="001C5221" w:rsidRPr="003400DA" w:rsidRDefault="0042224A" w:rsidP="001C5221">
      <w:pPr>
        <w:pStyle w:val="Default"/>
        <w:ind w:firstLine="540"/>
        <w:jc w:val="center"/>
        <w:rPr>
          <w:b/>
          <w:sz w:val="28"/>
          <w:szCs w:val="28"/>
          <w:lang w:val="uk-UA"/>
        </w:rPr>
      </w:pPr>
      <w:r w:rsidRPr="003400DA">
        <w:rPr>
          <w:b/>
          <w:caps/>
          <w:sz w:val="28"/>
          <w:szCs w:val="28"/>
          <w:lang w:val="uk-UA"/>
        </w:rPr>
        <w:lastRenderedPageBreak/>
        <w:t>7. Питання на ЕКЗАМЕН</w:t>
      </w:r>
    </w:p>
    <w:p w:rsidR="00874821" w:rsidRPr="003400DA" w:rsidRDefault="00874821" w:rsidP="00874821">
      <w:pPr>
        <w:pStyle w:val="Style25"/>
        <w:widowControl/>
        <w:numPr>
          <w:ilvl w:val="0"/>
          <w:numId w:val="13"/>
        </w:numPr>
        <w:tabs>
          <w:tab w:val="left" w:pos="993"/>
        </w:tabs>
        <w:ind w:left="0" w:firstLine="567"/>
        <w:jc w:val="both"/>
        <w:rPr>
          <w:rStyle w:val="FontStyle84"/>
          <w:b w:val="0"/>
          <w:sz w:val="28"/>
          <w:szCs w:val="28"/>
        </w:rPr>
      </w:pPr>
      <w:r w:rsidRPr="003400DA">
        <w:rPr>
          <w:rStyle w:val="FontStyle84"/>
          <w:b w:val="0"/>
          <w:sz w:val="28"/>
          <w:szCs w:val="28"/>
        </w:rPr>
        <w:t>Поняття фінансів та фінансової діяльності держави.</w:t>
      </w:r>
    </w:p>
    <w:p w:rsidR="00874821" w:rsidRPr="003400DA" w:rsidRDefault="00874821" w:rsidP="00874821">
      <w:pPr>
        <w:pStyle w:val="Style25"/>
        <w:widowControl/>
        <w:numPr>
          <w:ilvl w:val="0"/>
          <w:numId w:val="13"/>
        </w:numPr>
        <w:tabs>
          <w:tab w:val="left" w:pos="993"/>
        </w:tabs>
        <w:ind w:left="0" w:firstLine="567"/>
        <w:jc w:val="both"/>
        <w:rPr>
          <w:rStyle w:val="FontStyle84"/>
          <w:b w:val="0"/>
          <w:sz w:val="28"/>
          <w:szCs w:val="28"/>
        </w:rPr>
      </w:pPr>
      <w:r w:rsidRPr="003400DA">
        <w:rPr>
          <w:rStyle w:val="FontStyle84"/>
          <w:b w:val="0"/>
          <w:sz w:val="28"/>
          <w:szCs w:val="28"/>
        </w:rPr>
        <w:t xml:space="preserve">Система фінансового права, джерела фінансового права. </w:t>
      </w:r>
    </w:p>
    <w:p w:rsidR="00874821" w:rsidRPr="003400DA" w:rsidRDefault="00874821" w:rsidP="00874821">
      <w:pPr>
        <w:pStyle w:val="Style25"/>
        <w:widowControl/>
        <w:numPr>
          <w:ilvl w:val="0"/>
          <w:numId w:val="13"/>
        </w:numPr>
        <w:tabs>
          <w:tab w:val="left" w:pos="993"/>
        </w:tabs>
        <w:ind w:left="0" w:firstLine="540"/>
        <w:jc w:val="both"/>
        <w:rPr>
          <w:rStyle w:val="FontStyle84"/>
          <w:b w:val="0"/>
          <w:sz w:val="28"/>
          <w:szCs w:val="28"/>
        </w:rPr>
      </w:pPr>
      <w:r w:rsidRPr="003400DA">
        <w:rPr>
          <w:rStyle w:val="FontStyle84"/>
          <w:b w:val="0"/>
          <w:sz w:val="28"/>
          <w:szCs w:val="28"/>
        </w:rPr>
        <w:t>Фінансове право як наука і навчальна дисципліна.</w:t>
      </w:r>
    </w:p>
    <w:p w:rsidR="00874821" w:rsidRPr="003400DA" w:rsidRDefault="00874821" w:rsidP="00874821">
      <w:pPr>
        <w:pStyle w:val="Style25"/>
        <w:widowControl/>
        <w:numPr>
          <w:ilvl w:val="0"/>
          <w:numId w:val="13"/>
        </w:numPr>
        <w:tabs>
          <w:tab w:val="left" w:pos="993"/>
        </w:tabs>
        <w:ind w:left="0" w:firstLine="540"/>
        <w:jc w:val="both"/>
        <w:rPr>
          <w:rStyle w:val="FontStyle84"/>
          <w:b w:val="0"/>
          <w:sz w:val="28"/>
          <w:szCs w:val="28"/>
        </w:rPr>
      </w:pPr>
      <w:r w:rsidRPr="003400DA">
        <w:rPr>
          <w:rStyle w:val="FontStyle84"/>
          <w:b w:val="0"/>
          <w:sz w:val="28"/>
          <w:szCs w:val="28"/>
        </w:rPr>
        <w:t xml:space="preserve">Фінансово-правові норми та фінансові правовідносини. </w:t>
      </w:r>
    </w:p>
    <w:p w:rsidR="00A24378" w:rsidRPr="003400DA" w:rsidRDefault="00874821" w:rsidP="00874821">
      <w:pPr>
        <w:pStyle w:val="Style25"/>
        <w:widowControl/>
        <w:numPr>
          <w:ilvl w:val="0"/>
          <w:numId w:val="13"/>
        </w:numPr>
        <w:tabs>
          <w:tab w:val="left" w:pos="993"/>
        </w:tabs>
        <w:ind w:left="0" w:firstLine="567"/>
        <w:jc w:val="both"/>
        <w:rPr>
          <w:rStyle w:val="FontStyle84"/>
          <w:b w:val="0"/>
          <w:bCs w:val="0"/>
          <w:sz w:val="28"/>
          <w:szCs w:val="28"/>
          <w:lang w:eastAsia="ru-RU"/>
        </w:rPr>
      </w:pPr>
      <w:r w:rsidRPr="003400DA">
        <w:rPr>
          <w:rStyle w:val="FontStyle84"/>
          <w:b w:val="0"/>
          <w:sz w:val="28"/>
          <w:szCs w:val="28"/>
        </w:rPr>
        <w:t>Суб’єкти фінансових правовідносин</w:t>
      </w:r>
      <w:r w:rsidR="00A24378" w:rsidRPr="003400DA">
        <w:rPr>
          <w:rStyle w:val="FontStyle84"/>
          <w:b w:val="0"/>
          <w:sz w:val="28"/>
          <w:szCs w:val="28"/>
        </w:rPr>
        <w:t>.</w:t>
      </w:r>
    </w:p>
    <w:p w:rsidR="00874821" w:rsidRPr="003400DA" w:rsidRDefault="00A24378" w:rsidP="00874821">
      <w:pPr>
        <w:pStyle w:val="Style25"/>
        <w:widowControl/>
        <w:numPr>
          <w:ilvl w:val="0"/>
          <w:numId w:val="13"/>
        </w:numPr>
        <w:tabs>
          <w:tab w:val="left" w:pos="993"/>
        </w:tabs>
        <w:ind w:left="0" w:firstLine="567"/>
        <w:jc w:val="both"/>
        <w:rPr>
          <w:rStyle w:val="FontStyle84"/>
          <w:b w:val="0"/>
          <w:bCs w:val="0"/>
          <w:sz w:val="28"/>
          <w:szCs w:val="28"/>
          <w:lang w:eastAsia="ru-RU"/>
        </w:rPr>
      </w:pPr>
      <w:r w:rsidRPr="003400DA">
        <w:rPr>
          <w:rStyle w:val="FontStyle84"/>
          <w:b w:val="0"/>
          <w:sz w:val="28"/>
          <w:szCs w:val="28"/>
        </w:rPr>
        <w:t>П</w:t>
      </w:r>
      <w:r w:rsidR="00874821" w:rsidRPr="003400DA">
        <w:rPr>
          <w:rStyle w:val="FontStyle84"/>
          <w:b w:val="0"/>
          <w:sz w:val="28"/>
          <w:szCs w:val="28"/>
        </w:rPr>
        <w:t>ідстави виникнення, зміни та припинення фінансових правовідносин.</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фінансового контролю, його суб'єкти й об'єкт.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Призначення, функції та принципи фінансового контролю.</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Види та організаційно-правові форми фінансового контролю.</w:t>
      </w:r>
    </w:p>
    <w:p w:rsidR="00874821" w:rsidRPr="003400DA" w:rsidRDefault="00874821" w:rsidP="00874821">
      <w:pPr>
        <w:pStyle w:val="Style25"/>
        <w:widowControl/>
        <w:numPr>
          <w:ilvl w:val="0"/>
          <w:numId w:val="13"/>
        </w:numPr>
        <w:tabs>
          <w:tab w:val="left" w:pos="993"/>
        </w:tabs>
        <w:ind w:left="0" w:firstLine="540"/>
        <w:jc w:val="both"/>
        <w:rPr>
          <w:sz w:val="28"/>
          <w:szCs w:val="28"/>
        </w:rPr>
      </w:pPr>
      <w:r w:rsidRPr="003400DA">
        <w:rPr>
          <w:sz w:val="28"/>
          <w:szCs w:val="28"/>
          <w:lang w:eastAsia="ru-RU"/>
        </w:rPr>
        <w:t xml:space="preserve">Органи фінансового контролю. </w:t>
      </w:r>
    </w:p>
    <w:p w:rsidR="00874821" w:rsidRPr="003400DA" w:rsidRDefault="00874821" w:rsidP="00874821">
      <w:pPr>
        <w:pStyle w:val="Style25"/>
        <w:widowControl/>
        <w:numPr>
          <w:ilvl w:val="0"/>
          <w:numId w:val="13"/>
        </w:numPr>
        <w:tabs>
          <w:tab w:val="left" w:pos="993"/>
        </w:tabs>
        <w:ind w:left="0" w:firstLine="540"/>
        <w:jc w:val="both"/>
        <w:rPr>
          <w:rStyle w:val="FontStyle84"/>
          <w:b w:val="0"/>
          <w:bCs w:val="0"/>
          <w:sz w:val="28"/>
          <w:szCs w:val="28"/>
        </w:rPr>
      </w:pPr>
      <w:r w:rsidRPr="003400DA">
        <w:rPr>
          <w:rStyle w:val="FontStyle84"/>
          <w:b w:val="0"/>
          <w:bCs w:val="0"/>
          <w:sz w:val="28"/>
          <w:szCs w:val="28"/>
        </w:rPr>
        <w:t xml:space="preserve">Поняття бюджету та його значення для функціонування держави й місцевого самоврядування. </w:t>
      </w:r>
    </w:p>
    <w:p w:rsidR="00874821" w:rsidRPr="003400DA" w:rsidRDefault="00874821" w:rsidP="00874821">
      <w:pPr>
        <w:pStyle w:val="Style25"/>
        <w:widowControl/>
        <w:numPr>
          <w:ilvl w:val="0"/>
          <w:numId w:val="13"/>
        </w:numPr>
        <w:tabs>
          <w:tab w:val="left" w:pos="993"/>
        </w:tabs>
        <w:ind w:left="0" w:firstLine="540"/>
        <w:jc w:val="both"/>
        <w:rPr>
          <w:rStyle w:val="FontStyle84"/>
          <w:b w:val="0"/>
          <w:bCs w:val="0"/>
          <w:sz w:val="28"/>
          <w:szCs w:val="28"/>
        </w:rPr>
      </w:pPr>
      <w:r w:rsidRPr="003400DA">
        <w:rPr>
          <w:rStyle w:val="FontStyle84"/>
          <w:b w:val="0"/>
          <w:bCs w:val="0"/>
          <w:sz w:val="28"/>
          <w:szCs w:val="28"/>
        </w:rPr>
        <w:t xml:space="preserve">Бюджетно-правові норми та бюджетні правовідносини. </w:t>
      </w:r>
    </w:p>
    <w:p w:rsidR="00874821" w:rsidRPr="003400DA" w:rsidRDefault="00874821" w:rsidP="00874821">
      <w:pPr>
        <w:pStyle w:val="Style25"/>
        <w:widowControl/>
        <w:numPr>
          <w:ilvl w:val="0"/>
          <w:numId w:val="13"/>
        </w:numPr>
        <w:tabs>
          <w:tab w:val="left" w:pos="993"/>
        </w:tabs>
        <w:ind w:left="0" w:firstLine="540"/>
        <w:jc w:val="both"/>
        <w:rPr>
          <w:rStyle w:val="FontStyle84"/>
          <w:b w:val="0"/>
          <w:bCs w:val="0"/>
          <w:sz w:val="28"/>
          <w:szCs w:val="28"/>
        </w:rPr>
      </w:pPr>
      <w:r w:rsidRPr="003400DA">
        <w:rPr>
          <w:rStyle w:val="FontStyle84"/>
          <w:b w:val="0"/>
          <w:bCs w:val="0"/>
          <w:sz w:val="28"/>
          <w:szCs w:val="28"/>
        </w:rPr>
        <w:t xml:space="preserve">Поняття бюджетної системи України, її структура й принципи. </w:t>
      </w:r>
    </w:p>
    <w:p w:rsidR="00874821" w:rsidRPr="003400DA" w:rsidRDefault="00874821" w:rsidP="00874821">
      <w:pPr>
        <w:pStyle w:val="Style25"/>
        <w:widowControl/>
        <w:numPr>
          <w:ilvl w:val="0"/>
          <w:numId w:val="13"/>
        </w:numPr>
        <w:tabs>
          <w:tab w:val="left" w:pos="993"/>
        </w:tabs>
        <w:ind w:left="0" w:firstLine="540"/>
        <w:jc w:val="both"/>
        <w:rPr>
          <w:rStyle w:val="FontStyle84"/>
          <w:b w:val="0"/>
          <w:sz w:val="28"/>
          <w:szCs w:val="28"/>
        </w:rPr>
      </w:pPr>
      <w:r w:rsidRPr="003400DA">
        <w:rPr>
          <w:rStyle w:val="FontStyle84"/>
          <w:b w:val="0"/>
          <w:bCs w:val="0"/>
          <w:sz w:val="28"/>
          <w:szCs w:val="28"/>
        </w:rPr>
        <w:t xml:space="preserve">Бюджетна класифікація. </w:t>
      </w:r>
    </w:p>
    <w:p w:rsidR="00874821" w:rsidRPr="003400DA" w:rsidRDefault="00874821" w:rsidP="00874821">
      <w:pPr>
        <w:pStyle w:val="Style25"/>
        <w:widowControl/>
        <w:numPr>
          <w:ilvl w:val="0"/>
          <w:numId w:val="13"/>
        </w:numPr>
        <w:tabs>
          <w:tab w:val="left" w:pos="993"/>
        </w:tabs>
        <w:ind w:left="0" w:firstLine="567"/>
        <w:jc w:val="both"/>
        <w:rPr>
          <w:rStyle w:val="FontStyle84"/>
          <w:b w:val="0"/>
          <w:bCs w:val="0"/>
          <w:sz w:val="28"/>
          <w:szCs w:val="28"/>
          <w:lang w:eastAsia="ru-RU"/>
        </w:rPr>
      </w:pPr>
      <w:r w:rsidRPr="003400DA">
        <w:rPr>
          <w:rStyle w:val="FontStyle84"/>
          <w:b w:val="0"/>
          <w:bCs w:val="0"/>
          <w:sz w:val="28"/>
          <w:szCs w:val="28"/>
        </w:rPr>
        <w:t>Правові основи складу доходів і видатків бюджетів, міжбюджетні трансферти.</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бюджетного процесу, його принципи.</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Стадії бюджетного процесу.</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Учасники бюджетного процесу.</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та правові ознаки державних цільових позабюджетних фондів.</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Система державних цільових позабюджетних фондів.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Види державних централізованих позабюджетних фондів за цільовим призначенням.</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ознаки та функції податку.</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Елементи юридичного складу податку як юридичної конструкції.</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Система податкового законодавства України.</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і зміст податкової системи України.</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і правові основи адміністрування податків.</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і зміст податкового зобов’язання.</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Податковий борг. Податкова вимога.</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Гарантії забезпечення виконання податкового зобов’язання і погашення податкового боргу.</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Платники податку на доходи фізичних осіб. Об’єкт оподаткування податком на доходи фізичних осіб.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Особливості оподаткування окремих видів доходів фізичних осіб. Порядок подання податкової декларації.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Платники податку на прибуток підприємств. Об’єкт оподаткування податком на прибуток підприємств.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Екологічний податок: платники, об’єкт оподаткування</w:t>
      </w:r>
      <w:r w:rsidR="00A24378" w:rsidRPr="003400DA">
        <w:rPr>
          <w:sz w:val="28"/>
          <w:szCs w:val="28"/>
          <w:lang w:eastAsia="ru-RU"/>
        </w:rPr>
        <w:t>.</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Податок на майно.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Єдиний податок: групи платників єдиного податку, об’єкти оподаткування.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Порядок визначення доходів платника єдиного податку та їх склад.</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lastRenderedPageBreak/>
        <w:t>Податок на додану вартість: порядок реєстрації осіб як платників податку на додану вартість, об’єкт оподаткування.</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Акцизний податок: платники податку, об’єкти та база оподаткування.</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Правові основи і суб’єкти оподаткування митом.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Правові особливості зборів (плати, внесків).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Загальнодержавні та місцеві збори (плата, внески).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Правова природа рентних </w:t>
      </w:r>
      <w:r w:rsidR="00D54732" w:rsidRPr="003400DA">
        <w:rPr>
          <w:sz w:val="28"/>
          <w:szCs w:val="28"/>
          <w:lang w:eastAsia="ru-RU"/>
        </w:rPr>
        <w:t>платежів</w:t>
      </w:r>
      <w:r w:rsidRPr="003400DA">
        <w:rPr>
          <w:sz w:val="28"/>
          <w:szCs w:val="28"/>
          <w:lang w:eastAsia="ru-RU"/>
        </w:rPr>
        <w:t xml:space="preserve">.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Склад рентної плати.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Місцеві збори.</w:t>
      </w:r>
    </w:p>
    <w:p w:rsidR="00874821" w:rsidRPr="003400DA" w:rsidRDefault="00874821" w:rsidP="00874821">
      <w:pPr>
        <w:pStyle w:val="Style25"/>
        <w:widowControl/>
        <w:numPr>
          <w:ilvl w:val="0"/>
          <w:numId w:val="13"/>
        </w:numPr>
        <w:tabs>
          <w:tab w:val="left" w:pos="993"/>
        </w:tabs>
        <w:ind w:left="0" w:firstLine="567"/>
        <w:jc w:val="both"/>
        <w:rPr>
          <w:b/>
          <w:bCs/>
          <w:sz w:val="28"/>
          <w:szCs w:val="28"/>
        </w:rPr>
      </w:pPr>
      <w:r w:rsidRPr="003400DA">
        <w:rPr>
          <w:sz w:val="28"/>
          <w:szCs w:val="28"/>
          <w:lang w:eastAsia="ru-RU"/>
        </w:rPr>
        <w:t>Державне мито.</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Єдиний внесок на загальнообов’язкове державне соціальне страхування.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зміст та види публічного кредиту. Державний і муніципальний кредит.</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ознаки та функції державного кредиту.</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ознаки та функції муніципального кредиту.</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Поняття, зміст та види публічного боргу.</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Витрати та видатки бюджету.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і види державних та муніципальних витрат.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державних </w:t>
      </w:r>
      <w:r w:rsidR="00D54732" w:rsidRPr="003400DA">
        <w:rPr>
          <w:sz w:val="28"/>
          <w:szCs w:val="28"/>
          <w:lang w:eastAsia="ru-RU"/>
        </w:rPr>
        <w:t>видатків</w:t>
      </w:r>
      <w:r w:rsidRPr="003400DA">
        <w:rPr>
          <w:sz w:val="28"/>
          <w:szCs w:val="28"/>
          <w:lang w:eastAsia="ru-RU"/>
        </w:rPr>
        <w:t>, їх особливості i принципи фінансування.</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об’єкти та принципи бюджетного </w:t>
      </w:r>
      <w:r w:rsidR="00D54732" w:rsidRPr="003400DA">
        <w:rPr>
          <w:sz w:val="28"/>
          <w:szCs w:val="28"/>
          <w:lang w:eastAsia="ru-RU"/>
        </w:rPr>
        <w:t>фінансування</w:t>
      </w:r>
      <w:r w:rsidRPr="003400DA">
        <w:rPr>
          <w:sz w:val="28"/>
          <w:szCs w:val="28"/>
          <w:lang w:eastAsia="ru-RU"/>
        </w:rPr>
        <w:t>.</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Фінансово-правові акти, які регламентують бюджетні видатки.</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Банківська система України: рівні та види банків.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Правовий статус Національного банку України.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Форми регулювання банківської діяльності.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Мета, організація, підстави та обсяг банківського нагляду.</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і сутність державного банку.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і сутність комерційного банку.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і сутність банку з іноземним капіталом.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Організаційно-правова форма банків.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Правове регулювання грошового обігу.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Методи державного регулювання грошового обігу.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Основи грошово-кредитної політики України.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Правове регулювання касових операцій в Україні та готівкових розрахунків.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та ознаки безготівкових розрахунків.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валютних відносин. Види валютних відносин.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валюти та валютних цінностей.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Валютне регулювання і валютний контроль.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Відповідальність за порушення валютного законодавства України. </w:t>
      </w:r>
    </w:p>
    <w:p w:rsidR="00874821" w:rsidRPr="003400DA" w:rsidRDefault="00874821" w:rsidP="00874821">
      <w:pPr>
        <w:pStyle w:val="Style25"/>
        <w:widowControl/>
        <w:numPr>
          <w:ilvl w:val="0"/>
          <w:numId w:val="13"/>
        </w:numPr>
        <w:tabs>
          <w:tab w:val="left" w:pos="993"/>
        </w:tabs>
        <w:ind w:left="0" w:firstLine="567"/>
        <w:jc w:val="both"/>
        <w:rPr>
          <w:sz w:val="28"/>
          <w:szCs w:val="28"/>
          <w:lang w:eastAsia="ru-RU"/>
        </w:rPr>
      </w:pPr>
      <w:r w:rsidRPr="003400DA">
        <w:rPr>
          <w:sz w:val="28"/>
          <w:szCs w:val="28"/>
          <w:lang w:eastAsia="ru-RU"/>
        </w:rPr>
        <w:t xml:space="preserve">Поняття та особливості фінансово-правової відповідальності. Види фінансово-правової відповідальності та їх особливості. </w:t>
      </w:r>
    </w:p>
    <w:p w:rsidR="00874821" w:rsidRPr="003400DA" w:rsidRDefault="00874821" w:rsidP="00874821">
      <w:pPr>
        <w:pStyle w:val="Style25"/>
        <w:widowControl/>
        <w:numPr>
          <w:ilvl w:val="0"/>
          <w:numId w:val="13"/>
        </w:numPr>
        <w:tabs>
          <w:tab w:val="left" w:pos="993"/>
        </w:tabs>
        <w:ind w:left="0" w:firstLine="567"/>
        <w:jc w:val="both"/>
        <w:rPr>
          <w:b/>
          <w:sz w:val="28"/>
          <w:szCs w:val="28"/>
        </w:rPr>
      </w:pPr>
      <w:r w:rsidRPr="003400DA">
        <w:rPr>
          <w:sz w:val="28"/>
          <w:szCs w:val="28"/>
          <w:lang w:eastAsia="ru-RU"/>
        </w:rPr>
        <w:t>Поняття та ознаки фінансового правопорушення як підстави фінансово-правової відповідальності. Види фінансових</w:t>
      </w:r>
      <w:r w:rsidR="00D54732">
        <w:rPr>
          <w:sz w:val="28"/>
          <w:szCs w:val="28"/>
          <w:lang w:eastAsia="ru-RU"/>
        </w:rPr>
        <w:t xml:space="preserve"> </w:t>
      </w:r>
      <w:r w:rsidRPr="003400DA">
        <w:rPr>
          <w:sz w:val="28"/>
          <w:szCs w:val="28"/>
          <w:lang w:eastAsia="ru-RU"/>
        </w:rPr>
        <w:t xml:space="preserve">правопорушень та їх особливості. </w:t>
      </w:r>
    </w:p>
    <w:p w:rsidR="00874821" w:rsidRPr="003400DA" w:rsidRDefault="00874821" w:rsidP="00874821">
      <w:pPr>
        <w:pStyle w:val="Style25"/>
        <w:widowControl/>
        <w:numPr>
          <w:ilvl w:val="0"/>
          <w:numId w:val="13"/>
        </w:numPr>
        <w:tabs>
          <w:tab w:val="left" w:pos="993"/>
        </w:tabs>
        <w:ind w:left="0" w:firstLine="567"/>
        <w:jc w:val="both"/>
        <w:rPr>
          <w:b/>
          <w:sz w:val="28"/>
          <w:szCs w:val="28"/>
        </w:rPr>
      </w:pPr>
      <w:r w:rsidRPr="003400DA">
        <w:rPr>
          <w:sz w:val="28"/>
          <w:szCs w:val="28"/>
          <w:lang w:eastAsia="ru-RU"/>
        </w:rPr>
        <w:t>Поняття та особливості фінансово-правових санкцій. Види фінансово-правових санкцій.</w:t>
      </w:r>
    </w:p>
    <w:p w:rsidR="00271E04" w:rsidRDefault="0086644A" w:rsidP="0034037A">
      <w:pPr>
        <w:spacing w:after="0" w:line="240" w:lineRule="auto"/>
        <w:ind w:firstLine="567"/>
        <w:jc w:val="center"/>
        <w:rPr>
          <w:rFonts w:ascii="Times New Roman" w:hAnsi="Times New Roman" w:cs="Times New Roman"/>
          <w:b/>
          <w:bCs/>
          <w:sz w:val="28"/>
          <w:szCs w:val="28"/>
        </w:rPr>
      </w:pPr>
      <w:r w:rsidRPr="003400DA">
        <w:rPr>
          <w:b/>
          <w:bCs/>
          <w:sz w:val="28"/>
          <w:szCs w:val="28"/>
        </w:rPr>
        <w:br w:type="page"/>
      </w:r>
      <w:r w:rsidR="00AF2C48" w:rsidRPr="003400DA">
        <w:rPr>
          <w:rFonts w:ascii="Times New Roman" w:hAnsi="Times New Roman" w:cs="Times New Roman"/>
          <w:b/>
          <w:bCs/>
          <w:sz w:val="28"/>
          <w:szCs w:val="28"/>
        </w:rPr>
        <w:lastRenderedPageBreak/>
        <w:t>8</w:t>
      </w:r>
      <w:r w:rsidR="00C77F7A" w:rsidRPr="003400DA">
        <w:rPr>
          <w:rFonts w:ascii="Times New Roman" w:hAnsi="Times New Roman" w:cs="Times New Roman"/>
          <w:b/>
          <w:bCs/>
          <w:sz w:val="28"/>
          <w:szCs w:val="28"/>
        </w:rPr>
        <w:t xml:space="preserve">. СТРУКТУРА НАВЧАЛЬНОЇ ДИСЦИПЛІНИ </w:t>
      </w:r>
    </w:p>
    <w:p w:rsidR="00C77F7A" w:rsidRPr="003400DA" w:rsidRDefault="00C77F7A" w:rsidP="0034037A">
      <w:pPr>
        <w:spacing w:after="0" w:line="240" w:lineRule="auto"/>
        <w:ind w:firstLine="567"/>
        <w:jc w:val="center"/>
        <w:rPr>
          <w:rFonts w:ascii="Times New Roman" w:hAnsi="Times New Roman" w:cs="Times New Roman"/>
          <w:b/>
          <w:bCs/>
          <w:sz w:val="28"/>
          <w:szCs w:val="28"/>
        </w:rPr>
      </w:pPr>
      <w:r w:rsidRPr="003400DA">
        <w:rPr>
          <w:rFonts w:ascii="Times New Roman" w:hAnsi="Times New Roman" w:cs="Times New Roman"/>
          <w:b/>
          <w:bCs/>
          <w:sz w:val="28"/>
          <w:szCs w:val="28"/>
        </w:rPr>
        <w:t>ЗА МОДУЛЬНОЮ СИСТЕМОЮ</w:t>
      </w:r>
    </w:p>
    <w:p w:rsidR="001E3F09" w:rsidRPr="003400DA" w:rsidRDefault="001E3F09" w:rsidP="00C77F7A">
      <w:pPr>
        <w:pStyle w:val="Default"/>
        <w:ind w:firstLine="540"/>
        <w:jc w:val="center"/>
        <w:rPr>
          <w:b/>
          <w:bCs/>
          <w:sz w:val="28"/>
          <w:szCs w:val="28"/>
          <w:lang w:val="uk-UA"/>
        </w:rPr>
      </w:pPr>
    </w:p>
    <w:tbl>
      <w:tblPr>
        <w:tblW w:w="4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912"/>
        <w:gridCol w:w="509"/>
        <w:gridCol w:w="785"/>
        <w:gridCol w:w="708"/>
        <w:gridCol w:w="1105"/>
        <w:gridCol w:w="762"/>
        <w:gridCol w:w="991"/>
        <w:gridCol w:w="828"/>
      </w:tblGrid>
      <w:tr w:rsidR="00C77F7A" w:rsidRPr="003400DA" w:rsidTr="00C77F7A">
        <w:trPr>
          <w:cantSplit/>
        </w:trPr>
        <w:tc>
          <w:tcPr>
            <w:tcW w:w="1484" w:type="pct"/>
            <w:vMerge w:val="restar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Назви змістових модулів і тем</w:t>
            </w:r>
          </w:p>
        </w:tc>
        <w:tc>
          <w:tcPr>
            <w:tcW w:w="3516" w:type="pct"/>
            <w:gridSpan w:val="8"/>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567"/>
              <w:jc w:val="center"/>
              <w:rPr>
                <w:rFonts w:ascii="Times New Roman" w:hAnsi="Times New Roman" w:cs="Times New Roman"/>
                <w:lang w:eastAsia="ru-RU"/>
              </w:rPr>
            </w:pPr>
            <w:r w:rsidRPr="003400DA">
              <w:rPr>
                <w:rFonts w:ascii="Times New Roman" w:hAnsi="Times New Roman" w:cs="Times New Roman"/>
                <w:lang w:eastAsia="ru-RU"/>
              </w:rPr>
              <w:t>Кількість годин</w:t>
            </w:r>
          </w:p>
        </w:tc>
      </w:tr>
      <w:tr w:rsidR="00C77F7A" w:rsidRPr="003400DA" w:rsidTr="00C77F7A">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spacing w:after="0" w:line="240" w:lineRule="auto"/>
              <w:rPr>
                <w:rFonts w:ascii="Times New Roman" w:hAnsi="Times New Roman" w:cs="Times New Roman"/>
                <w:lang w:eastAsia="ru-RU"/>
              </w:rPr>
            </w:pPr>
          </w:p>
        </w:tc>
        <w:tc>
          <w:tcPr>
            <w:tcW w:w="1552" w:type="pct"/>
            <w:gridSpan w:val="4"/>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567"/>
              <w:jc w:val="center"/>
              <w:rPr>
                <w:rFonts w:ascii="Times New Roman" w:hAnsi="Times New Roman" w:cs="Times New Roman"/>
                <w:lang w:eastAsia="ru-RU"/>
              </w:rPr>
            </w:pPr>
            <w:r w:rsidRPr="003400DA">
              <w:rPr>
                <w:rFonts w:ascii="Times New Roman" w:hAnsi="Times New Roman" w:cs="Times New Roman"/>
                <w:lang w:eastAsia="ru-RU"/>
              </w:rPr>
              <w:t>Денна форма</w:t>
            </w:r>
          </w:p>
        </w:tc>
        <w:tc>
          <w:tcPr>
            <w:tcW w:w="1964" w:type="pct"/>
            <w:gridSpan w:val="4"/>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567"/>
              <w:jc w:val="center"/>
              <w:rPr>
                <w:rFonts w:ascii="Times New Roman" w:hAnsi="Times New Roman" w:cs="Times New Roman"/>
                <w:lang w:eastAsia="ru-RU"/>
              </w:rPr>
            </w:pPr>
          </w:p>
        </w:tc>
      </w:tr>
      <w:tr w:rsidR="00C77F7A" w:rsidRPr="003400DA" w:rsidTr="00C77F7A">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spacing w:after="0" w:line="240" w:lineRule="auto"/>
              <w:rPr>
                <w:rFonts w:ascii="Times New Roman" w:hAnsi="Times New Roman" w:cs="Times New Roman"/>
                <w:lang w:eastAsia="ru-RU"/>
              </w:rPr>
            </w:pPr>
          </w:p>
        </w:tc>
        <w:tc>
          <w:tcPr>
            <w:tcW w:w="486" w:type="pct"/>
            <w:vMerge w:val="restar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Усього</w:t>
            </w:r>
          </w:p>
        </w:tc>
        <w:tc>
          <w:tcPr>
            <w:tcW w:w="1066" w:type="pct"/>
            <w:gridSpan w:val="3"/>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у тому числі</w:t>
            </w:r>
          </w:p>
        </w:tc>
        <w:tc>
          <w:tcPr>
            <w:tcW w:w="589" w:type="pct"/>
            <w:vMerge w:val="restar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1375" w:type="pct"/>
            <w:gridSpan w:val="3"/>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r>
      <w:tr w:rsidR="00C77F7A" w:rsidRPr="003400DA" w:rsidTr="00C77F7A">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spacing w:after="0" w:line="240" w:lineRule="auto"/>
              <w:rPr>
                <w:rFonts w:ascii="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spacing w:after="0" w:line="240" w:lineRule="auto"/>
              <w:rPr>
                <w:rFonts w:ascii="Times New Roman" w:hAnsi="Times New Roman" w:cs="Times New Roman"/>
                <w:lang w:eastAsia="ru-RU"/>
              </w:rPr>
            </w:pP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Л</w:t>
            </w:r>
          </w:p>
        </w:tc>
        <w:tc>
          <w:tcPr>
            <w:tcW w:w="418"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С</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spacing w:after="0" w:line="240" w:lineRule="auto"/>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567"/>
              <w:jc w:val="both"/>
              <w:rPr>
                <w:rFonts w:ascii="Times New Roman" w:hAnsi="Times New Roman" w:cs="Times New Roman"/>
                <w:bCs/>
                <w:lang w:eastAsia="ru-RU"/>
              </w:rPr>
            </w:pP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bCs/>
                <w:lang w:eastAsia="ru-RU"/>
              </w:rPr>
            </w:pPr>
            <w:r w:rsidRPr="003400DA">
              <w:rPr>
                <w:rFonts w:ascii="Times New Roman" w:hAnsi="Times New Roman" w:cs="Times New Roman"/>
                <w:bCs/>
                <w:lang w:eastAsia="ru-RU"/>
              </w:rPr>
              <w:t>120</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bCs/>
                <w:lang w:eastAsia="ru-RU"/>
              </w:rPr>
            </w:pPr>
            <w:r w:rsidRPr="003400DA">
              <w:rPr>
                <w:rFonts w:ascii="Times New Roman" w:hAnsi="Times New Roman" w:cs="Times New Roman"/>
                <w:bCs/>
                <w:lang w:eastAsia="ru-RU"/>
              </w:rPr>
              <w:t>30</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bCs/>
                <w:lang w:eastAsia="ru-RU"/>
              </w:rPr>
            </w:pPr>
            <w:r w:rsidRPr="003400DA">
              <w:rPr>
                <w:rFonts w:ascii="Times New Roman" w:hAnsi="Times New Roman" w:cs="Times New Roman"/>
                <w:bCs/>
                <w:lang w:eastAsia="ru-RU"/>
              </w:rPr>
              <w:t>1</w:t>
            </w:r>
            <w:r w:rsidR="00AF2C48" w:rsidRPr="003400DA">
              <w:rPr>
                <w:rFonts w:ascii="Times New Roman" w:hAnsi="Times New Roman" w:cs="Times New Roman"/>
                <w:bCs/>
                <w:lang w:eastAsia="ru-RU"/>
              </w:rPr>
              <w:t>0</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bCs/>
                <w:lang w:eastAsia="ru-RU"/>
              </w:rPr>
            </w:pPr>
            <w:r w:rsidRPr="003400DA">
              <w:rPr>
                <w:rFonts w:ascii="Times New Roman" w:hAnsi="Times New Roman" w:cs="Times New Roman"/>
                <w:bCs/>
                <w:lang w:eastAsia="ru-RU"/>
              </w:rPr>
              <w:t>8</w:t>
            </w:r>
            <w:r w:rsidR="00C77F7A" w:rsidRPr="003400DA">
              <w:rPr>
                <w:rFonts w:ascii="Times New Roman" w:hAnsi="Times New Roman" w:cs="Times New Roman"/>
                <w:bCs/>
                <w:lang w:eastAsia="ru-RU"/>
              </w:rPr>
              <w:t>0</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bCs/>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bCs/>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bCs/>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bCs/>
                <w:lang w:eastAsia="ru-RU"/>
              </w:rPr>
            </w:pPr>
          </w:p>
        </w:tc>
      </w:tr>
      <w:tr w:rsidR="00C77F7A" w:rsidRPr="003400DA" w:rsidTr="00C77F7A">
        <w:trPr>
          <w:cantSplit/>
          <w:trHeight w:val="313"/>
        </w:trPr>
        <w:tc>
          <w:tcPr>
            <w:tcW w:w="5000" w:type="pct"/>
            <w:gridSpan w:val="9"/>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650"/>
              <w:jc w:val="center"/>
              <w:rPr>
                <w:rFonts w:ascii="Times New Roman" w:hAnsi="Times New Roman" w:cs="Times New Roman"/>
                <w:b/>
                <w:bCs/>
                <w:lang w:eastAsia="ru-RU"/>
              </w:rPr>
            </w:pPr>
            <w:r w:rsidRPr="003400DA">
              <w:rPr>
                <w:rFonts w:ascii="Times New Roman" w:hAnsi="Times New Roman" w:cs="Times New Roman"/>
                <w:b/>
                <w:bCs/>
                <w:lang w:eastAsia="ru-RU"/>
              </w:rPr>
              <w:t>Модуль 1.</w:t>
            </w:r>
          </w:p>
        </w:tc>
      </w:tr>
      <w:tr w:rsidR="00C77F7A" w:rsidRPr="003400DA" w:rsidTr="00C77F7A">
        <w:trPr>
          <w:cantSplit/>
        </w:trPr>
        <w:tc>
          <w:tcPr>
            <w:tcW w:w="5000" w:type="pct"/>
            <w:gridSpan w:val="9"/>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650"/>
              <w:jc w:val="center"/>
              <w:rPr>
                <w:rFonts w:ascii="Times New Roman" w:hAnsi="Times New Roman" w:cs="Times New Roman"/>
                <w:lang w:eastAsia="ru-RU"/>
              </w:rPr>
            </w:pPr>
            <w:r w:rsidRPr="003400DA">
              <w:rPr>
                <w:rFonts w:ascii="Times New Roman" w:hAnsi="Times New Roman" w:cs="Times New Roman"/>
                <w:b/>
                <w:bCs/>
                <w:lang w:eastAsia="ru-RU"/>
              </w:rPr>
              <w:t>Змістовий модуль 1.</w:t>
            </w: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tabs>
                <w:tab w:val="left" w:pos="1134"/>
              </w:tabs>
              <w:spacing w:after="0" w:line="240" w:lineRule="auto"/>
              <w:rPr>
                <w:rFonts w:ascii="Times New Roman" w:hAnsi="Times New Roman" w:cs="Times New Roman"/>
                <w:lang w:eastAsia="ru-RU"/>
              </w:rPr>
            </w:pPr>
            <w:r w:rsidRPr="003400DA">
              <w:rPr>
                <w:rFonts w:ascii="Times New Roman" w:hAnsi="Times New Roman" w:cs="Times New Roman"/>
                <w:b/>
                <w:lang w:eastAsia="ru-RU"/>
              </w:rPr>
              <w:t>Тема 1. </w:t>
            </w:r>
            <w:r w:rsidR="001B169F" w:rsidRPr="003400DA">
              <w:rPr>
                <w:rStyle w:val="FontStyle84"/>
                <w:b w:val="0"/>
                <w:sz w:val="22"/>
                <w:szCs w:val="22"/>
              </w:rPr>
              <w:t>Предмет, метод та система фінансового права</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127338"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6</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127338"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Тема 2. </w:t>
            </w:r>
            <w:r w:rsidR="001B169F" w:rsidRPr="003400DA">
              <w:rPr>
                <w:rFonts w:ascii="Times New Roman" w:hAnsi="Times New Roman" w:cs="Times New Roman"/>
                <w:lang w:eastAsia="ru-RU"/>
              </w:rPr>
              <w:t>Правове регулювання фінансового контролю</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tabs>
                <w:tab w:val="left" w:pos="1134"/>
              </w:tabs>
              <w:spacing w:after="0" w:line="240" w:lineRule="auto"/>
              <w:rPr>
                <w:rFonts w:ascii="Times New Roman" w:hAnsi="Times New Roman" w:cs="Times New Roman"/>
                <w:lang w:eastAsia="ru-RU"/>
              </w:rPr>
            </w:pPr>
            <w:r w:rsidRPr="003400DA">
              <w:rPr>
                <w:rFonts w:ascii="Times New Roman" w:hAnsi="Times New Roman" w:cs="Times New Roman"/>
                <w:b/>
                <w:lang w:eastAsia="ru-RU"/>
              </w:rPr>
              <w:t xml:space="preserve">Тема 3. </w:t>
            </w:r>
            <w:r w:rsidR="001B169F" w:rsidRPr="003400DA">
              <w:rPr>
                <w:rStyle w:val="FontStyle84"/>
                <w:b w:val="0"/>
                <w:bCs w:val="0"/>
                <w:sz w:val="22"/>
                <w:szCs w:val="22"/>
              </w:rPr>
              <w:t>Поняття бюджету. Бюджетна система України</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8</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Тема 4. </w:t>
            </w:r>
            <w:r w:rsidR="001B169F" w:rsidRPr="003400DA">
              <w:rPr>
                <w:rFonts w:ascii="Times New Roman" w:hAnsi="Times New Roman" w:cs="Times New Roman"/>
                <w:lang w:eastAsia="ru-RU"/>
              </w:rPr>
              <w:t>Правові засади бюджетного процесу</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10</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4</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Тема 5. </w:t>
            </w:r>
            <w:r w:rsidR="001B169F" w:rsidRPr="003400DA">
              <w:rPr>
                <w:rFonts w:ascii="Times New Roman" w:hAnsi="Times New Roman" w:cs="Times New Roman"/>
                <w:lang w:eastAsia="ru-RU"/>
              </w:rPr>
              <w:t>Правовий режим державних цільових позабюджетних фондів</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1B169F"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1B169F" w:rsidRPr="003400DA" w:rsidRDefault="001B169F"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Модульний контроль № 1</w:t>
            </w:r>
          </w:p>
        </w:tc>
        <w:tc>
          <w:tcPr>
            <w:tcW w:w="486" w:type="pct"/>
            <w:tcBorders>
              <w:top w:val="single" w:sz="4" w:space="0" w:color="auto"/>
              <w:left w:val="single" w:sz="4" w:space="0" w:color="auto"/>
              <w:bottom w:val="single" w:sz="4" w:space="0" w:color="auto"/>
              <w:right w:val="single" w:sz="4" w:space="0" w:color="auto"/>
            </w:tcBorders>
          </w:tcPr>
          <w:p w:rsidR="001B169F" w:rsidRPr="003400DA" w:rsidRDefault="007C0990"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271"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1B169F" w:rsidRPr="003400DA" w:rsidRDefault="007C0990"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377"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jc w:val="center"/>
              <w:rPr>
                <w:rFonts w:ascii="Times New Roman" w:hAnsi="Times New Roman" w:cs="Times New Roman"/>
                <w:lang w:eastAsia="ru-RU"/>
              </w:rPr>
            </w:pPr>
          </w:p>
        </w:tc>
        <w:tc>
          <w:tcPr>
            <w:tcW w:w="589"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5000" w:type="pct"/>
            <w:gridSpan w:val="9"/>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tabs>
                <w:tab w:val="left" w:pos="1134"/>
              </w:tabs>
              <w:spacing w:after="0" w:line="240" w:lineRule="auto"/>
              <w:ind w:firstLine="650"/>
              <w:jc w:val="center"/>
              <w:rPr>
                <w:rFonts w:ascii="Times New Roman" w:hAnsi="Times New Roman" w:cs="Times New Roman"/>
                <w:lang w:eastAsia="ru-RU"/>
              </w:rPr>
            </w:pPr>
            <w:r w:rsidRPr="003400DA">
              <w:rPr>
                <w:rFonts w:ascii="Times New Roman" w:hAnsi="Times New Roman" w:cs="Times New Roman"/>
                <w:b/>
                <w:lang w:eastAsia="ru-RU"/>
              </w:rPr>
              <w:t>Змістовий модуль 2.</w:t>
            </w: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1B169F"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Тема 6</w:t>
            </w:r>
            <w:r w:rsidR="00C77F7A" w:rsidRPr="003400DA">
              <w:rPr>
                <w:rFonts w:ascii="Times New Roman" w:hAnsi="Times New Roman" w:cs="Times New Roman"/>
                <w:b/>
                <w:lang w:eastAsia="ru-RU"/>
              </w:rPr>
              <w:t xml:space="preserve">. </w:t>
            </w:r>
            <w:r w:rsidR="003A24D6" w:rsidRPr="003400DA">
              <w:rPr>
                <w:rFonts w:ascii="Times New Roman" w:hAnsi="Times New Roman" w:cs="Times New Roman"/>
                <w:lang w:eastAsia="ru-RU"/>
              </w:rPr>
              <w:t>Правове регулювання податкової системи України</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 xml:space="preserve">Тема </w:t>
            </w:r>
            <w:r w:rsidR="001B169F" w:rsidRPr="003400DA">
              <w:rPr>
                <w:rFonts w:ascii="Times New Roman" w:hAnsi="Times New Roman" w:cs="Times New Roman"/>
                <w:b/>
                <w:lang w:eastAsia="ru-RU"/>
              </w:rPr>
              <w:t>7</w:t>
            </w:r>
            <w:r w:rsidRPr="003400DA">
              <w:rPr>
                <w:rFonts w:ascii="Times New Roman" w:hAnsi="Times New Roman" w:cs="Times New Roman"/>
                <w:b/>
                <w:lang w:eastAsia="ru-RU"/>
              </w:rPr>
              <w:t xml:space="preserve">. </w:t>
            </w:r>
            <w:r w:rsidR="003A24D6" w:rsidRPr="003400DA">
              <w:rPr>
                <w:rFonts w:ascii="Times New Roman" w:hAnsi="Times New Roman" w:cs="Times New Roman"/>
                <w:lang w:eastAsia="ru-RU"/>
              </w:rPr>
              <w:t>Правові засади адміністрування податків в Україні</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1B169F"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Тема 8</w:t>
            </w:r>
            <w:r w:rsidR="00C77F7A" w:rsidRPr="003400DA">
              <w:rPr>
                <w:rFonts w:ascii="Times New Roman" w:hAnsi="Times New Roman" w:cs="Times New Roman"/>
                <w:b/>
                <w:lang w:eastAsia="ru-RU"/>
              </w:rPr>
              <w:t xml:space="preserve">. </w:t>
            </w:r>
            <w:r w:rsidR="003A24D6" w:rsidRPr="003400DA">
              <w:rPr>
                <w:rFonts w:ascii="Times New Roman" w:hAnsi="Times New Roman" w:cs="Times New Roman"/>
                <w:lang w:eastAsia="ru-RU"/>
              </w:rPr>
              <w:t>Податок на доходи фізичних осіб. Податок на прибуток підприємств</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31"/>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rPr>
          <w:trHeight w:val="352"/>
        </w:trPr>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1B169F"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Тема 9</w:t>
            </w:r>
            <w:r w:rsidR="00C77F7A" w:rsidRPr="003400DA">
              <w:rPr>
                <w:rFonts w:ascii="Times New Roman" w:hAnsi="Times New Roman" w:cs="Times New Roman"/>
                <w:b/>
                <w:lang w:eastAsia="ru-RU"/>
              </w:rPr>
              <w:t xml:space="preserve">. </w:t>
            </w:r>
            <w:r w:rsidR="003A24D6" w:rsidRPr="003400DA">
              <w:rPr>
                <w:rFonts w:ascii="Times New Roman" w:hAnsi="Times New Roman" w:cs="Times New Roman"/>
                <w:lang w:eastAsia="ru-RU"/>
              </w:rPr>
              <w:t>Правове регулювання справляння окремих прямих податків</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1</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4</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1B169F"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Тема 10</w:t>
            </w:r>
            <w:r w:rsidR="00C77F7A" w:rsidRPr="003400DA">
              <w:rPr>
                <w:rFonts w:ascii="Times New Roman" w:hAnsi="Times New Roman" w:cs="Times New Roman"/>
                <w:b/>
                <w:lang w:eastAsia="ru-RU"/>
              </w:rPr>
              <w:t xml:space="preserve">. </w:t>
            </w:r>
            <w:r w:rsidR="003A24D6" w:rsidRPr="003400DA">
              <w:rPr>
                <w:rFonts w:ascii="Times New Roman" w:hAnsi="Times New Roman" w:cs="Times New Roman"/>
                <w:lang w:eastAsia="ru-RU"/>
              </w:rPr>
              <w:t>Правове регулювання справляння непрямих податків в Україні</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1B169F"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1B169F" w:rsidRPr="003400DA" w:rsidRDefault="001B169F"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Тема 11.</w:t>
            </w:r>
            <w:r w:rsidR="003A24D6" w:rsidRPr="003400DA">
              <w:rPr>
                <w:rFonts w:ascii="Times New Roman" w:hAnsi="Times New Roman" w:cs="Times New Roman"/>
                <w:lang w:eastAsia="ru-RU"/>
              </w:rPr>
              <w:t>Правове регулювання зборів (плати, внесків)</w:t>
            </w:r>
          </w:p>
        </w:tc>
        <w:tc>
          <w:tcPr>
            <w:tcW w:w="486" w:type="pct"/>
            <w:tcBorders>
              <w:top w:val="single" w:sz="4" w:space="0" w:color="auto"/>
              <w:left w:val="single" w:sz="4" w:space="0" w:color="auto"/>
              <w:bottom w:val="single" w:sz="4" w:space="0" w:color="auto"/>
              <w:right w:val="single" w:sz="4" w:space="0" w:color="auto"/>
            </w:tcBorders>
          </w:tcPr>
          <w:p w:rsidR="001B169F"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1B169F"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1B169F"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1B169F"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1B169F" w:rsidRPr="003400DA" w:rsidRDefault="001B169F"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 xml:space="preserve">Модульний контроль </w:t>
            </w:r>
            <w:r w:rsidR="00267AD6" w:rsidRPr="003400DA">
              <w:rPr>
                <w:rFonts w:ascii="Times New Roman" w:hAnsi="Times New Roman" w:cs="Times New Roman"/>
                <w:b/>
                <w:lang w:eastAsia="ru-RU"/>
              </w:rPr>
              <w:t>№ </w:t>
            </w:r>
            <w:r w:rsidR="001B169F" w:rsidRPr="003400DA">
              <w:rPr>
                <w:rFonts w:ascii="Times New Roman" w:hAnsi="Times New Roman" w:cs="Times New Roman"/>
                <w:b/>
                <w:lang w:eastAsia="ru-RU"/>
              </w:rPr>
              <w:t>2</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7C0990"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7C0990"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Всього за Модулем І</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127338" w:rsidP="00C77F7A">
            <w:pPr>
              <w:tabs>
                <w:tab w:val="left" w:pos="1134"/>
              </w:tabs>
              <w:spacing w:after="0" w:line="240" w:lineRule="auto"/>
              <w:jc w:val="center"/>
              <w:rPr>
                <w:rFonts w:ascii="Times New Roman" w:hAnsi="Times New Roman" w:cs="Times New Roman"/>
                <w:b/>
                <w:lang w:eastAsia="ru-RU"/>
              </w:rPr>
            </w:pPr>
            <w:r w:rsidRPr="003400DA">
              <w:rPr>
                <w:rFonts w:ascii="Times New Roman" w:hAnsi="Times New Roman" w:cs="Times New Roman"/>
                <w:b/>
                <w:lang w:eastAsia="ru-RU"/>
              </w:rPr>
              <w:t>82</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b/>
                <w:lang w:eastAsia="ru-RU"/>
              </w:rPr>
            </w:pPr>
            <w:r w:rsidRPr="003400DA">
              <w:rPr>
                <w:rFonts w:ascii="Times New Roman" w:hAnsi="Times New Roman" w:cs="Times New Roman"/>
                <w:b/>
                <w:lang w:eastAsia="ru-RU"/>
              </w:rPr>
              <w:t>22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b/>
                <w:lang w:eastAsia="ru-RU"/>
              </w:rPr>
            </w:pPr>
            <w:r w:rsidRPr="003400DA">
              <w:rPr>
                <w:rFonts w:ascii="Times New Roman" w:hAnsi="Times New Roman" w:cs="Times New Roman"/>
                <w:b/>
                <w:lang w:eastAsia="ru-RU"/>
              </w:rPr>
              <w:t>10</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127338" w:rsidP="00C77F7A">
            <w:pPr>
              <w:tabs>
                <w:tab w:val="left" w:pos="1134"/>
              </w:tabs>
              <w:spacing w:after="0" w:line="240" w:lineRule="auto"/>
              <w:jc w:val="center"/>
              <w:rPr>
                <w:rFonts w:ascii="Times New Roman" w:hAnsi="Times New Roman" w:cs="Times New Roman"/>
                <w:b/>
                <w:lang w:eastAsia="ru-RU"/>
              </w:rPr>
            </w:pPr>
            <w:r w:rsidRPr="003400DA">
              <w:rPr>
                <w:rFonts w:ascii="Times New Roman" w:hAnsi="Times New Roman" w:cs="Times New Roman"/>
                <w:b/>
                <w:lang w:eastAsia="ru-RU"/>
              </w:rPr>
              <w:t>50</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b/>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b/>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b/>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b/>
                <w:lang w:eastAsia="ru-RU"/>
              </w:rPr>
            </w:pPr>
          </w:p>
        </w:tc>
      </w:tr>
      <w:tr w:rsidR="00C77F7A" w:rsidRPr="003400DA" w:rsidTr="00C77F7A">
        <w:tc>
          <w:tcPr>
            <w:tcW w:w="5000" w:type="pct"/>
            <w:gridSpan w:val="9"/>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r w:rsidRPr="003400DA">
              <w:rPr>
                <w:rFonts w:ascii="Times New Roman" w:hAnsi="Times New Roman" w:cs="Times New Roman"/>
                <w:b/>
                <w:lang w:eastAsia="ru-RU"/>
              </w:rPr>
              <w:t>Модуль ІІ.</w:t>
            </w:r>
          </w:p>
        </w:tc>
      </w:tr>
      <w:tr w:rsidR="00C77F7A" w:rsidRPr="003400DA" w:rsidTr="00C77F7A">
        <w:tc>
          <w:tcPr>
            <w:tcW w:w="5000" w:type="pct"/>
            <w:gridSpan w:val="9"/>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r w:rsidRPr="003400DA">
              <w:rPr>
                <w:rFonts w:ascii="Times New Roman" w:hAnsi="Times New Roman" w:cs="Times New Roman"/>
                <w:b/>
                <w:lang w:eastAsia="ru-RU"/>
              </w:rPr>
              <w:t>Змістовий модуль 3.</w:t>
            </w: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tabs>
                <w:tab w:val="left" w:pos="1134"/>
              </w:tabs>
              <w:spacing w:after="0" w:line="240" w:lineRule="auto"/>
              <w:rPr>
                <w:rFonts w:ascii="Times New Roman" w:hAnsi="Times New Roman" w:cs="Times New Roman"/>
                <w:b/>
                <w:lang w:eastAsia="ru-RU"/>
              </w:rPr>
            </w:pPr>
            <w:r w:rsidRPr="003400DA">
              <w:rPr>
                <w:rFonts w:ascii="Times New Roman" w:hAnsi="Times New Roman" w:cs="Times New Roman"/>
                <w:b/>
                <w:lang w:eastAsia="ru-RU"/>
              </w:rPr>
              <w:t>Тема 1</w:t>
            </w:r>
            <w:r w:rsidR="001B169F" w:rsidRPr="003400DA">
              <w:rPr>
                <w:rFonts w:ascii="Times New Roman" w:hAnsi="Times New Roman" w:cs="Times New Roman"/>
                <w:b/>
                <w:lang w:eastAsia="ru-RU"/>
              </w:rPr>
              <w:t>2</w:t>
            </w:r>
            <w:r w:rsidRPr="003400DA">
              <w:rPr>
                <w:rFonts w:ascii="Times New Roman" w:hAnsi="Times New Roman" w:cs="Times New Roman"/>
                <w:b/>
                <w:lang w:eastAsia="ru-RU"/>
              </w:rPr>
              <w:t xml:space="preserve">. </w:t>
            </w:r>
            <w:r w:rsidR="003A24D6" w:rsidRPr="003400DA">
              <w:rPr>
                <w:rFonts w:ascii="Times New Roman" w:hAnsi="Times New Roman" w:cs="Times New Roman"/>
                <w:lang w:eastAsia="ru-RU"/>
              </w:rPr>
              <w:t>Правовий режим публічного кредиту і публічного боргу</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tabs>
                <w:tab w:val="left" w:pos="1134"/>
              </w:tabs>
              <w:spacing w:after="0" w:line="240" w:lineRule="auto"/>
              <w:rPr>
                <w:rFonts w:ascii="Times New Roman" w:hAnsi="Times New Roman" w:cs="Times New Roman"/>
                <w:b/>
                <w:lang w:eastAsia="ru-RU"/>
              </w:rPr>
            </w:pPr>
            <w:r w:rsidRPr="003400DA">
              <w:rPr>
                <w:rStyle w:val="FontStyle84"/>
                <w:sz w:val="22"/>
                <w:szCs w:val="22"/>
              </w:rPr>
              <w:t>Тема 13.</w:t>
            </w:r>
            <w:r w:rsidR="003A24D6" w:rsidRPr="003400DA">
              <w:rPr>
                <w:rFonts w:ascii="Times New Roman" w:hAnsi="Times New Roman" w:cs="Times New Roman"/>
                <w:lang w:eastAsia="ru-RU"/>
              </w:rPr>
              <w:t>Правові засади публічних видатків</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tabs>
                <w:tab w:val="left" w:pos="1134"/>
              </w:tabs>
              <w:spacing w:after="0" w:line="240" w:lineRule="auto"/>
              <w:rPr>
                <w:rFonts w:ascii="Times New Roman" w:hAnsi="Times New Roman" w:cs="Times New Roman"/>
                <w:b/>
                <w:lang w:eastAsia="ru-RU"/>
              </w:rPr>
            </w:pPr>
            <w:r w:rsidRPr="003400DA">
              <w:rPr>
                <w:rStyle w:val="FontStyle84"/>
                <w:sz w:val="22"/>
                <w:szCs w:val="22"/>
              </w:rPr>
              <w:lastRenderedPageBreak/>
              <w:t>Тема 14.</w:t>
            </w:r>
            <w:r w:rsidR="003A24D6" w:rsidRPr="003400DA">
              <w:rPr>
                <w:rFonts w:ascii="Times New Roman" w:hAnsi="Times New Roman" w:cs="Times New Roman"/>
                <w:lang w:eastAsia="ru-RU"/>
              </w:rPr>
              <w:t>Правове регулювання банківської діяльності</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spacing w:after="120" w:line="240" w:lineRule="auto"/>
              <w:rPr>
                <w:rFonts w:ascii="Times New Roman" w:hAnsi="Times New Roman" w:cs="Times New Roman"/>
                <w:b/>
                <w:lang w:eastAsia="ru-RU"/>
              </w:rPr>
            </w:pPr>
            <w:r w:rsidRPr="003400DA">
              <w:rPr>
                <w:rStyle w:val="FontStyle84"/>
                <w:sz w:val="22"/>
                <w:szCs w:val="22"/>
              </w:rPr>
              <w:t>Тема 15.</w:t>
            </w:r>
            <w:r w:rsidR="003A24D6" w:rsidRPr="003400DA">
              <w:rPr>
                <w:rFonts w:ascii="Times New Roman" w:hAnsi="Times New Roman" w:cs="Times New Roman"/>
                <w:lang w:eastAsia="ru-RU"/>
              </w:rPr>
              <w:t>Правове регулювання грошового обігу та безготівкових розрахунків</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spacing w:after="120" w:line="240" w:lineRule="auto"/>
              <w:rPr>
                <w:rStyle w:val="FontStyle84"/>
                <w:b w:val="0"/>
                <w:sz w:val="22"/>
                <w:szCs w:val="22"/>
              </w:rPr>
            </w:pPr>
            <w:r w:rsidRPr="003400DA">
              <w:rPr>
                <w:rStyle w:val="FontStyle84"/>
                <w:sz w:val="22"/>
                <w:szCs w:val="22"/>
              </w:rPr>
              <w:t>Тема 16.</w:t>
            </w:r>
            <w:r w:rsidR="003A24D6" w:rsidRPr="003400DA">
              <w:rPr>
                <w:rFonts w:ascii="Times New Roman" w:hAnsi="Times New Roman" w:cs="Times New Roman"/>
                <w:lang w:eastAsia="ru-RU"/>
              </w:rPr>
              <w:t>Правові засади валютного регулювання</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7</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2</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1B169F">
            <w:pPr>
              <w:spacing w:after="120" w:line="240" w:lineRule="auto"/>
              <w:rPr>
                <w:rStyle w:val="FontStyle84"/>
                <w:b w:val="0"/>
                <w:sz w:val="22"/>
                <w:szCs w:val="22"/>
              </w:rPr>
            </w:pPr>
            <w:r w:rsidRPr="003400DA">
              <w:rPr>
                <w:rFonts w:ascii="Times New Roman" w:hAnsi="Times New Roman" w:cs="Times New Roman"/>
                <w:b/>
              </w:rPr>
              <w:t>Тема 17.</w:t>
            </w:r>
            <w:r w:rsidR="003A24D6" w:rsidRPr="003400DA">
              <w:rPr>
                <w:rFonts w:ascii="Times New Roman" w:hAnsi="Times New Roman" w:cs="Times New Roman"/>
                <w:lang w:eastAsia="ru-RU"/>
              </w:rPr>
              <w:t>Фінансово-правова відповідальність</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lang w:eastAsia="ru-RU"/>
              </w:rPr>
            </w:pPr>
            <w:r w:rsidRPr="003400DA">
              <w:rPr>
                <w:rFonts w:ascii="Times New Roman" w:hAnsi="Times New Roman" w:cs="Times New Roman"/>
                <w:lang w:eastAsia="ru-RU"/>
              </w:rPr>
              <w:t>5</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lang w:eastAsia="ru-RU"/>
              </w:rPr>
            </w:pPr>
          </w:p>
        </w:tc>
      </w:tr>
      <w:tr w:rsidR="00C77F7A" w:rsidRPr="003400DA" w:rsidTr="00C77F7A">
        <w:tc>
          <w:tcPr>
            <w:tcW w:w="1484" w:type="pct"/>
            <w:tcBorders>
              <w:top w:val="single" w:sz="4" w:space="0" w:color="auto"/>
              <w:left w:val="single" w:sz="4" w:space="0" w:color="auto"/>
              <w:bottom w:val="single" w:sz="4" w:space="0" w:color="auto"/>
              <w:right w:val="single" w:sz="4" w:space="0" w:color="auto"/>
            </w:tcBorders>
            <w:vAlign w:val="center"/>
          </w:tcPr>
          <w:p w:rsidR="00C77F7A" w:rsidRPr="003400DA" w:rsidRDefault="00C77F7A" w:rsidP="00C77F7A">
            <w:pPr>
              <w:tabs>
                <w:tab w:val="left" w:pos="1134"/>
              </w:tabs>
              <w:spacing w:after="0" w:line="240" w:lineRule="auto"/>
              <w:jc w:val="both"/>
              <w:rPr>
                <w:rFonts w:ascii="Times New Roman" w:hAnsi="Times New Roman" w:cs="Times New Roman"/>
                <w:b/>
                <w:lang w:eastAsia="ru-RU"/>
              </w:rPr>
            </w:pPr>
            <w:r w:rsidRPr="003400DA">
              <w:rPr>
                <w:rFonts w:ascii="Times New Roman" w:hAnsi="Times New Roman" w:cs="Times New Roman"/>
                <w:b/>
                <w:lang w:eastAsia="ru-RU"/>
              </w:rPr>
              <w:t>Всього за Модулем ІІ</w:t>
            </w:r>
          </w:p>
        </w:tc>
        <w:tc>
          <w:tcPr>
            <w:tcW w:w="486"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b/>
                <w:lang w:eastAsia="ru-RU"/>
              </w:rPr>
            </w:pPr>
            <w:r w:rsidRPr="003400DA">
              <w:rPr>
                <w:rFonts w:ascii="Times New Roman" w:hAnsi="Times New Roman" w:cs="Times New Roman"/>
                <w:b/>
                <w:lang w:eastAsia="ru-RU"/>
              </w:rPr>
              <w:t>38</w:t>
            </w:r>
          </w:p>
        </w:tc>
        <w:tc>
          <w:tcPr>
            <w:tcW w:w="271"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b/>
                <w:lang w:eastAsia="ru-RU"/>
              </w:rPr>
            </w:pPr>
            <w:r w:rsidRPr="003400DA">
              <w:rPr>
                <w:rFonts w:ascii="Times New Roman" w:hAnsi="Times New Roman" w:cs="Times New Roman"/>
                <w:b/>
                <w:lang w:eastAsia="ru-RU"/>
              </w:rPr>
              <w:t>8</w:t>
            </w:r>
          </w:p>
        </w:tc>
        <w:tc>
          <w:tcPr>
            <w:tcW w:w="418" w:type="pct"/>
            <w:tcBorders>
              <w:top w:val="single" w:sz="4" w:space="0" w:color="auto"/>
              <w:left w:val="single" w:sz="4" w:space="0" w:color="auto"/>
              <w:bottom w:val="single" w:sz="4" w:space="0" w:color="auto"/>
              <w:right w:val="single" w:sz="4" w:space="0" w:color="auto"/>
            </w:tcBorders>
          </w:tcPr>
          <w:p w:rsidR="00C77F7A" w:rsidRPr="003400DA" w:rsidRDefault="00835BE7" w:rsidP="00C77F7A">
            <w:pPr>
              <w:tabs>
                <w:tab w:val="left" w:pos="1134"/>
              </w:tabs>
              <w:spacing w:after="0" w:line="240" w:lineRule="auto"/>
              <w:jc w:val="center"/>
              <w:rPr>
                <w:rFonts w:ascii="Times New Roman" w:hAnsi="Times New Roman" w:cs="Times New Roman"/>
                <w:b/>
                <w:lang w:eastAsia="ru-RU"/>
              </w:rPr>
            </w:pPr>
            <w:r w:rsidRPr="003400DA">
              <w:rPr>
                <w:rFonts w:ascii="Times New Roman" w:hAnsi="Times New Roman" w:cs="Times New Roman"/>
                <w:b/>
                <w:lang w:eastAsia="ru-RU"/>
              </w:rPr>
              <w:t>-</w:t>
            </w:r>
          </w:p>
        </w:tc>
        <w:tc>
          <w:tcPr>
            <w:tcW w:w="377" w:type="pct"/>
            <w:tcBorders>
              <w:top w:val="single" w:sz="4" w:space="0" w:color="auto"/>
              <w:left w:val="single" w:sz="4" w:space="0" w:color="auto"/>
              <w:bottom w:val="single" w:sz="4" w:space="0" w:color="auto"/>
              <w:right w:val="single" w:sz="4" w:space="0" w:color="auto"/>
            </w:tcBorders>
          </w:tcPr>
          <w:p w:rsidR="00C77F7A" w:rsidRPr="003400DA" w:rsidRDefault="002C0EDA" w:rsidP="00C77F7A">
            <w:pPr>
              <w:tabs>
                <w:tab w:val="left" w:pos="1134"/>
              </w:tabs>
              <w:spacing w:after="0" w:line="240" w:lineRule="auto"/>
              <w:jc w:val="center"/>
              <w:rPr>
                <w:rFonts w:ascii="Times New Roman" w:hAnsi="Times New Roman" w:cs="Times New Roman"/>
                <w:b/>
                <w:lang w:eastAsia="ru-RU"/>
              </w:rPr>
            </w:pPr>
            <w:r w:rsidRPr="003400DA">
              <w:rPr>
                <w:rFonts w:ascii="Times New Roman" w:hAnsi="Times New Roman" w:cs="Times New Roman"/>
                <w:b/>
                <w:lang w:eastAsia="ru-RU"/>
              </w:rPr>
              <w:t>30</w:t>
            </w:r>
          </w:p>
        </w:tc>
        <w:tc>
          <w:tcPr>
            <w:tcW w:w="589"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jc w:val="center"/>
              <w:rPr>
                <w:rFonts w:ascii="Times New Roman" w:hAnsi="Times New Roman" w:cs="Times New Roman"/>
                <w:b/>
                <w:lang w:eastAsia="ru-RU"/>
              </w:rPr>
            </w:pPr>
          </w:p>
        </w:tc>
        <w:tc>
          <w:tcPr>
            <w:tcW w:w="406"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hanging="99"/>
              <w:jc w:val="center"/>
              <w:rPr>
                <w:rFonts w:ascii="Times New Roman" w:hAnsi="Times New Roman" w:cs="Times New Roman"/>
                <w:b/>
                <w:lang w:eastAsia="ru-RU"/>
              </w:rPr>
            </w:pPr>
          </w:p>
        </w:tc>
        <w:tc>
          <w:tcPr>
            <w:tcW w:w="528"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31"/>
              <w:jc w:val="center"/>
              <w:rPr>
                <w:rFonts w:ascii="Times New Roman" w:hAnsi="Times New Roman" w:cs="Times New Roman"/>
                <w:b/>
                <w:lang w:eastAsia="ru-RU"/>
              </w:rPr>
            </w:pPr>
          </w:p>
        </w:tc>
        <w:tc>
          <w:tcPr>
            <w:tcW w:w="441" w:type="pct"/>
            <w:tcBorders>
              <w:top w:val="single" w:sz="4" w:space="0" w:color="auto"/>
              <w:left w:val="single" w:sz="4" w:space="0" w:color="auto"/>
              <w:bottom w:val="single" w:sz="4" w:space="0" w:color="auto"/>
              <w:right w:val="single" w:sz="4" w:space="0" w:color="auto"/>
            </w:tcBorders>
          </w:tcPr>
          <w:p w:rsidR="00C77F7A" w:rsidRPr="003400DA" w:rsidRDefault="00C77F7A" w:rsidP="00C77F7A">
            <w:pPr>
              <w:tabs>
                <w:tab w:val="left" w:pos="1134"/>
              </w:tabs>
              <w:spacing w:after="0" w:line="240" w:lineRule="auto"/>
              <w:ind w:firstLine="29"/>
              <w:jc w:val="center"/>
              <w:rPr>
                <w:rFonts w:ascii="Times New Roman" w:hAnsi="Times New Roman" w:cs="Times New Roman"/>
                <w:b/>
                <w:lang w:eastAsia="ru-RU"/>
              </w:rPr>
            </w:pPr>
          </w:p>
        </w:tc>
      </w:tr>
    </w:tbl>
    <w:p w:rsidR="00B66A13" w:rsidRPr="003400DA" w:rsidRDefault="00B66A13" w:rsidP="00B66A13">
      <w:pPr>
        <w:spacing w:after="0" w:line="240" w:lineRule="auto"/>
        <w:jc w:val="center"/>
        <w:rPr>
          <w:rFonts w:ascii="Times New Roman" w:hAnsi="Times New Roman" w:cs="Times New Roman"/>
          <w:b/>
          <w:bCs/>
          <w:sz w:val="28"/>
          <w:szCs w:val="28"/>
        </w:rPr>
      </w:pPr>
    </w:p>
    <w:p w:rsidR="00332507" w:rsidRPr="003400DA" w:rsidRDefault="00AF2C48" w:rsidP="001E3F09">
      <w:pPr>
        <w:spacing w:after="0" w:line="240" w:lineRule="auto"/>
        <w:ind w:firstLine="567"/>
        <w:jc w:val="center"/>
        <w:rPr>
          <w:rFonts w:ascii="Times New Roman" w:hAnsi="Times New Roman" w:cs="Times New Roman"/>
          <w:b/>
          <w:bCs/>
          <w:caps/>
          <w:sz w:val="28"/>
          <w:szCs w:val="28"/>
        </w:rPr>
      </w:pPr>
      <w:r w:rsidRPr="003400DA">
        <w:rPr>
          <w:rFonts w:ascii="Times New Roman" w:hAnsi="Times New Roman" w:cs="Times New Roman"/>
          <w:b/>
          <w:bCs/>
          <w:caps/>
          <w:sz w:val="28"/>
          <w:szCs w:val="28"/>
        </w:rPr>
        <w:t>9</w:t>
      </w:r>
      <w:r w:rsidR="008E0763" w:rsidRPr="003400DA">
        <w:rPr>
          <w:rFonts w:ascii="Times New Roman" w:hAnsi="Times New Roman" w:cs="Times New Roman"/>
          <w:b/>
          <w:bCs/>
          <w:caps/>
          <w:sz w:val="28"/>
          <w:szCs w:val="28"/>
        </w:rPr>
        <w:t>. </w:t>
      </w:r>
      <w:r w:rsidR="00B66A13" w:rsidRPr="003400DA">
        <w:rPr>
          <w:rFonts w:ascii="Times New Roman" w:hAnsi="Times New Roman" w:cs="Times New Roman"/>
          <w:b/>
          <w:bCs/>
          <w:caps/>
          <w:sz w:val="28"/>
          <w:szCs w:val="28"/>
        </w:rPr>
        <w:t>Розподіл балів за модульно-рейтинговою системою</w:t>
      </w:r>
    </w:p>
    <w:p w:rsidR="001F4A18" w:rsidRPr="003400DA" w:rsidRDefault="001F4A18" w:rsidP="00B66A13">
      <w:pPr>
        <w:spacing w:after="0" w:line="240" w:lineRule="auto"/>
        <w:jc w:val="center"/>
        <w:rPr>
          <w:rFonts w:ascii="Times New Roman" w:hAnsi="Times New Roman" w:cs="Times New Roman"/>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734"/>
        <w:gridCol w:w="1734"/>
        <w:gridCol w:w="1734"/>
        <w:gridCol w:w="1735"/>
      </w:tblGrid>
      <w:tr w:rsidR="00B66A13" w:rsidRPr="003400DA">
        <w:trPr>
          <w:trHeight w:val="98"/>
        </w:trPr>
        <w:tc>
          <w:tcPr>
            <w:tcW w:w="1734" w:type="dxa"/>
          </w:tcPr>
          <w:p w:rsidR="00B66A13" w:rsidRPr="003400DA" w:rsidRDefault="00B66A13">
            <w:pPr>
              <w:pStyle w:val="Default"/>
              <w:rPr>
                <w:sz w:val="22"/>
                <w:szCs w:val="22"/>
                <w:lang w:val="uk-UA"/>
              </w:rPr>
            </w:pPr>
            <w:r w:rsidRPr="003400DA">
              <w:rPr>
                <w:b/>
                <w:bCs/>
                <w:sz w:val="22"/>
                <w:szCs w:val="22"/>
                <w:lang w:val="uk-UA"/>
              </w:rPr>
              <w:t xml:space="preserve">Модулі </w:t>
            </w:r>
          </w:p>
        </w:tc>
        <w:tc>
          <w:tcPr>
            <w:tcW w:w="1734" w:type="dxa"/>
          </w:tcPr>
          <w:p w:rsidR="00B66A13" w:rsidRPr="003400DA" w:rsidRDefault="00B66A13">
            <w:pPr>
              <w:pStyle w:val="Default"/>
              <w:rPr>
                <w:sz w:val="22"/>
                <w:szCs w:val="22"/>
                <w:lang w:val="uk-UA"/>
              </w:rPr>
            </w:pPr>
            <w:r w:rsidRPr="003400DA">
              <w:rPr>
                <w:b/>
                <w:bCs/>
                <w:sz w:val="22"/>
                <w:szCs w:val="22"/>
                <w:lang w:val="uk-UA"/>
              </w:rPr>
              <w:t xml:space="preserve">I </w:t>
            </w:r>
          </w:p>
        </w:tc>
        <w:tc>
          <w:tcPr>
            <w:tcW w:w="1734" w:type="dxa"/>
          </w:tcPr>
          <w:p w:rsidR="00B66A13" w:rsidRPr="003400DA" w:rsidRDefault="00B66A13">
            <w:pPr>
              <w:pStyle w:val="Default"/>
              <w:rPr>
                <w:sz w:val="22"/>
                <w:szCs w:val="22"/>
                <w:lang w:val="uk-UA"/>
              </w:rPr>
            </w:pPr>
            <w:r w:rsidRPr="003400DA">
              <w:rPr>
                <w:b/>
                <w:bCs/>
                <w:sz w:val="22"/>
                <w:szCs w:val="22"/>
                <w:lang w:val="uk-UA"/>
              </w:rPr>
              <w:t xml:space="preserve">II </w:t>
            </w:r>
          </w:p>
        </w:tc>
        <w:tc>
          <w:tcPr>
            <w:tcW w:w="1735" w:type="dxa"/>
          </w:tcPr>
          <w:p w:rsidR="00B66A13" w:rsidRPr="003400DA" w:rsidRDefault="00B66A13">
            <w:pPr>
              <w:pStyle w:val="Default"/>
              <w:rPr>
                <w:sz w:val="22"/>
                <w:szCs w:val="22"/>
                <w:lang w:val="uk-UA"/>
              </w:rPr>
            </w:pPr>
            <w:r w:rsidRPr="003400DA">
              <w:rPr>
                <w:b/>
                <w:bCs/>
                <w:sz w:val="22"/>
                <w:szCs w:val="22"/>
                <w:lang w:val="uk-UA"/>
              </w:rPr>
              <w:t xml:space="preserve">Разом (балів) </w:t>
            </w:r>
          </w:p>
        </w:tc>
      </w:tr>
      <w:tr w:rsidR="00B66A13" w:rsidRPr="003400DA">
        <w:trPr>
          <w:trHeight w:val="98"/>
        </w:trPr>
        <w:tc>
          <w:tcPr>
            <w:tcW w:w="1734" w:type="dxa"/>
          </w:tcPr>
          <w:p w:rsidR="00B66A13" w:rsidRPr="003400DA" w:rsidRDefault="00B66A13">
            <w:pPr>
              <w:pStyle w:val="Default"/>
              <w:rPr>
                <w:b/>
                <w:bCs/>
                <w:sz w:val="22"/>
                <w:szCs w:val="22"/>
                <w:lang w:val="uk-UA"/>
              </w:rPr>
            </w:pPr>
            <w:r w:rsidRPr="003400DA">
              <w:rPr>
                <w:b/>
                <w:bCs/>
                <w:sz w:val="22"/>
                <w:szCs w:val="22"/>
                <w:lang w:val="uk-UA"/>
              </w:rPr>
              <w:t>Бали</w:t>
            </w:r>
          </w:p>
        </w:tc>
        <w:tc>
          <w:tcPr>
            <w:tcW w:w="1734" w:type="dxa"/>
          </w:tcPr>
          <w:p w:rsidR="00B66A13" w:rsidRPr="003400DA" w:rsidRDefault="00B66A13">
            <w:pPr>
              <w:pStyle w:val="Default"/>
              <w:rPr>
                <w:b/>
                <w:bCs/>
                <w:sz w:val="22"/>
                <w:szCs w:val="22"/>
                <w:lang w:val="uk-UA"/>
              </w:rPr>
            </w:pPr>
          </w:p>
        </w:tc>
        <w:tc>
          <w:tcPr>
            <w:tcW w:w="1734" w:type="dxa"/>
          </w:tcPr>
          <w:p w:rsidR="00B66A13" w:rsidRPr="003400DA" w:rsidRDefault="00B66A13">
            <w:pPr>
              <w:pStyle w:val="Default"/>
              <w:rPr>
                <w:b/>
                <w:bCs/>
                <w:sz w:val="22"/>
                <w:szCs w:val="22"/>
                <w:lang w:val="uk-UA"/>
              </w:rPr>
            </w:pPr>
          </w:p>
        </w:tc>
        <w:tc>
          <w:tcPr>
            <w:tcW w:w="1735" w:type="dxa"/>
          </w:tcPr>
          <w:p w:rsidR="00B66A13" w:rsidRPr="003400DA" w:rsidRDefault="00B66A13">
            <w:pPr>
              <w:pStyle w:val="Default"/>
              <w:rPr>
                <w:b/>
                <w:bCs/>
                <w:sz w:val="22"/>
                <w:szCs w:val="22"/>
                <w:lang w:val="uk-UA"/>
              </w:rPr>
            </w:pPr>
          </w:p>
        </w:tc>
      </w:tr>
      <w:tr w:rsidR="00B66A13" w:rsidRPr="003400DA">
        <w:trPr>
          <w:trHeight w:val="102"/>
        </w:trPr>
        <w:tc>
          <w:tcPr>
            <w:tcW w:w="1734" w:type="dxa"/>
          </w:tcPr>
          <w:p w:rsidR="00B66A13" w:rsidRPr="003400DA" w:rsidRDefault="00B66A13">
            <w:pPr>
              <w:pStyle w:val="Default"/>
              <w:rPr>
                <w:sz w:val="22"/>
                <w:szCs w:val="22"/>
                <w:lang w:val="uk-UA"/>
              </w:rPr>
            </w:pPr>
            <w:r w:rsidRPr="003400DA">
              <w:rPr>
                <w:b/>
                <w:bCs/>
                <w:sz w:val="22"/>
                <w:szCs w:val="22"/>
                <w:lang w:val="uk-UA"/>
              </w:rPr>
              <w:t xml:space="preserve">Семінари </w:t>
            </w:r>
          </w:p>
        </w:tc>
        <w:tc>
          <w:tcPr>
            <w:tcW w:w="1734" w:type="dxa"/>
          </w:tcPr>
          <w:p w:rsidR="00B66A13" w:rsidRPr="003400DA" w:rsidRDefault="00EA37F0">
            <w:pPr>
              <w:pStyle w:val="Default"/>
              <w:rPr>
                <w:sz w:val="22"/>
                <w:szCs w:val="22"/>
                <w:lang w:val="uk-UA"/>
              </w:rPr>
            </w:pPr>
            <w:r w:rsidRPr="003400DA">
              <w:rPr>
                <w:sz w:val="22"/>
                <w:szCs w:val="22"/>
                <w:lang w:val="uk-UA"/>
              </w:rPr>
              <w:t>5</w:t>
            </w:r>
          </w:p>
        </w:tc>
        <w:tc>
          <w:tcPr>
            <w:tcW w:w="1734" w:type="dxa"/>
          </w:tcPr>
          <w:p w:rsidR="00B66A13" w:rsidRPr="003400DA" w:rsidRDefault="00EA37F0" w:rsidP="00EA37F0">
            <w:pPr>
              <w:pStyle w:val="Default"/>
              <w:rPr>
                <w:sz w:val="22"/>
                <w:szCs w:val="22"/>
                <w:lang w:val="uk-UA"/>
              </w:rPr>
            </w:pPr>
            <w:r w:rsidRPr="003400DA">
              <w:rPr>
                <w:sz w:val="22"/>
                <w:szCs w:val="22"/>
                <w:lang w:val="uk-UA"/>
              </w:rPr>
              <w:t>10</w:t>
            </w:r>
          </w:p>
        </w:tc>
        <w:tc>
          <w:tcPr>
            <w:tcW w:w="1735" w:type="dxa"/>
          </w:tcPr>
          <w:p w:rsidR="00B66A13" w:rsidRPr="003400DA" w:rsidRDefault="00127338" w:rsidP="00EA37F0">
            <w:pPr>
              <w:pStyle w:val="Default"/>
              <w:rPr>
                <w:sz w:val="22"/>
                <w:szCs w:val="22"/>
                <w:lang w:val="uk-UA"/>
              </w:rPr>
            </w:pPr>
            <w:r w:rsidRPr="003400DA">
              <w:rPr>
                <w:sz w:val="22"/>
                <w:szCs w:val="22"/>
                <w:lang w:val="uk-UA"/>
              </w:rPr>
              <w:t>15</w:t>
            </w:r>
          </w:p>
        </w:tc>
      </w:tr>
      <w:tr w:rsidR="00B66A13" w:rsidRPr="003400DA">
        <w:trPr>
          <w:trHeight w:val="102"/>
        </w:trPr>
        <w:tc>
          <w:tcPr>
            <w:tcW w:w="1734" w:type="dxa"/>
          </w:tcPr>
          <w:p w:rsidR="00B66A13" w:rsidRPr="003400DA" w:rsidRDefault="00B66A13">
            <w:pPr>
              <w:pStyle w:val="Default"/>
              <w:rPr>
                <w:sz w:val="22"/>
                <w:szCs w:val="22"/>
                <w:lang w:val="uk-UA"/>
              </w:rPr>
            </w:pPr>
            <w:r w:rsidRPr="003400DA">
              <w:rPr>
                <w:b/>
                <w:bCs/>
                <w:sz w:val="22"/>
                <w:szCs w:val="22"/>
                <w:lang w:val="uk-UA"/>
              </w:rPr>
              <w:t xml:space="preserve">Модульний контроль </w:t>
            </w:r>
          </w:p>
        </w:tc>
        <w:tc>
          <w:tcPr>
            <w:tcW w:w="1734" w:type="dxa"/>
          </w:tcPr>
          <w:p w:rsidR="00B66A13" w:rsidRPr="003400DA" w:rsidRDefault="00023CD3">
            <w:pPr>
              <w:pStyle w:val="Default"/>
              <w:rPr>
                <w:sz w:val="22"/>
                <w:szCs w:val="22"/>
                <w:lang w:val="uk-UA"/>
              </w:rPr>
            </w:pPr>
            <w:r w:rsidRPr="003400DA">
              <w:rPr>
                <w:sz w:val="22"/>
                <w:szCs w:val="22"/>
                <w:lang w:val="uk-UA"/>
              </w:rPr>
              <w:t>3</w:t>
            </w:r>
            <w:r w:rsidR="0042224A" w:rsidRPr="003400DA">
              <w:rPr>
                <w:sz w:val="22"/>
                <w:szCs w:val="22"/>
                <w:lang w:val="uk-UA"/>
              </w:rPr>
              <w:t>0</w:t>
            </w:r>
          </w:p>
        </w:tc>
        <w:tc>
          <w:tcPr>
            <w:tcW w:w="1734" w:type="dxa"/>
          </w:tcPr>
          <w:p w:rsidR="00B66A13" w:rsidRPr="003400DA" w:rsidRDefault="0042224A" w:rsidP="00023CD3">
            <w:pPr>
              <w:pStyle w:val="Default"/>
              <w:rPr>
                <w:sz w:val="22"/>
                <w:szCs w:val="22"/>
                <w:lang w:val="uk-UA"/>
              </w:rPr>
            </w:pPr>
            <w:r w:rsidRPr="003400DA">
              <w:rPr>
                <w:sz w:val="22"/>
                <w:szCs w:val="22"/>
                <w:lang w:val="uk-UA"/>
              </w:rPr>
              <w:t>2</w:t>
            </w:r>
            <w:r w:rsidR="00023CD3" w:rsidRPr="003400DA">
              <w:rPr>
                <w:sz w:val="22"/>
                <w:szCs w:val="22"/>
                <w:lang w:val="uk-UA"/>
              </w:rPr>
              <w:t>5</w:t>
            </w:r>
          </w:p>
        </w:tc>
        <w:tc>
          <w:tcPr>
            <w:tcW w:w="1735" w:type="dxa"/>
          </w:tcPr>
          <w:p w:rsidR="00B66A13" w:rsidRPr="003400DA" w:rsidRDefault="00023CD3" w:rsidP="00127338">
            <w:pPr>
              <w:pStyle w:val="Default"/>
              <w:rPr>
                <w:sz w:val="22"/>
                <w:szCs w:val="22"/>
                <w:lang w:val="uk-UA"/>
              </w:rPr>
            </w:pPr>
            <w:r w:rsidRPr="003400DA">
              <w:rPr>
                <w:sz w:val="22"/>
                <w:szCs w:val="22"/>
                <w:lang w:val="uk-UA"/>
              </w:rPr>
              <w:t>55</w:t>
            </w:r>
          </w:p>
        </w:tc>
      </w:tr>
      <w:tr w:rsidR="00B66A13" w:rsidRPr="003400DA">
        <w:trPr>
          <w:trHeight w:val="102"/>
        </w:trPr>
        <w:tc>
          <w:tcPr>
            <w:tcW w:w="1734" w:type="dxa"/>
          </w:tcPr>
          <w:p w:rsidR="00B66A13" w:rsidRPr="003400DA" w:rsidRDefault="00B66A13">
            <w:pPr>
              <w:pStyle w:val="Default"/>
              <w:rPr>
                <w:b/>
                <w:bCs/>
                <w:sz w:val="22"/>
                <w:szCs w:val="22"/>
                <w:lang w:val="uk-UA"/>
              </w:rPr>
            </w:pPr>
            <w:r w:rsidRPr="003400DA">
              <w:rPr>
                <w:b/>
                <w:bCs/>
                <w:sz w:val="22"/>
                <w:szCs w:val="22"/>
                <w:lang w:val="uk-UA"/>
              </w:rPr>
              <w:t>Підсумковий</w:t>
            </w:r>
          </w:p>
          <w:p w:rsidR="00B66A13" w:rsidRPr="003400DA" w:rsidRDefault="00B66A13">
            <w:pPr>
              <w:pStyle w:val="Default"/>
              <w:rPr>
                <w:b/>
                <w:bCs/>
                <w:sz w:val="22"/>
                <w:szCs w:val="22"/>
                <w:lang w:val="uk-UA"/>
              </w:rPr>
            </w:pPr>
            <w:r w:rsidRPr="003400DA">
              <w:rPr>
                <w:b/>
                <w:bCs/>
                <w:sz w:val="22"/>
                <w:szCs w:val="22"/>
                <w:lang w:val="uk-UA"/>
              </w:rPr>
              <w:t xml:space="preserve">контроль – </w:t>
            </w:r>
            <w:r w:rsidR="0042224A" w:rsidRPr="003400DA">
              <w:rPr>
                <w:b/>
                <w:bCs/>
                <w:sz w:val="22"/>
                <w:szCs w:val="22"/>
                <w:lang w:val="uk-UA"/>
              </w:rPr>
              <w:t>екзамен</w:t>
            </w:r>
          </w:p>
        </w:tc>
        <w:tc>
          <w:tcPr>
            <w:tcW w:w="1734" w:type="dxa"/>
          </w:tcPr>
          <w:p w:rsidR="00B66A13" w:rsidRPr="003400DA" w:rsidRDefault="00B66A13">
            <w:pPr>
              <w:pStyle w:val="Default"/>
              <w:rPr>
                <w:sz w:val="22"/>
                <w:szCs w:val="22"/>
                <w:lang w:val="uk-UA"/>
              </w:rPr>
            </w:pPr>
          </w:p>
        </w:tc>
        <w:tc>
          <w:tcPr>
            <w:tcW w:w="1734" w:type="dxa"/>
          </w:tcPr>
          <w:p w:rsidR="00B66A13" w:rsidRPr="003400DA" w:rsidRDefault="00B66A13">
            <w:pPr>
              <w:pStyle w:val="Default"/>
              <w:rPr>
                <w:sz w:val="22"/>
                <w:szCs w:val="22"/>
                <w:lang w:val="uk-UA"/>
              </w:rPr>
            </w:pPr>
          </w:p>
        </w:tc>
        <w:tc>
          <w:tcPr>
            <w:tcW w:w="1735" w:type="dxa"/>
          </w:tcPr>
          <w:p w:rsidR="00B66A13" w:rsidRPr="003400DA" w:rsidRDefault="00B66A13">
            <w:pPr>
              <w:pStyle w:val="Default"/>
              <w:rPr>
                <w:sz w:val="22"/>
                <w:szCs w:val="22"/>
                <w:lang w:val="uk-UA"/>
              </w:rPr>
            </w:pPr>
          </w:p>
          <w:p w:rsidR="0042224A" w:rsidRPr="003400DA" w:rsidRDefault="0042224A">
            <w:pPr>
              <w:pStyle w:val="Default"/>
              <w:rPr>
                <w:sz w:val="22"/>
                <w:szCs w:val="22"/>
                <w:lang w:val="uk-UA"/>
              </w:rPr>
            </w:pPr>
            <w:r w:rsidRPr="003400DA">
              <w:rPr>
                <w:sz w:val="22"/>
                <w:szCs w:val="22"/>
                <w:lang w:val="uk-UA"/>
              </w:rPr>
              <w:t>30</w:t>
            </w:r>
          </w:p>
        </w:tc>
      </w:tr>
      <w:tr w:rsidR="00B66A13" w:rsidRPr="003400DA">
        <w:trPr>
          <w:trHeight w:val="102"/>
        </w:trPr>
        <w:tc>
          <w:tcPr>
            <w:tcW w:w="1734" w:type="dxa"/>
          </w:tcPr>
          <w:p w:rsidR="00B66A13" w:rsidRPr="003400DA" w:rsidRDefault="00B66A13">
            <w:pPr>
              <w:pStyle w:val="Default"/>
              <w:rPr>
                <w:b/>
                <w:bCs/>
                <w:sz w:val="22"/>
                <w:szCs w:val="22"/>
                <w:lang w:val="uk-UA"/>
              </w:rPr>
            </w:pPr>
            <w:r w:rsidRPr="003400DA">
              <w:rPr>
                <w:b/>
                <w:bCs/>
                <w:sz w:val="22"/>
                <w:szCs w:val="22"/>
                <w:lang w:val="uk-UA"/>
              </w:rPr>
              <w:t>Разом</w:t>
            </w:r>
          </w:p>
        </w:tc>
        <w:tc>
          <w:tcPr>
            <w:tcW w:w="1734" w:type="dxa"/>
          </w:tcPr>
          <w:p w:rsidR="00B66A13" w:rsidRPr="003400DA" w:rsidRDefault="00B66A13">
            <w:pPr>
              <w:pStyle w:val="Default"/>
              <w:rPr>
                <w:sz w:val="22"/>
                <w:szCs w:val="22"/>
                <w:lang w:val="uk-UA"/>
              </w:rPr>
            </w:pPr>
          </w:p>
        </w:tc>
        <w:tc>
          <w:tcPr>
            <w:tcW w:w="1734" w:type="dxa"/>
          </w:tcPr>
          <w:p w:rsidR="00B66A13" w:rsidRPr="003400DA" w:rsidRDefault="00B66A13">
            <w:pPr>
              <w:pStyle w:val="Default"/>
              <w:rPr>
                <w:sz w:val="22"/>
                <w:szCs w:val="22"/>
                <w:lang w:val="uk-UA"/>
              </w:rPr>
            </w:pPr>
          </w:p>
        </w:tc>
        <w:tc>
          <w:tcPr>
            <w:tcW w:w="1735" w:type="dxa"/>
          </w:tcPr>
          <w:p w:rsidR="00B66A13" w:rsidRPr="003400DA" w:rsidRDefault="00B66A13">
            <w:pPr>
              <w:pStyle w:val="Default"/>
              <w:rPr>
                <w:sz w:val="22"/>
                <w:szCs w:val="22"/>
                <w:lang w:val="uk-UA"/>
              </w:rPr>
            </w:pPr>
            <w:r w:rsidRPr="003400DA">
              <w:rPr>
                <w:sz w:val="22"/>
                <w:szCs w:val="22"/>
                <w:lang w:val="uk-UA"/>
              </w:rPr>
              <w:t>100</w:t>
            </w:r>
          </w:p>
        </w:tc>
      </w:tr>
    </w:tbl>
    <w:p w:rsidR="008827A4" w:rsidRPr="003400DA" w:rsidRDefault="008827A4" w:rsidP="006A7785">
      <w:pPr>
        <w:tabs>
          <w:tab w:val="left" w:pos="1134"/>
        </w:tabs>
        <w:spacing w:after="0" w:line="240" w:lineRule="auto"/>
        <w:ind w:firstLine="567"/>
        <w:jc w:val="center"/>
        <w:rPr>
          <w:rFonts w:ascii="Times New Roman" w:hAnsi="Times New Roman" w:cs="Times New Roman"/>
          <w:b/>
          <w:bCs/>
          <w:i/>
          <w:sz w:val="28"/>
          <w:szCs w:val="28"/>
          <w:lang w:eastAsia="ru-RU"/>
        </w:rPr>
      </w:pPr>
    </w:p>
    <w:p w:rsidR="00354F50" w:rsidRPr="003400DA" w:rsidRDefault="000B0B15" w:rsidP="006A7785">
      <w:pPr>
        <w:tabs>
          <w:tab w:val="left" w:pos="1134"/>
        </w:tabs>
        <w:spacing w:after="0" w:line="240" w:lineRule="auto"/>
        <w:ind w:firstLine="567"/>
        <w:jc w:val="center"/>
        <w:rPr>
          <w:rFonts w:ascii="Times New Roman" w:hAnsi="Times New Roman" w:cs="Times New Roman"/>
          <w:b/>
          <w:bCs/>
          <w:i/>
          <w:sz w:val="28"/>
          <w:szCs w:val="28"/>
          <w:lang w:eastAsia="ru-RU"/>
        </w:rPr>
      </w:pPr>
      <w:r w:rsidRPr="003400DA">
        <w:rPr>
          <w:rFonts w:ascii="Times New Roman" w:hAnsi="Times New Roman" w:cs="Times New Roman"/>
          <w:b/>
          <w:bCs/>
          <w:i/>
          <w:sz w:val="28"/>
          <w:szCs w:val="28"/>
          <w:lang w:eastAsia="ru-RU"/>
        </w:rPr>
        <w:t>Шкала оцінювання: національна та ЄКТС</w:t>
      </w:r>
    </w:p>
    <w:p w:rsidR="00354F50" w:rsidRPr="003400DA" w:rsidRDefault="00354F50" w:rsidP="006A7785">
      <w:pPr>
        <w:tabs>
          <w:tab w:val="left" w:pos="1134"/>
        </w:tabs>
        <w:spacing w:after="0" w:line="240" w:lineRule="auto"/>
        <w:ind w:firstLine="567"/>
        <w:jc w:val="center"/>
        <w:rPr>
          <w:rFonts w:ascii="Times New Roman" w:hAnsi="Times New Roman" w:cs="Times New Roman"/>
          <w:b/>
          <w:bCs/>
          <w:i/>
          <w:sz w:val="28"/>
          <w:szCs w:val="28"/>
          <w:lang w:eastAsia="ru-RU"/>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57"/>
        <w:gridCol w:w="3024"/>
        <w:gridCol w:w="1116"/>
        <w:gridCol w:w="1578"/>
      </w:tblGrid>
      <w:tr w:rsidR="000B0B15" w:rsidRPr="003400DA" w:rsidTr="00271E04">
        <w:trPr>
          <w:trHeight w:val="45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0B0B15" w:rsidRPr="003400DA" w:rsidRDefault="000B0B15" w:rsidP="000B0B15">
            <w:pPr>
              <w:spacing w:after="0" w:line="240" w:lineRule="auto"/>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0B0B15" w:rsidRPr="003400DA" w:rsidRDefault="000B0B15" w:rsidP="000B0B15">
            <w:pPr>
              <w:spacing w:after="0" w:line="240" w:lineRule="auto"/>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Оцінка ECTS</w:t>
            </w:r>
          </w:p>
        </w:tc>
        <w:tc>
          <w:tcPr>
            <w:tcW w:w="5718" w:type="dxa"/>
            <w:gridSpan w:val="3"/>
            <w:tcBorders>
              <w:top w:val="single" w:sz="4" w:space="0" w:color="auto"/>
              <w:left w:val="single" w:sz="4" w:space="0" w:color="auto"/>
              <w:bottom w:val="single" w:sz="4" w:space="0" w:color="auto"/>
              <w:right w:val="single" w:sz="4" w:space="0" w:color="auto"/>
            </w:tcBorders>
            <w:vAlign w:val="center"/>
          </w:tcPr>
          <w:p w:rsidR="000B0B15" w:rsidRPr="003400DA" w:rsidRDefault="000B0B15" w:rsidP="000B0B15">
            <w:pPr>
              <w:spacing w:after="0" w:line="240" w:lineRule="auto"/>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Оцінка за національною шкалою</w:t>
            </w:r>
          </w:p>
        </w:tc>
      </w:tr>
      <w:tr w:rsidR="000B0B15" w:rsidRPr="003400DA" w:rsidTr="00271E04">
        <w:trPr>
          <w:trHeight w:val="450"/>
        </w:trPr>
        <w:tc>
          <w:tcPr>
            <w:tcW w:w="2693" w:type="dxa"/>
            <w:vMerge/>
            <w:tcBorders>
              <w:top w:val="single" w:sz="4" w:space="0" w:color="auto"/>
              <w:left w:val="single" w:sz="4" w:space="0" w:color="auto"/>
              <w:bottom w:val="single" w:sz="4" w:space="0" w:color="auto"/>
              <w:right w:val="single" w:sz="4" w:space="0" w:color="auto"/>
            </w:tcBorders>
            <w:vAlign w:val="center"/>
          </w:tcPr>
          <w:p w:rsidR="000B0B15" w:rsidRPr="003400DA" w:rsidRDefault="000B0B15" w:rsidP="000B0B15">
            <w:pPr>
              <w:spacing w:after="0" w:line="240" w:lineRule="auto"/>
              <w:rPr>
                <w:rFonts w:ascii="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0B15" w:rsidRPr="003400DA" w:rsidRDefault="000B0B15" w:rsidP="000B0B15">
            <w:pPr>
              <w:spacing w:after="0" w:line="240" w:lineRule="auto"/>
              <w:rPr>
                <w:rFonts w:ascii="Times New Roman" w:hAnsi="Times New Roman" w:cs="Times New Roman"/>
                <w:sz w:val="26"/>
                <w:szCs w:val="26"/>
                <w:lang w:eastAsia="ru-RU"/>
              </w:rPr>
            </w:pPr>
          </w:p>
        </w:tc>
        <w:tc>
          <w:tcPr>
            <w:tcW w:w="3024" w:type="dxa"/>
            <w:tcBorders>
              <w:top w:val="single" w:sz="4" w:space="0" w:color="auto"/>
              <w:left w:val="single" w:sz="4" w:space="0" w:color="auto"/>
              <w:bottom w:val="single" w:sz="4" w:space="0" w:color="auto"/>
              <w:right w:val="single" w:sz="4" w:space="0" w:color="auto"/>
            </w:tcBorders>
            <w:vAlign w:val="center"/>
          </w:tcPr>
          <w:p w:rsidR="000B0B15" w:rsidRPr="003400DA" w:rsidRDefault="000B0B15" w:rsidP="00D3029A">
            <w:pPr>
              <w:spacing w:after="0" w:line="240" w:lineRule="auto"/>
              <w:ind w:right="-144"/>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для екзамену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0B0B15" w:rsidRPr="003400DA" w:rsidRDefault="000B0B15" w:rsidP="00AC10EB">
            <w:pPr>
              <w:spacing w:after="0" w:line="240" w:lineRule="auto"/>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 xml:space="preserve">для </w:t>
            </w:r>
            <w:r w:rsidR="00D3029A" w:rsidRPr="003400DA">
              <w:rPr>
                <w:rFonts w:ascii="Times New Roman" w:hAnsi="Times New Roman" w:cs="Times New Roman"/>
                <w:sz w:val="26"/>
                <w:szCs w:val="26"/>
                <w:lang w:eastAsia="ru-RU"/>
              </w:rPr>
              <w:t>заліку</w:t>
            </w:r>
          </w:p>
        </w:tc>
      </w:tr>
      <w:tr w:rsidR="00C55996" w:rsidRPr="003400DA" w:rsidTr="00271E04">
        <w:tc>
          <w:tcPr>
            <w:tcW w:w="2693"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ind w:left="180"/>
              <w:jc w:val="center"/>
              <w:rPr>
                <w:rFonts w:ascii="Times New Roman" w:hAnsi="Times New Roman" w:cs="Times New Roman"/>
                <w:b/>
                <w:sz w:val="26"/>
                <w:szCs w:val="26"/>
                <w:lang w:eastAsia="ru-RU"/>
              </w:rPr>
            </w:pPr>
            <w:r w:rsidRPr="003400DA">
              <w:rPr>
                <w:rFonts w:ascii="Times New Roman" w:hAnsi="Times New Roman" w:cs="Times New Roman"/>
                <w:sz w:val="26"/>
                <w:szCs w:val="26"/>
                <w:lang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b/>
                <w:sz w:val="26"/>
                <w:szCs w:val="26"/>
                <w:lang w:eastAsia="ru-RU"/>
              </w:rPr>
            </w:pPr>
            <w:r w:rsidRPr="003400DA">
              <w:rPr>
                <w:rFonts w:ascii="Times New Roman" w:hAnsi="Times New Roman" w:cs="Times New Roman"/>
                <w:b/>
                <w:sz w:val="26"/>
                <w:szCs w:val="26"/>
                <w:lang w:eastAsia="ru-RU"/>
              </w:rPr>
              <w:t>А</w:t>
            </w:r>
          </w:p>
        </w:tc>
        <w:tc>
          <w:tcPr>
            <w:tcW w:w="3024"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відмінно</w:t>
            </w:r>
          </w:p>
        </w:tc>
        <w:tc>
          <w:tcPr>
            <w:tcW w:w="1116" w:type="dxa"/>
            <w:tcBorders>
              <w:top w:val="single" w:sz="4" w:space="0" w:color="auto"/>
              <w:left w:val="single" w:sz="4" w:space="0" w:color="auto"/>
              <w:bottom w:val="single" w:sz="4" w:space="0" w:color="auto"/>
              <w:right w:val="single" w:sz="4" w:space="0" w:color="auto"/>
            </w:tcBorders>
          </w:tcPr>
          <w:p w:rsidR="00C55996" w:rsidRPr="003400DA" w:rsidRDefault="00C55996" w:rsidP="00C55996">
            <w:pPr>
              <w:spacing w:after="0" w:line="240" w:lineRule="auto"/>
              <w:jc w:val="center"/>
              <w:rPr>
                <w:rFonts w:ascii="Times New Roman" w:hAnsi="Times New Roman" w:cs="Times New Roman"/>
                <w:sz w:val="26"/>
                <w:szCs w:val="26"/>
                <w:lang w:eastAsia="ru-RU"/>
              </w:rPr>
            </w:pPr>
          </w:p>
        </w:tc>
        <w:tc>
          <w:tcPr>
            <w:tcW w:w="1578" w:type="dxa"/>
            <w:vMerge w:val="restart"/>
            <w:tcBorders>
              <w:top w:val="single" w:sz="4" w:space="0" w:color="auto"/>
              <w:left w:val="single" w:sz="4" w:space="0" w:color="auto"/>
              <w:bottom w:val="single" w:sz="4" w:space="0" w:color="auto"/>
              <w:right w:val="single" w:sz="4" w:space="0" w:color="auto"/>
            </w:tcBorders>
          </w:tcPr>
          <w:p w:rsidR="00C55996" w:rsidRPr="003400DA" w:rsidRDefault="00C55996" w:rsidP="000B0B15">
            <w:pPr>
              <w:spacing w:after="0" w:line="240" w:lineRule="auto"/>
              <w:jc w:val="center"/>
              <w:rPr>
                <w:rFonts w:ascii="Times New Roman" w:hAnsi="Times New Roman" w:cs="Times New Roman"/>
                <w:sz w:val="26"/>
                <w:szCs w:val="26"/>
                <w:lang w:eastAsia="ru-RU"/>
              </w:rPr>
            </w:pPr>
          </w:p>
          <w:p w:rsidR="00C55996" w:rsidRPr="003400DA" w:rsidRDefault="00C55996" w:rsidP="000B0B15">
            <w:pPr>
              <w:spacing w:after="0" w:line="240" w:lineRule="auto"/>
              <w:jc w:val="center"/>
              <w:rPr>
                <w:rFonts w:ascii="Times New Roman" w:hAnsi="Times New Roman" w:cs="Times New Roman"/>
                <w:sz w:val="26"/>
                <w:szCs w:val="26"/>
                <w:lang w:eastAsia="ru-RU"/>
              </w:rPr>
            </w:pPr>
          </w:p>
          <w:p w:rsidR="00C55996" w:rsidRPr="003400DA" w:rsidRDefault="00C55996" w:rsidP="000B0B15">
            <w:pPr>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зараховано</w:t>
            </w:r>
          </w:p>
        </w:tc>
      </w:tr>
      <w:tr w:rsidR="00C55996" w:rsidRPr="003400DA" w:rsidTr="00271E04">
        <w:trPr>
          <w:trHeight w:val="194"/>
        </w:trPr>
        <w:tc>
          <w:tcPr>
            <w:tcW w:w="2693"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ind w:left="180"/>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82-89</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b/>
                <w:sz w:val="26"/>
                <w:szCs w:val="26"/>
                <w:lang w:eastAsia="ru-RU"/>
              </w:rPr>
            </w:pPr>
            <w:r w:rsidRPr="003400DA">
              <w:rPr>
                <w:rFonts w:ascii="Times New Roman" w:hAnsi="Times New Roman" w:cs="Times New Roman"/>
                <w:b/>
                <w:sz w:val="26"/>
                <w:szCs w:val="26"/>
                <w:lang w:eastAsia="ru-RU"/>
              </w:rPr>
              <w:t>В</w:t>
            </w:r>
          </w:p>
        </w:tc>
        <w:tc>
          <w:tcPr>
            <w:tcW w:w="3024" w:type="dxa"/>
            <w:vMerge w:val="restart"/>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 xml:space="preserve">добре </w:t>
            </w:r>
          </w:p>
        </w:tc>
        <w:tc>
          <w:tcPr>
            <w:tcW w:w="1116"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C55996">
            <w:pPr>
              <w:jc w:val="center"/>
              <w:rPr>
                <w:rFonts w:ascii="Times New Roman" w:hAnsi="Times New Roman" w:cs="Times New Roman"/>
                <w:sz w:val="26"/>
                <w:szCs w:val="26"/>
                <w:lang w:eastAsia="ru-RU"/>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rPr>
                <w:rFonts w:ascii="Times New Roman" w:hAnsi="Times New Roman" w:cs="Times New Roman"/>
                <w:sz w:val="26"/>
                <w:szCs w:val="26"/>
                <w:lang w:eastAsia="ru-RU"/>
              </w:rPr>
            </w:pPr>
          </w:p>
        </w:tc>
      </w:tr>
      <w:tr w:rsidR="00C55996" w:rsidRPr="003400DA" w:rsidTr="00271E04">
        <w:tc>
          <w:tcPr>
            <w:tcW w:w="2693"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ind w:left="180"/>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74-81</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b/>
                <w:sz w:val="26"/>
                <w:szCs w:val="26"/>
                <w:lang w:eastAsia="ru-RU"/>
              </w:rPr>
            </w:pPr>
            <w:r w:rsidRPr="003400DA">
              <w:rPr>
                <w:rFonts w:ascii="Times New Roman" w:hAnsi="Times New Roman" w:cs="Times New Roman"/>
                <w:b/>
                <w:sz w:val="26"/>
                <w:szCs w:val="26"/>
                <w:lang w:eastAsia="ru-RU"/>
              </w:rPr>
              <w:t>С</w:t>
            </w:r>
          </w:p>
        </w:tc>
        <w:tc>
          <w:tcPr>
            <w:tcW w:w="3024" w:type="dxa"/>
            <w:vMerge/>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rPr>
                <w:rFonts w:ascii="Times New Roman" w:hAnsi="Times New Roman" w:cs="Times New Roman"/>
                <w:sz w:val="26"/>
                <w:szCs w:val="26"/>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C55996">
            <w:pPr>
              <w:jc w:val="center"/>
              <w:rPr>
                <w:rFonts w:ascii="Times New Roman" w:hAnsi="Times New Roman" w:cs="Times New Roman"/>
                <w:sz w:val="26"/>
                <w:szCs w:val="26"/>
                <w:lang w:eastAsia="ru-RU"/>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rPr>
                <w:rFonts w:ascii="Times New Roman" w:hAnsi="Times New Roman" w:cs="Times New Roman"/>
                <w:sz w:val="26"/>
                <w:szCs w:val="26"/>
                <w:lang w:eastAsia="ru-RU"/>
              </w:rPr>
            </w:pPr>
          </w:p>
        </w:tc>
      </w:tr>
      <w:tr w:rsidR="00C55996" w:rsidRPr="003400DA" w:rsidTr="00271E04">
        <w:tc>
          <w:tcPr>
            <w:tcW w:w="2693"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ind w:left="180"/>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64-73</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b/>
                <w:sz w:val="26"/>
                <w:szCs w:val="26"/>
                <w:lang w:eastAsia="ru-RU"/>
              </w:rPr>
            </w:pPr>
            <w:r w:rsidRPr="003400DA">
              <w:rPr>
                <w:rFonts w:ascii="Times New Roman" w:hAnsi="Times New Roman" w:cs="Times New Roman"/>
                <w:b/>
                <w:sz w:val="26"/>
                <w:szCs w:val="26"/>
                <w:lang w:eastAsia="ru-RU"/>
              </w:rPr>
              <w:t>D</w:t>
            </w:r>
          </w:p>
        </w:tc>
        <w:tc>
          <w:tcPr>
            <w:tcW w:w="3024" w:type="dxa"/>
            <w:vMerge w:val="restart"/>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 xml:space="preserve">задовільно </w:t>
            </w:r>
          </w:p>
        </w:tc>
        <w:tc>
          <w:tcPr>
            <w:tcW w:w="1116"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301FA2">
            <w:pPr>
              <w:jc w:val="center"/>
              <w:rPr>
                <w:rFonts w:ascii="Times New Roman" w:hAnsi="Times New Roman" w:cs="Times New Roman"/>
                <w:sz w:val="26"/>
                <w:szCs w:val="26"/>
                <w:lang w:eastAsia="ru-RU"/>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rPr>
                <w:rFonts w:ascii="Times New Roman" w:hAnsi="Times New Roman" w:cs="Times New Roman"/>
                <w:sz w:val="26"/>
                <w:szCs w:val="26"/>
                <w:lang w:eastAsia="ru-RU"/>
              </w:rPr>
            </w:pPr>
          </w:p>
        </w:tc>
      </w:tr>
      <w:tr w:rsidR="00C55996" w:rsidRPr="003400DA" w:rsidTr="00271E04">
        <w:tc>
          <w:tcPr>
            <w:tcW w:w="2693"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ind w:left="180"/>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b/>
                <w:sz w:val="26"/>
                <w:szCs w:val="26"/>
                <w:lang w:eastAsia="ru-RU"/>
              </w:rPr>
            </w:pPr>
            <w:r w:rsidRPr="003400DA">
              <w:rPr>
                <w:rFonts w:ascii="Times New Roman" w:hAnsi="Times New Roman" w:cs="Times New Roman"/>
                <w:b/>
                <w:sz w:val="26"/>
                <w:szCs w:val="26"/>
                <w:lang w:eastAsia="ru-RU"/>
              </w:rPr>
              <w:t xml:space="preserve">Е </w:t>
            </w:r>
          </w:p>
        </w:tc>
        <w:tc>
          <w:tcPr>
            <w:tcW w:w="3024" w:type="dxa"/>
            <w:vMerge/>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rPr>
                <w:rFonts w:ascii="Times New Roman" w:hAnsi="Times New Roman" w:cs="Times New Roman"/>
                <w:sz w:val="26"/>
                <w:szCs w:val="26"/>
                <w:lang w:eastAsia="ru-RU"/>
              </w:rPr>
            </w:pPr>
          </w:p>
        </w:tc>
        <w:tc>
          <w:tcPr>
            <w:tcW w:w="1116"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301FA2">
            <w:pPr>
              <w:spacing w:after="0" w:line="240" w:lineRule="auto"/>
              <w:jc w:val="center"/>
              <w:rPr>
                <w:rFonts w:ascii="Times New Roman" w:hAnsi="Times New Roman" w:cs="Times New Roman"/>
                <w:sz w:val="26"/>
                <w:szCs w:val="26"/>
                <w:lang w:eastAsia="ru-RU"/>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rPr>
                <w:rFonts w:ascii="Times New Roman" w:hAnsi="Times New Roman" w:cs="Times New Roman"/>
                <w:sz w:val="26"/>
                <w:szCs w:val="26"/>
                <w:lang w:eastAsia="ru-RU"/>
              </w:rPr>
            </w:pPr>
          </w:p>
        </w:tc>
      </w:tr>
      <w:tr w:rsidR="00C55996" w:rsidRPr="003400DA" w:rsidTr="00271E04">
        <w:tc>
          <w:tcPr>
            <w:tcW w:w="2693"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ind w:left="180"/>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35-59</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b/>
                <w:sz w:val="26"/>
                <w:szCs w:val="26"/>
                <w:lang w:eastAsia="ru-RU"/>
              </w:rPr>
            </w:pPr>
            <w:r w:rsidRPr="003400DA">
              <w:rPr>
                <w:rFonts w:ascii="Times New Roman" w:hAnsi="Times New Roman" w:cs="Times New Roman"/>
                <w:b/>
                <w:sz w:val="26"/>
                <w:szCs w:val="26"/>
                <w:lang w:eastAsia="ru-RU"/>
              </w:rPr>
              <w:t>FX</w:t>
            </w:r>
          </w:p>
        </w:tc>
        <w:tc>
          <w:tcPr>
            <w:tcW w:w="3024"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 xml:space="preserve">незадовільно </w:t>
            </w:r>
          </w:p>
        </w:tc>
        <w:tc>
          <w:tcPr>
            <w:tcW w:w="1116" w:type="dxa"/>
            <w:tcBorders>
              <w:top w:val="single" w:sz="4" w:space="0" w:color="auto"/>
              <w:left w:val="single" w:sz="4" w:space="0" w:color="auto"/>
              <w:bottom w:val="single" w:sz="4" w:space="0" w:color="auto"/>
              <w:right w:val="single" w:sz="4" w:space="0" w:color="auto"/>
            </w:tcBorders>
          </w:tcPr>
          <w:p w:rsidR="00C55996" w:rsidRPr="003400DA" w:rsidRDefault="00C55996" w:rsidP="00C55996">
            <w:pPr>
              <w:spacing w:after="0" w:line="240" w:lineRule="auto"/>
              <w:jc w:val="center"/>
              <w:rPr>
                <w:rFonts w:ascii="Times New Roman" w:hAnsi="Times New Roman" w:cs="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tcPr>
          <w:p w:rsidR="00C55996" w:rsidRPr="003400DA" w:rsidRDefault="00C55996" w:rsidP="000B0B15">
            <w:pPr>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 xml:space="preserve">не зараховано </w:t>
            </w:r>
          </w:p>
        </w:tc>
      </w:tr>
      <w:tr w:rsidR="00C55996" w:rsidRPr="003400DA" w:rsidTr="00271E04">
        <w:trPr>
          <w:trHeight w:val="708"/>
        </w:trPr>
        <w:tc>
          <w:tcPr>
            <w:tcW w:w="2693"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ind w:left="180"/>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1-34</w:t>
            </w:r>
          </w:p>
        </w:tc>
        <w:tc>
          <w:tcPr>
            <w:tcW w:w="1357"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b/>
                <w:sz w:val="26"/>
                <w:szCs w:val="26"/>
                <w:lang w:eastAsia="ru-RU"/>
              </w:rPr>
            </w:pPr>
            <w:r w:rsidRPr="003400DA">
              <w:rPr>
                <w:rFonts w:ascii="Times New Roman" w:hAnsi="Times New Roman" w:cs="Times New Roman"/>
                <w:b/>
                <w:sz w:val="26"/>
                <w:szCs w:val="26"/>
                <w:lang w:eastAsia="ru-RU"/>
              </w:rPr>
              <w:t>F</w:t>
            </w:r>
          </w:p>
        </w:tc>
        <w:tc>
          <w:tcPr>
            <w:tcW w:w="3024" w:type="dxa"/>
            <w:tcBorders>
              <w:top w:val="single" w:sz="4" w:space="0" w:color="auto"/>
              <w:left w:val="single" w:sz="4" w:space="0" w:color="auto"/>
              <w:bottom w:val="single" w:sz="4" w:space="0" w:color="auto"/>
              <w:right w:val="single" w:sz="4" w:space="0" w:color="auto"/>
            </w:tcBorders>
            <w:vAlign w:val="center"/>
          </w:tcPr>
          <w:p w:rsidR="00C55996" w:rsidRPr="003400DA" w:rsidRDefault="00C55996" w:rsidP="000B0B15">
            <w:pPr>
              <w:spacing w:after="0" w:line="240" w:lineRule="auto"/>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незадовільно</w:t>
            </w:r>
          </w:p>
        </w:tc>
        <w:tc>
          <w:tcPr>
            <w:tcW w:w="1116" w:type="dxa"/>
            <w:tcBorders>
              <w:top w:val="single" w:sz="4" w:space="0" w:color="auto"/>
              <w:left w:val="single" w:sz="4" w:space="0" w:color="auto"/>
              <w:bottom w:val="single" w:sz="4" w:space="0" w:color="auto"/>
              <w:right w:val="single" w:sz="4" w:space="0" w:color="auto"/>
            </w:tcBorders>
          </w:tcPr>
          <w:p w:rsidR="00C55996" w:rsidRPr="003400DA" w:rsidRDefault="00C55996" w:rsidP="00C55996">
            <w:pPr>
              <w:spacing w:after="0" w:line="240" w:lineRule="auto"/>
              <w:jc w:val="center"/>
              <w:rPr>
                <w:rFonts w:ascii="Times New Roman" w:hAnsi="Times New Roman" w:cs="Times New Roman"/>
                <w:sz w:val="26"/>
                <w:szCs w:val="26"/>
                <w:lang w:eastAsia="ru-RU"/>
              </w:rPr>
            </w:pPr>
          </w:p>
        </w:tc>
        <w:tc>
          <w:tcPr>
            <w:tcW w:w="1578" w:type="dxa"/>
            <w:tcBorders>
              <w:top w:val="single" w:sz="4" w:space="0" w:color="auto"/>
              <w:left w:val="single" w:sz="4" w:space="0" w:color="auto"/>
              <w:bottom w:val="single" w:sz="4" w:space="0" w:color="auto"/>
              <w:right w:val="single" w:sz="4" w:space="0" w:color="auto"/>
            </w:tcBorders>
          </w:tcPr>
          <w:p w:rsidR="00C55996" w:rsidRPr="003400DA" w:rsidRDefault="00C55996" w:rsidP="000B0B15">
            <w:pPr>
              <w:jc w:val="center"/>
              <w:rPr>
                <w:rFonts w:ascii="Times New Roman" w:hAnsi="Times New Roman" w:cs="Times New Roman"/>
                <w:sz w:val="26"/>
                <w:szCs w:val="26"/>
                <w:lang w:eastAsia="ru-RU"/>
              </w:rPr>
            </w:pPr>
            <w:r w:rsidRPr="003400DA">
              <w:rPr>
                <w:rFonts w:ascii="Times New Roman" w:hAnsi="Times New Roman" w:cs="Times New Roman"/>
                <w:sz w:val="26"/>
                <w:szCs w:val="26"/>
                <w:lang w:eastAsia="ru-RU"/>
              </w:rPr>
              <w:t>не зараховано</w:t>
            </w:r>
          </w:p>
        </w:tc>
      </w:tr>
    </w:tbl>
    <w:p w:rsidR="000B0B15" w:rsidRDefault="000B0B15" w:rsidP="00C800B7">
      <w:pPr>
        <w:spacing w:after="0"/>
        <w:jc w:val="center"/>
        <w:rPr>
          <w:rFonts w:ascii="Times New Roman" w:hAnsi="Times New Roman" w:cs="Times New Roman"/>
          <w:b/>
          <w:sz w:val="28"/>
        </w:rPr>
      </w:pPr>
    </w:p>
    <w:p w:rsidR="00D54732" w:rsidRDefault="00D54732">
      <w:pPr>
        <w:spacing w:after="0" w:line="240" w:lineRule="auto"/>
        <w:rPr>
          <w:rFonts w:ascii="Times New Roman" w:hAnsi="Times New Roman" w:cs="Times New Roman"/>
          <w:b/>
          <w:sz w:val="28"/>
        </w:rPr>
      </w:pPr>
      <w:r>
        <w:rPr>
          <w:rFonts w:ascii="Times New Roman" w:hAnsi="Times New Roman" w:cs="Times New Roman"/>
          <w:b/>
          <w:sz w:val="28"/>
        </w:rPr>
        <w:br w:type="page"/>
      </w:r>
    </w:p>
    <w:p w:rsidR="0034037A" w:rsidRDefault="0034037A" w:rsidP="0034037A">
      <w:pPr>
        <w:spacing w:after="0"/>
        <w:ind w:firstLine="567"/>
        <w:jc w:val="center"/>
        <w:rPr>
          <w:rFonts w:ascii="Times New Roman" w:hAnsi="Times New Roman" w:cs="Times New Roman"/>
          <w:b/>
          <w:i/>
          <w:sz w:val="28"/>
        </w:rPr>
      </w:pPr>
      <w:r w:rsidRPr="003400DA">
        <w:rPr>
          <w:rFonts w:ascii="Times New Roman" w:hAnsi="Times New Roman" w:cs="Times New Roman"/>
          <w:b/>
          <w:i/>
          <w:sz w:val="28"/>
        </w:rPr>
        <w:lastRenderedPageBreak/>
        <w:t>Критерії поточного оцінювання знань студентів</w:t>
      </w:r>
    </w:p>
    <w:p w:rsidR="009D6033" w:rsidRPr="003400DA" w:rsidRDefault="009D6033" w:rsidP="0034037A">
      <w:pPr>
        <w:spacing w:after="0"/>
        <w:ind w:firstLine="567"/>
        <w:jc w:val="center"/>
        <w:rPr>
          <w:rFonts w:ascii="Times New Roman" w:hAnsi="Times New Roman" w:cs="Times New Roman"/>
          <w:b/>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76"/>
      </w:tblGrid>
      <w:tr w:rsidR="0034037A" w:rsidRPr="003400DA" w:rsidTr="009628DD">
        <w:tc>
          <w:tcPr>
            <w:tcW w:w="2235" w:type="dxa"/>
          </w:tcPr>
          <w:p w:rsidR="0034037A" w:rsidRPr="009628DD" w:rsidRDefault="0034037A" w:rsidP="009628DD">
            <w:pPr>
              <w:spacing w:after="0"/>
              <w:jc w:val="center"/>
              <w:rPr>
                <w:rFonts w:ascii="Times New Roman" w:eastAsia="Times New Roman" w:hAnsi="Times New Roman" w:cs="Times New Roman"/>
                <w:b/>
                <w:sz w:val="24"/>
                <w:szCs w:val="24"/>
              </w:rPr>
            </w:pPr>
            <w:r w:rsidRPr="009628DD">
              <w:rPr>
                <w:rFonts w:ascii="Times New Roman" w:eastAsia="Times New Roman" w:hAnsi="Times New Roman" w:cs="Times New Roman"/>
                <w:b/>
                <w:sz w:val="24"/>
                <w:szCs w:val="24"/>
              </w:rPr>
              <w:t>Усний виступ/виконання письмового завдання</w:t>
            </w:r>
          </w:p>
        </w:tc>
        <w:tc>
          <w:tcPr>
            <w:tcW w:w="7796" w:type="dxa"/>
          </w:tcPr>
          <w:p w:rsidR="0034037A" w:rsidRPr="009628DD" w:rsidRDefault="0034037A" w:rsidP="009628DD">
            <w:pPr>
              <w:spacing w:after="0"/>
              <w:jc w:val="center"/>
              <w:rPr>
                <w:rFonts w:ascii="Times New Roman" w:eastAsia="Times New Roman" w:hAnsi="Times New Roman" w:cs="Times New Roman"/>
                <w:b/>
                <w:sz w:val="24"/>
                <w:szCs w:val="24"/>
              </w:rPr>
            </w:pPr>
            <w:r w:rsidRPr="009628DD">
              <w:rPr>
                <w:rFonts w:ascii="Times New Roman" w:eastAsia="Times New Roman" w:hAnsi="Times New Roman" w:cs="Times New Roman"/>
                <w:b/>
                <w:sz w:val="24"/>
                <w:szCs w:val="24"/>
              </w:rPr>
              <w:t>Критерії оцінювання</w:t>
            </w:r>
          </w:p>
        </w:tc>
      </w:tr>
      <w:tr w:rsidR="0034037A" w:rsidRPr="003400DA" w:rsidTr="009628DD">
        <w:tc>
          <w:tcPr>
            <w:tcW w:w="2235" w:type="dxa"/>
          </w:tcPr>
          <w:p w:rsidR="0034037A" w:rsidRPr="009628DD" w:rsidRDefault="0034037A" w:rsidP="009628DD">
            <w:pPr>
              <w:spacing w:after="0"/>
              <w:jc w:val="center"/>
              <w:rPr>
                <w:rFonts w:ascii="Times New Roman" w:eastAsia="Times New Roman" w:hAnsi="Times New Roman" w:cs="Times New Roman"/>
                <w:b/>
                <w:sz w:val="24"/>
                <w:szCs w:val="24"/>
              </w:rPr>
            </w:pPr>
            <w:r w:rsidRPr="009628DD">
              <w:rPr>
                <w:rFonts w:ascii="Times New Roman" w:eastAsia="Times New Roman" w:hAnsi="Times New Roman" w:cs="Times New Roman"/>
                <w:b/>
                <w:sz w:val="24"/>
                <w:szCs w:val="24"/>
              </w:rPr>
              <w:t>5</w:t>
            </w:r>
          </w:p>
        </w:tc>
        <w:tc>
          <w:tcPr>
            <w:tcW w:w="7796" w:type="dxa"/>
          </w:tcPr>
          <w:p w:rsidR="0034037A" w:rsidRPr="009628DD" w:rsidRDefault="0034037A" w:rsidP="009628DD">
            <w:pPr>
              <w:spacing w:after="0"/>
              <w:jc w:val="both"/>
              <w:rPr>
                <w:rFonts w:ascii="Times New Roman" w:eastAsia="Times New Roman" w:hAnsi="Times New Roman" w:cs="Times New Roman"/>
                <w:sz w:val="24"/>
                <w:szCs w:val="24"/>
              </w:rPr>
            </w:pPr>
            <w:r w:rsidRPr="009628DD">
              <w:rPr>
                <w:rFonts w:ascii="Times New Roman" w:eastAsia="Times New Roman" w:hAnsi="Times New Roman" w:cs="Times New Roman"/>
                <w:sz w:val="24"/>
                <w:szCs w:val="24"/>
              </w:rPr>
              <w:t>У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відповідає на усі додаткові запитання викладача.</w:t>
            </w:r>
          </w:p>
        </w:tc>
      </w:tr>
      <w:tr w:rsidR="0034037A" w:rsidRPr="003400DA" w:rsidTr="009628DD">
        <w:tc>
          <w:tcPr>
            <w:tcW w:w="2235" w:type="dxa"/>
          </w:tcPr>
          <w:p w:rsidR="0034037A" w:rsidRPr="009628DD" w:rsidRDefault="0034037A" w:rsidP="009628DD">
            <w:pPr>
              <w:spacing w:after="0"/>
              <w:jc w:val="center"/>
              <w:rPr>
                <w:rFonts w:ascii="Times New Roman" w:eastAsia="Times New Roman" w:hAnsi="Times New Roman" w:cs="Times New Roman"/>
                <w:b/>
                <w:sz w:val="24"/>
                <w:szCs w:val="24"/>
              </w:rPr>
            </w:pPr>
            <w:r w:rsidRPr="009628DD">
              <w:rPr>
                <w:rFonts w:ascii="Times New Roman" w:eastAsia="Times New Roman" w:hAnsi="Times New Roman" w:cs="Times New Roman"/>
                <w:b/>
                <w:sz w:val="24"/>
                <w:szCs w:val="24"/>
              </w:rPr>
              <w:t>4</w:t>
            </w:r>
          </w:p>
        </w:tc>
        <w:tc>
          <w:tcPr>
            <w:tcW w:w="7796" w:type="dxa"/>
          </w:tcPr>
          <w:p w:rsidR="0034037A" w:rsidRPr="009628DD" w:rsidRDefault="0034037A" w:rsidP="009628DD">
            <w:pPr>
              <w:spacing w:after="0"/>
              <w:jc w:val="both"/>
              <w:rPr>
                <w:rFonts w:ascii="Times New Roman" w:eastAsia="Times New Roman" w:hAnsi="Times New Roman" w:cs="Times New Roman"/>
                <w:sz w:val="24"/>
                <w:szCs w:val="24"/>
              </w:rPr>
            </w:pPr>
            <w:r w:rsidRPr="009628DD">
              <w:rPr>
                <w:rFonts w:ascii="Times New Roman" w:eastAsia="Times New Roman" w:hAnsi="Times New Roman" w:cs="Times New Roman"/>
                <w:sz w:val="24"/>
                <w:szCs w:val="24"/>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відповідає на усі додаткові запитання викладача, але при цьому не вистачає достатньої глибини та аргументації, допускаються окремі несуттєві неточності та незначні помилки.</w:t>
            </w:r>
          </w:p>
        </w:tc>
      </w:tr>
      <w:tr w:rsidR="0034037A" w:rsidRPr="003400DA" w:rsidTr="009628DD">
        <w:tc>
          <w:tcPr>
            <w:tcW w:w="2235" w:type="dxa"/>
          </w:tcPr>
          <w:p w:rsidR="0034037A" w:rsidRPr="009628DD" w:rsidRDefault="0034037A" w:rsidP="009628DD">
            <w:pPr>
              <w:spacing w:after="0"/>
              <w:jc w:val="center"/>
              <w:rPr>
                <w:rFonts w:ascii="Times New Roman" w:eastAsia="Times New Roman" w:hAnsi="Times New Roman" w:cs="Times New Roman"/>
                <w:b/>
                <w:sz w:val="24"/>
                <w:szCs w:val="24"/>
              </w:rPr>
            </w:pPr>
            <w:r w:rsidRPr="009628DD">
              <w:rPr>
                <w:rFonts w:ascii="Times New Roman" w:eastAsia="Times New Roman" w:hAnsi="Times New Roman" w:cs="Times New Roman"/>
                <w:b/>
                <w:sz w:val="24"/>
                <w:szCs w:val="24"/>
              </w:rPr>
              <w:t>3</w:t>
            </w:r>
          </w:p>
        </w:tc>
        <w:tc>
          <w:tcPr>
            <w:tcW w:w="7796" w:type="dxa"/>
          </w:tcPr>
          <w:p w:rsidR="0034037A" w:rsidRPr="009628DD" w:rsidRDefault="0034037A" w:rsidP="009628DD">
            <w:pPr>
              <w:spacing w:after="0"/>
              <w:jc w:val="both"/>
              <w:rPr>
                <w:rFonts w:ascii="Times New Roman" w:eastAsia="Times New Roman" w:hAnsi="Times New Roman" w:cs="Times New Roman"/>
                <w:sz w:val="24"/>
                <w:szCs w:val="24"/>
              </w:rPr>
            </w:pPr>
            <w:r w:rsidRPr="009628DD">
              <w:rPr>
                <w:rFonts w:ascii="Times New Roman" w:eastAsia="Times New Roman" w:hAnsi="Times New Roman" w:cs="Times New Roman"/>
                <w:sz w:val="24"/>
                <w:szCs w:val="24"/>
              </w:rPr>
              <w:t>У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відповідає частково на усі додаткові запитання викладача, допускаючи при цьому окремі суттєві неточності та помилки.</w:t>
            </w:r>
          </w:p>
        </w:tc>
      </w:tr>
      <w:tr w:rsidR="0034037A" w:rsidRPr="003400DA" w:rsidTr="009628DD">
        <w:tc>
          <w:tcPr>
            <w:tcW w:w="2235" w:type="dxa"/>
          </w:tcPr>
          <w:p w:rsidR="0034037A" w:rsidRPr="009628DD" w:rsidRDefault="0034037A" w:rsidP="009628DD">
            <w:pPr>
              <w:spacing w:after="0"/>
              <w:jc w:val="center"/>
              <w:rPr>
                <w:rFonts w:ascii="Times New Roman" w:eastAsia="Times New Roman" w:hAnsi="Times New Roman" w:cs="Times New Roman"/>
                <w:b/>
                <w:sz w:val="24"/>
                <w:szCs w:val="24"/>
              </w:rPr>
            </w:pPr>
            <w:r w:rsidRPr="009628DD">
              <w:rPr>
                <w:rFonts w:ascii="Times New Roman" w:eastAsia="Times New Roman" w:hAnsi="Times New Roman" w:cs="Times New Roman"/>
                <w:b/>
                <w:sz w:val="24"/>
                <w:szCs w:val="24"/>
              </w:rPr>
              <w:t>2</w:t>
            </w:r>
          </w:p>
        </w:tc>
        <w:tc>
          <w:tcPr>
            <w:tcW w:w="7796" w:type="dxa"/>
          </w:tcPr>
          <w:p w:rsidR="0034037A" w:rsidRPr="009628DD" w:rsidRDefault="0034037A" w:rsidP="009628DD">
            <w:pPr>
              <w:spacing w:after="0"/>
              <w:jc w:val="both"/>
              <w:rPr>
                <w:rFonts w:ascii="Times New Roman" w:eastAsia="Times New Roman" w:hAnsi="Times New Roman" w:cs="Times New Roman"/>
                <w:sz w:val="24"/>
                <w:szCs w:val="24"/>
              </w:rPr>
            </w:pPr>
            <w:r w:rsidRPr="009628DD">
              <w:rPr>
                <w:rFonts w:ascii="Times New Roman" w:eastAsia="Times New Roman" w:hAnsi="Times New Roman" w:cs="Times New Roman"/>
                <w:sz w:val="24"/>
                <w:szCs w:val="24"/>
              </w:rPr>
              <w:t>Не у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практичних завдань та додаткових запитань викладача, допускаючи при цьому суттєві неточності та помилки.</w:t>
            </w:r>
          </w:p>
        </w:tc>
      </w:tr>
      <w:tr w:rsidR="0034037A" w:rsidRPr="003400DA" w:rsidTr="009628DD">
        <w:tc>
          <w:tcPr>
            <w:tcW w:w="2235" w:type="dxa"/>
          </w:tcPr>
          <w:p w:rsidR="0034037A" w:rsidRPr="009628DD" w:rsidRDefault="0034037A" w:rsidP="009628DD">
            <w:pPr>
              <w:spacing w:after="0"/>
              <w:jc w:val="center"/>
              <w:rPr>
                <w:rFonts w:ascii="Times New Roman" w:eastAsia="Times New Roman" w:hAnsi="Times New Roman" w:cs="Times New Roman"/>
                <w:b/>
                <w:sz w:val="24"/>
                <w:szCs w:val="24"/>
              </w:rPr>
            </w:pPr>
            <w:r w:rsidRPr="009628DD">
              <w:rPr>
                <w:rFonts w:ascii="Times New Roman" w:eastAsia="Times New Roman" w:hAnsi="Times New Roman" w:cs="Times New Roman"/>
                <w:b/>
                <w:sz w:val="24"/>
                <w:szCs w:val="24"/>
              </w:rPr>
              <w:t>1</w:t>
            </w:r>
          </w:p>
        </w:tc>
        <w:tc>
          <w:tcPr>
            <w:tcW w:w="7796" w:type="dxa"/>
          </w:tcPr>
          <w:p w:rsidR="0034037A" w:rsidRPr="009628DD" w:rsidRDefault="009718D2" w:rsidP="009628DD">
            <w:pPr>
              <w:spacing w:after="0"/>
              <w:jc w:val="both"/>
              <w:rPr>
                <w:rFonts w:ascii="Times New Roman" w:eastAsia="Times New Roman" w:hAnsi="Times New Roman" w:cs="Times New Roman"/>
                <w:sz w:val="24"/>
                <w:szCs w:val="24"/>
              </w:rPr>
            </w:pPr>
            <w:r w:rsidRPr="009628DD">
              <w:rPr>
                <w:rFonts w:ascii="Times New Roman" w:eastAsia="Times New Roman" w:hAnsi="Times New Roman" w:cs="Times New Roman"/>
                <w:sz w:val="24"/>
                <w:szCs w:val="24"/>
              </w:rPr>
              <w:t>Не володіє навчальним матеріалом та не в змозі його викласти, не розуміє змісту теоретичних питань, практичних завдань та додаткових запитань викладача.</w:t>
            </w:r>
          </w:p>
        </w:tc>
      </w:tr>
    </w:tbl>
    <w:p w:rsidR="00D54732" w:rsidRDefault="00D54732" w:rsidP="00C800B7">
      <w:pPr>
        <w:spacing w:after="0"/>
        <w:jc w:val="center"/>
        <w:rPr>
          <w:rFonts w:ascii="Times New Roman" w:hAnsi="Times New Roman" w:cs="Times New Roman"/>
          <w:b/>
          <w:sz w:val="28"/>
        </w:rPr>
      </w:pPr>
    </w:p>
    <w:p w:rsidR="00D54732" w:rsidRDefault="00D54732">
      <w:pPr>
        <w:spacing w:after="0" w:line="240" w:lineRule="auto"/>
        <w:rPr>
          <w:rFonts w:ascii="Times New Roman" w:hAnsi="Times New Roman" w:cs="Times New Roman"/>
          <w:b/>
          <w:sz w:val="28"/>
        </w:rPr>
      </w:pPr>
      <w:r>
        <w:rPr>
          <w:rFonts w:ascii="Times New Roman" w:hAnsi="Times New Roman" w:cs="Times New Roman"/>
          <w:b/>
          <w:sz w:val="28"/>
        </w:rPr>
        <w:br w:type="page"/>
      </w:r>
    </w:p>
    <w:p w:rsidR="009B176C" w:rsidRPr="003400DA" w:rsidRDefault="00AF2C48" w:rsidP="00573F1F">
      <w:pPr>
        <w:spacing w:after="0" w:line="240" w:lineRule="auto"/>
        <w:ind w:firstLine="540"/>
        <w:jc w:val="center"/>
        <w:rPr>
          <w:rStyle w:val="aff3"/>
          <w:rFonts w:ascii="Times New Roman" w:hAnsi="Times New Roman" w:cs="Times New Roman"/>
          <w:b/>
          <w:i w:val="0"/>
          <w:sz w:val="28"/>
          <w:szCs w:val="28"/>
        </w:rPr>
      </w:pPr>
      <w:r w:rsidRPr="003400DA">
        <w:rPr>
          <w:rStyle w:val="aff3"/>
          <w:rFonts w:ascii="Times New Roman" w:hAnsi="Times New Roman" w:cs="Times New Roman"/>
          <w:b/>
          <w:i w:val="0"/>
          <w:sz w:val="28"/>
          <w:szCs w:val="28"/>
        </w:rPr>
        <w:lastRenderedPageBreak/>
        <w:t>10</w:t>
      </w:r>
      <w:r w:rsidR="000362B9" w:rsidRPr="003400DA">
        <w:rPr>
          <w:rStyle w:val="aff3"/>
          <w:rFonts w:ascii="Times New Roman" w:hAnsi="Times New Roman" w:cs="Times New Roman"/>
          <w:b/>
          <w:i w:val="0"/>
          <w:sz w:val="28"/>
          <w:szCs w:val="28"/>
        </w:rPr>
        <w:t xml:space="preserve">. </w:t>
      </w:r>
      <w:r w:rsidR="00EE164B" w:rsidRPr="003400DA">
        <w:rPr>
          <w:rStyle w:val="aff3"/>
          <w:rFonts w:ascii="Times New Roman" w:hAnsi="Times New Roman" w:cs="Times New Roman"/>
          <w:b/>
          <w:i w:val="0"/>
          <w:sz w:val="28"/>
          <w:szCs w:val="28"/>
        </w:rPr>
        <w:t>С</w:t>
      </w:r>
      <w:r w:rsidR="009B176C" w:rsidRPr="003400DA">
        <w:rPr>
          <w:rStyle w:val="aff3"/>
          <w:rFonts w:ascii="Times New Roman" w:hAnsi="Times New Roman" w:cs="Times New Roman"/>
          <w:b/>
          <w:i w:val="0"/>
          <w:sz w:val="28"/>
          <w:szCs w:val="28"/>
        </w:rPr>
        <w:t>ПИСОК РЕКОМЕНДОВАНОЇ ЛІТЕРАТУРИ</w:t>
      </w:r>
    </w:p>
    <w:p w:rsidR="00573F1F" w:rsidRPr="00D54732" w:rsidRDefault="00573F1F" w:rsidP="00573F1F">
      <w:pPr>
        <w:spacing w:after="0" w:line="240" w:lineRule="auto"/>
        <w:ind w:firstLine="540"/>
        <w:jc w:val="center"/>
        <w:rPr>
          <w:rStyle w:val="aff3"/>
          <w:rFonts w:ascii="Times New Roman" w:hAnsi="Times New Roman" w:cs="Times New Roman"/>
          <w:b/>
          <w:sz w:val="24"/>
          <w:szCs w:val="24"/>
        </w:rPr>
      </w:pPr>
    </w:p>
    <w:p w:rsidR="001F3039" w:rsidRPr="00D54732" w:rsidRDefault="001F3039" w:rsidP="001F3039">
      <w:pPr>
        <w:spacing w:after="0" w:line="240" w:lineRule="auto"/>
        <w:ind w:firstLine="540"/>
        <w:jc w:val="center"/>
        <w:rPr>
          <w:rStyle w:val="aff3"/>
          <w:rFonts w:ascii="Times New Roman" w:hAnsi="Times New Roman" w:cs="Times New Roman"/>
          <w:b/>
          <w:i w:val="0"/>
          <w:sz w:val="24"/>
          <w:szCs w:val="24"/>
        </w:rPr>
      </w:pPr>
      <w:r w:rsidRPr="00D54732">
        <w:rPr>
          <w:rStyle w:val="aff3"/>
          <w:rFonts w:ascii="Times New Roman" w:hAnsi="Times New Roman" w:cs="Times New Roman"/>
          <w:b/>
          <w:sz w:val="24"/>
          <w:szCs w:val="24"/>
        </w:rPr>
        <w:t>Основна</w:t>
      </w:r>
    </w:p>
    <w:p w:rsidR="001F3039" w:rsidRPr="00D54732" w:rsidRDefault="001F3039" w:rsidP="001F3039">
      <w:pPr>
        <w:numPr>
          <w:ilvl w:val="0"/>
          <w:numId w:val="1"/>
        </w:numPr>
        <w:tabs>
          <w:tab w:val="left" w:pos="1134"/>
        </w:tabs>
        <w:spacing w:after="0" w:line="240" w:lineRule="auto"/>
        <w:ind w:left="0" w:firstLine="567"/>
        <w:jc w:val="both"/>
        <w:rPr>
          <w:rStyle w:val="aff3"/>
          <w:rFonts w:ascii="Times New Roman" w:hAnsi="Times New Roman" w:cs="Times New Roman"/>
          <w:i w:val="0"/>
          <w:sz w:val="24"/>
          <w:szCs w:val="24"/>
        </w:rPr>
      </w:pPr>
      <w:r w:rsidRPr="00D54732">
        <w:rPr>
          <w:rStyle w:val="aff3"/>
          <w:rFonts w:ascii="Times New Roman" w:hAnsi="Times New Roman" w:cs="Times New Roman"/>
          <w:i w:val="0"/>
          <w:sz w:val="24"/>
          <w:szCs w:val="24"/>
        </w:rPr>
        <w:t>Конституція України від 28 червня 1996 р. № 254к/96-ВР. ВВР України. 1996. № 30. Ст. 141.</w:t>
      </w:r>
    </w:p>
    <w:p w:rsidR="001F3039" w:rsidRPr="00D54732" w:rsidRDefault="001F3039" w:rsidP="001F3039">
      <w:pPr>
        <w:numPr>
          <w:ilvl w:val="0"/>
          <w:numId w:val="1"/>
        </w:numPr>
        <w:tabs>
          <w:tab w:val="left" w:pos="1134"/>
        </w:tabs>
        <w:spacing w:after="0" w:line="240" w:lineRule="auto"/>
        <w:ind w:left="0" w:firstLine="567"/>
        <w:jc w:val="both"/>
        <w:rPr>
          <w:rStyle w:val="aff3"/>
          <w:rFonts w:ascii="Times New Roman" w:hAnsi="Times New Roman" w:cs="Times New Roman"/>
          <w:i w:val="0"/>
          <w:sz w:val="24"/>
          <w:szCs w:val="24"/>
        </w:rPr>
      </w:pPr>
      <w:r w:rsidRPr="00D54732">
        <w:rPr>
          <w:rStyle w:val="aff3"/>
          <w:rFonts w:ascii="Times New Roman" w:hAnsi="Times New Roman" w:cs="Times New Roman"/>
          <w:i w:val="0"/>
          <w:sz w:val="24"/>
          <w:szCs w:val="24"/>
        </w:rPr>
        <w:t>Бюджетний кодекс України : Закон України від 8 липня 2010 р. № 2456-VІ. Офіційний вісник України. 2010. № 59 (13.08.2010). Ст. 2047</w:t>
      </w:r>
    </w:p>
    <w:p w:rsidR="001F3039" w:rsidRPr="00D54732" w:rsidRDefault="001F3039" w:rsidP="001F3039">
      <w:pPr>
        <w:numPr>
          <w:ilvl w:val="0"/>
          <w:numId w:val="1"/>
        </w:numPr>
        <w:tabs>
          <w:tab w:val="left" w:pos="1134"/>
        </w:tabs>
        <w:spacing w:after="0" w:line="240" w:lineRule="auto"/>
        <w:ind w:left="0" w:firstLine="567"/>
        <w:jc w:val="both"/>
        <w:rPr>
          <w:rFonts w:ascii="Times New Roman" w:hAnsi="Times New Roman" w:cs="Times New Roman"/>
          <w:sz w:val="24"/>
          <w:szCs w:val="24"/>
        </w:rPr>
      </w:pPr>
      <w:r w:rsidRPr="00D54732">
        <w:rPr>
          <w:rFonts w:ascii="Times New Roman" w:hAnsi="Times New Roman" w:cs="Times New Roman"/>
          <w:sz w:val="24"/>
          <w:szCs w:val="24"/>
        </w:rPr>
        <w:t>Податковий кодекс України від 2 грудня 2010 року № 2755-VI. ВВР України. 2011. № 13-14, № 15-16, № 17. Ст. 112.</w:t>
      </w:r>
    </w:p>
    <w:p w:rsidR="001F3039" w:rsidRPr="00D54732" w:rsidRDefault="001F3039" w:rsidP="001F3039">
      <w:pPr>
        <w:numPr>
          <w:ilvl w:val="0"/>
          <w:numId w:val="1"/>
        </w:numPr>
        <w:tabs>
          <w:tab w:val="left" w:pos="1134"/>
        </w:tabs>
        <w:spacing w:after="0" w:line="240" w:lineRule="auto"/>
        <w:ind w:left="0" w:firstLine="567"/>
        <w:jc w:val="both"/>
        <w:rPr>
          <w:rFonts w:ascii="Times New Roman" w:hAnsi="Times New Roman" w:cs="Times New Roman"/>
          <w:sz w:val="24"/>
          <w:szCs w:val="24"/>
        </w:rPr>
      </w:pPr>
      <w:r w:rsidRPr="00D54732">
        <w:rPr>
          <w:rFonts w:ascii="Times New Roman" w:hAnsi="Times New Roman" w:cs="Times New Roman"/>
          <w:sz w:val="24"/>
          <w:szCs w:val="24"/>
        </w:rPr>
        <w:t>Митний кодекс України : Закон України від 13 березня 2012 р. № 4495-VІ. Офіційний вісник України. 2012. № 37. Ст. 1175</w:t>
      </w:r>
    </w:p>
    <w:p w:rsidR="001F3039" w:rsidRPr="00D54732" w:rsidRDefault="001F3039" w:rsidP="001F3039">
      <w:pPr>
        <w:numPr>
          <w:ilvl w:val="0"/>
          <w:numId w:val="1"/>
        </w:numPr>
        <w:tabs>
          <w:tab w:val="left" w:pos="1134"/>
        </w:tabs>
        <w:spacing w:after="0" w:line="240" w:lineRule="auto"/>
        <w:ind w:left="0" w:firstLine="567"/>
        <w:jc w:val="both"/>
        <w:rPr>
          <w:rFonts w:ascii="Times New Roman" w:hAnsi="Times New Roman" w:cs="Times New Roman"/>
          <w:sz w:val="24"/>
          <w:szCs w:val="24"/>
        </w:rPr>
      </w:pPr>
      <w:r w:rsidRPr="00D54732">
        <w:rPr>
          <w:rFonts w:ascii="Times New Roman" w:hAnsi="Times New Roman" w:cs="Times New Roman"/>
          <w:sz w:val="24"/>
          <w:szCs w:val="24"/>
        </w:rPr>
        <w:t>Орлюк О. П. Фінансове право: Навчальний посібник. Київ: Юрінком Інтер, 2003. 528</w:t>
      </w:r>
      <w:r w:rsidR="00D54732">
        <w:rPr>
          <w:rFonts w:ascii="Times New Roman" w:hAnsi="Times New Roman" w:cs="Times New Roman"/>
          <w:sz w:val="24"/>
          <w:szCs w:val="24"/>
        </w:rPr>
        <w:t> </w:t>
      </w:r>
      <w:r w:rsidRPr="00D54732">
        <w:rPr>
          <w:rFonts w:ascii="Times New Roman" w:hAnsi="Times New Roman" w:cs="Times New Roman"/>
          <w:sz w:val="24"/>
          <w:szCs w:val="24"/>
        </w:rPr>
        <w:t xml:space="preserve">с. </w:t>
      </w:r>
    </w:p>
    <w:p w:rsidR="001F3039" w:rsidRPr="00D54732" w:rsidRDefault="001F3039" w:rsidP="001F3039">
      <w:pPr>
        <w:numPr>
          <w:ilvl w:val="0"/>
          <w:numId w:val="1"/>
        </w:numPr>
        <w:tabs>
          <w:tab w:val="left" w:pos="1134"/>
        </w:tabs>
        <w:spacing w:after="0" w:line="240" w:lineRule="auto"/>
        <w:ind w:left="0" w:firstLine="567"/>
        <w:jc w:val="both"/>
        <w:rPr>
          <w:rFonts w:ascii="Times New Roman" w:hAnsi="Times New Roman" w:cs="Times New Roman"/>
          <w:sz w:val="24"/>
          <w:szCs w:val="24"/>
        </w:rPr>
      </w:pPr>
      <w:r w:rsidRPr="00D54732">
        <w:rPr>
          <w:rFonts w:ascii="Times New Roman" w:hAnsi="Times New Roman" w:cs="Times New Roman"/>
          <w:bCs/>
          <w:sz w:val="24"/>
          <w:szCs w:val="24"/>
        </w:rPr>
        <w:t>Податкове</w:t>
      </w:r>
      <w:r w:rsidR="00D54732">
        <w:rPr>
          <w:rFonts w:ascii="Times New Roman" w:hAnsi="Times New Roman" w:cs="Times New Roman"/>
          <w:bCs/>
          <w:sz w:val="24"/>
          <w:szCs w:val="24"/>
        </w:rPr>
        <w:t xml:space="preserve"> </w:t>
      </w:r>
      <w:r w:rsidRPr="00D54732">
        <w:rPr>
          <w:rFonts w:ascii="Times New Roman" w:hAnsi="Times New Roman" w:cs="Times New Roman"/>
          <w:bCs/>
          <w:sz w:val="24"/>
          <w:szCs w:val="24"/>
        </w:rPr>
        <w:t>право</w:t>
      </w:r>
      <w:r w:rsidRPr="00D54732">
        <w:rPr>
          <w:rFonts w:ascii="Times New Roman" w:hAnsi="Times New Roman" w:cs="Times New Roman"/>
          <w:sz w:val="24"/>
          <w:szCs w:val="24"/>
        </w:rPr>
        <w:t xml:space="preserve"> : </w:t>
      </w:r>
      <w:proofErr w:type="spellStart"/>
      <w:r w:rsidRPr="00D54732">
        <w:rPr>
          <w:rFonts w:ascii="Times New Roman" w:hAnsi="Times New Roman" w:cs="Times New Roman"/>
          <w:sz w:val="24"/>
          <w:szCs w:val="24"/>
        </w:rPr>
        <w:t>навч</w:t>
      </w:r>
      <w:proofErr w:type="spellEnd"/>
      <w:r w:rsidRPr="00D54732">
        <w:rPr>
          <w:rFonts w:ascii="Times New Roman" w:hAnsi="Times New Roman" w:cs="Times New Roman"/>
          <w:sz w:val="24"/>
          <w:szCs w:val="24"/>
        </w:rPr>
        <w:t xml:space="preserve">.-метод. </w:t>
      </w:r>
      <w:proofErr w:type="spellStart"/>
      <w:r w:rsidRPr="00D54732">
        <w:rPr>
          <w:rFonts w:ascii="Times New Roman" w:hAnsi="Times New Roman" w:cs="Times New Roman"/>
          <w:sz w:val="24"/>
          <w:szCs w:val="24"/>
        </w:rPr>
        <w:t>посіб</w:t>
      </w:r>
      <w:proofErr w:type="spellEnd"/>
      <w:r w:rsidRPr="00D54732">
        <w:rPr>
          <w:rFonts w:ascii="Times New Roman" w:hAnsi="Times New Roman" w:cs="Times New Roman"/>
          <w:sz w:val="24"/>
          <w:szCs w:val="24"/>
        </w:rPr>
        <w:t xml:space="preserve">. / С. В. Березовська ; за </w:t>
      </w:r>
      <w:proofErr w:type="spellStart"/>
      <w:r w:rsidRPr="00D54732">
        <w:rPr>
          <w:rFonts w:ascii="Times New Roman" w:hAnsi="Times New Roman" w:cs="Times New Roman"/>
          <w:sz w:val="24"/>
          <w:szCs w:val="24"/>
        </w:rPr>
        <w:t>заг</w:t>
      </w:r>
      <w:proofErr w:type="spellEnd"/>
      <w:r w:rsidRPr="00D54732">
        <w:rPr>
          <w:rFonts w:ascii="Times New Roman" w:hAnsi="Times New Roman" w:cs="Times New Roman"/>
          <w:sz w:val="24"/>
          <w:szCs w:val="24"/>
        </w:rPr>
        <w:t xml:space="preserve">. ред. д-ра </w:t>
      </w:r>
      <w:proofErr w:type="spellStart"/>
      <w:r w:rsidRPr="00D54732">
        <w:rPr>
          <w:rFonts w:ascii="Times New Roman" w:hAnsi="Times New Roman" w:cs="Times New Roman"/>
          <w:sz w:val="24"/>
          <w:szCs w:val="24"/>
        </w:rPr>
        <w:t>юрид</w:t>
      </w:r>
      <w:proofErr w:type="spellEnd"/>
      <w:r w:rsidRPr="00D54732">
        <w:rPr>
          <w:rFonts w:ascii="Times New Roman" w:hAnsi="Times New Roman" w:cs="Times New Roman"/>
          <w:sz w:val="24"/>
          <w:szCs w:val="24"/>
        </w:rPr>
        <w:t xml:space="preserve">. наук, проф. А. С. Нестеренко. Одеса: </w:t>
      </w:r>
      <w:proofErr w:type="spellStart"/>
      <w:r w:rsidRPr="00D54732">
        <w:rPr>
          <w:rFonts w:ascii="Times New Roman" w:hAnsi="Times New Roman" w:cs="Times New Roman"/>
          <w:sz w:val="24"/>
          <w:szCs w:val="24"/>
        </w:rPr>
        <w:t>Гельветика</w:t>
      </w:r>
      <w:proofErr w:type="spellEnd"/>
      <w:r w:rsidRPr="00D54732">
        <w:rPr>
          <w:rFonts w:ascii="Times New Roman" w:hAnsi="Times New Roman" w:cs="Times New Roman"/>
          <w:sz w:val="24"/>
          <w:szCs w:val="24"/>
        </w:rPr>
        <w:t>, 2017. 183 с.</w:t>
      </w:r>
    </w:p>
    <w:p w:rsidR="001F3039" w:rsidRPr="00D54732" w:rsidRDefault="001F3039" w:rsidP="001F3039">
      <w:pPr>
        <w:numPr>
          <w:ilvl w:val="0"/>
          <w:numId w:val="1"/>
        </w:numPr>
        <w:tabs>
          <w:tab w:val="left" w:pos="1134"/>
        </w:tabs>
        <w:spacing w:after="0" w:line="240" w:lineRule="auto"/>
        <w:ind w:left="0" w:firstLine="567"/>
        <w:jc w:val="both"/>
        <w:rPr>
          <w:rFonts w:ascii="Times New Roman" w:hAnsi="Times New Roman" w:cs="Times New Roman"/>
          <w:sz w:val="24"/>
          <w:szCs w:val="24"/>
        </w:rPr>
      </w:pPr>
      <w:r w:rsidRPr="00D54732">
        <w:rPr>
          <w:rFonts w:ascii="Times New Roman" w:hAnsi="Times New Roman" w:cs="Times New Roman"/>
          <w:bCs/>
          <w:sz w:val="24"/>
          <w:szCs w:val="24"/>
        </w:rPr>
        <w:t>Податкове право</w:t>
      </w:r>
      <w:r w:rsidRPr="00D54732">
        <w:rPr>
          <w:rFonts w:ascii="Times New Roman" w:hAnsi="Times New Roman" w:cs="Times New Roman"/>
          <w:sz w:val="24"/>
          <w:szCs w:val="24"/>
        </w:rPr>
        <w:t xml:space="preserve"> : </w:t>
      </w:r>
      <w:proofErr w:type="spellStart"/>
      <w:r w:rsidRPr="00D54732">
        <w:rPr>
          <w:rFonts w:ascii="Times New Roman" w:hAnsi="Times New Roman" w:cs="Times New Roman"/>
          <w:sz w:val="24"/>
          <w:szCs w:val="24"/>
        </w:rPr>
        <w:t>посіб</w:t>
      </w:r>
      <w:proofErr w:type="spellEnd"/>
      <w:r w:rsidRPr="00D54732">
        <w:rPr>
          <w:rFonts w:ascii="Times New Roman" w:hAnsi="Times New Roman" w:cs="Times New Roman"/>
          <w:sz w:val="24"/>
          <w:szCs w:val="24"/>
        </w:rPr>
        <w:t xml:space="preserve">. для </w:t>
      </w:r>
      <w:proofErr w:type="spellStart"/>
      <w:r w:rsidRPr="00D54732">
        <w:rPr>
          <w:rFonts w:ascii="Times New Roman" w:hAnsi="Times New Roman" w:cs="Times New Roman"/>
          <w:sz w:val="24"/>
          <w:szCs w:val="24"/>
        </w:rPr>
        <w:t>підгот</w:t>
      </w:r>
      <w:proofErr w:type="spellEnd"/>
      <w:r w:rsidRPr="00D54732">
        <w:rPr>
          <w:rFonts w:ascii="Times New Roman" w:hAnsi="Times New Roman" w:cs="Times New Roman"/>
          <w:sz w:val="24"/>
          <w:szCs w:val="24"/>
        </w:rPr>
        <w:t xml:space="preserve">. до іспитів / [І. М. Бондаренко та ін.] ; за ред. канд. </w:t>
      </w:r>
      <w:proofErr w:type="spellStart"/>
      <w:r w:rsidRPr="00D54732">
        <w:rPr>
          <w:rFonts w:ascii="Times New Roman" w:hAnsi="Times New Roman" w:cs="Times New Roman"/>
          <w:sz w:val="24"/>
          <w:szCs w:val="24"/>
        </w:rPr>
        <w:t>юрид</w:t>
      </w:r>
      <w:proofErr w:type="spellEnd"/>
      <w:r w:rsidRPr="00D54732">
        <w:rPr>
          <w:rFonts w:ascii="Times New Roman" w:hAnsi="Times New Roman" w:cs="Times New Roman"/>
          <w:sz w:val="24"/>
          <w:szCs w:val="24"/>
        </w:rPr>
        <w:t xml:space="preserve">. наук О. О. </w:t>
      </w:r>
      <w:proofErr w:type="spellStart"/>
      <w:r w:rsidRPr="00D54732">
        <w:rPr>
          <w:rFonts w:ascii="Times New Roman" w:hAnsi="Times New Roman" w:cs="Times New Roman"/>
          <w:sz w:val="24"/>
          <w:szCs w:val="24"/>
        </w:rPr>
        <w:t>Головашевича</w:t>
      </w:r>
      <w:proofErr w:type="spellEnd"/>
      <w:r w:rsidRPr="00D54732">
        <w:rPr>
          <w:rFonts w:ascii="Times New Roman" w:hAnsi="Times New Roman" w:cs="Times New Roman"/>
          <w:sz w:val="24"/>
          <w:szCs w:val="24"/>
        </w:rPr>
        <w:t xml:space="preserve">. Харків: </w:t>
      </w:r>
      <w:r w:rsidRPr="00D54732">
        <w:rPr>
          <w:rFonts w:ascii="Times New Roman" w:hAnsi="Times New Roman" w:cs="Times New Roman"/>
          <w:bCs/>
          <w:sz w:val="24"/>
          <w:szCs w:val="24"/>
        </w:rPr>
        <w:t>Право</w:t>
      </w:r>
      <w:r w:rsidRPr="00D54732">
        <w:rPr>
          <w:rFonts w:ascii="Times New Roman" w:hAnsi="Times New Roman" w:cs="Times New Roman"/>
          <w:sz w:val="24"/>
          <w:szCs w:val="24"/>
        </w:rPr>
        <w:t>, 2018. 220 с.</w:t>
      </w:r>
    </w:p>
    <w:p w:rsidR="001F3039" w:rsidRPr="00D54732" w:rsidRDefault="001F3039" w:rsidP="001F3039">
      <w:pPr>
        <w:numPr>
          <w:ilvl w:val="0"/>
          <w:numId w:val="1"/>
        </w:numPr>
        <w:tabs>
          <w:tab w:val="left" w:pos="1134"/>
        </w:tabs>
        <w:spacing w:after="0" w:line="240" w:lineRule="auto"/>
        <w:ind w:left="0" w:firstLine="567"/>
        <w:jc w:val="both"/>
        <w:rPr>
          <w:rFonts w:ascii="Times New Roman" w:hAnsi="Times New Roman" w:cs="Times New Roman"/>
          <w:sz w:val="24"/>
          <w:szCs w:val="24"/>
        </w:rPr>
      </w:pPr>
      <w:r w:rsidRPr="00D54732">
        <w:rPr>
          <w:rFonts w:ascii="Times New Roman" w:hAnsi="Times New Roman" w:cs="Times New Roman"/>
          <w:bCs/>
          <w:sz w:val="24"/>
          <w:szCs w:val="24"/>
        </w:rPr>
        <w:t>Податкове право України</w:t>
      </w:r>
      <w:r w:rsidRPr="00D54732">
        <w:rPr>
          <w:rFonts w:ascii="Times New Roman" w:hAnsi="Times New Roman" w:cs="Times New Roman"/>
          <w:sz w:val="24"/>
          <w:szCs w:val="24"/>
        </w:rPr>
        <w:t xml:space="preserve"> : підручник / [О. О. </w:t>
      </w:r>
      <w:proofErr w:type="spellStart"/>
      <w:r w:rsidRPr="00D54732">
        <w:rPr>
          <w:rFonts w:ascii="Times New Roman" w:hAnsi="Times New Roman" w:cs="Times New Roman"/>
          <w:sz w:val="24"/>
          <w:szCs w:val="24"/>
        </w:rPr>
        <w:t>Головашевич</w:t>
      </w:r>
      <w:proofErr w:type="spellEnd"/>
      <w:r w:rsidRPr="00D54732">
        <w:rPr>
          <w:rFonts w:ascii="Times New Roman" w:hAnsi="Times New Roman" w:cs="Times New Roman"/>
          <w:sz w:val="24"/>
          <w:szCs w:val="24"/>
        </w:rPr>
        <w:t xml:space="preserve"> та ін.] ; за ред. д-ра </w:t>
      </w:r>
      <w:proofErr w:type="spellStart"/>
      <w:r w:rsidRPr="00D54732">
        <w:rPr>
          <w:rFonts w:ascii="Times New Roman" w:hAnsi="Times New Roman" w:cs="Times New Roman"/>
          <w:sz w:val="24"/>
          <w:szCs w:val="24"/>
        </w:rPr>
        <w:t>юрид</w:t>
      </w:r>
      <w:proofErr w:type="spellEnd"/>
      <w:r w:rsidRPr="00D54732">
        <w:rPr>
          <w:rFonts w:ascii="Times New Roman" w:hAnsi="Times New Roman" w:cs="Times New Roman"/>
          <w:sz w:val="24"/>
          <w:szCs w:val="24"/>
        </w:rPr>
        <w:t xml:space="preserve">. наук, проф. М. П. </w:t>
      </w:r>
      <w:proofErr w:type="spellStart"/>
      <w:r w:rsidRPr="00D54732">
        <w:rPr>
          <w:rFonts w:ascii="Times New Roman" w:hAnsi="Times New Roman" w:cs="Times New Roman"/>
          <w:sz w:val="24"/>
          <w:szCs w:val="24"/>
        </w:rPr>
        <w:t>Кучерявенка</w:t>
      </w:r>
      <w:proofErr w:type="spellEnd"/>
      <w:r w:rsidRPr="00D54732">
        <w:rPr>
          <w:rFonts w:ascii="Times New Roman" w:hAnsi="Times New Roman" w:cs="Times New Roman"/>
          <w:sz w:val="24"/>
          <w:szCs w:val="24"/>
        </w:rPr>
        <w:t xml:space="preserve">. Харків: </w:t>
      </w:r>
      <w:r w:rsidRPr="00D54732">
        <w:rPr>
          <w:rFonts w:ascii="Times New Roman" w:hAnsi="Times New Roman" w:cs="Times New Roman"/>
          <w:bCs/>
          <w:sz w:val="24"/>
          <w:szCs w:val="24"/>
        </w:rPr>
        <w:t>Право</w:t>
      </w:r>
      <w:r w:rsidRPr="00D54732">
        <w:rPr>
          <w:rFonts w:ascii="Times New Roman" w:hAnsi="Times New Roman" w:cs="Times New Roman"/>
          <w:sz w:val="24"/>
          <w:szCs w:val="24"/>
        </w:rPr>
        <w:t>, 2018. 511 с.</w:t>
      </w:r>
    </w:p>
    <w:p w:rsidR="001F3039" w:rsidRPr="00D54732" w:rsidRDefault="001F3039" w:rsidP="001F3039">
      <w:pPr>
        <w:numPr>
          <w:ilvl w:val="0"/>
          <w:numId w:val="1"/>
        </w:numPr>
        <w:tabs>
          <w:tab w:val="left" w:pos="1134"/>
        </w:tabs>
        <w:spacing w:after="0" w:line="240" w:lineRule="auto"/>
        <w:ind w:left="0" w:firstLine="567"/>
        <w:jc w:val="both"/>
        <w:rPr>
          <w:rFonts w:ascii="Times New Roman" w:hAnsi="Times New Roman" w:cs="Times New Roman"/>
          <w:sz w:val="24"/>
          <w:szCs w:val="24"/>
        </w:rPr>
      </w:pPr>
      <w:r w:rsidRPr="00D54732">
        <w:rPr>
          <w:rFonts w:ascii="Times New Roman" w:hAnsi="Times New Roman" w:cs="Times New Roman"/>
          <w:bCs/>
          <w:sz w:val="24"/>
          <w:szCs w:val="24"/>
        </w:rPr>
        <w:t>Податкове</w:t>
      </w:r>
      <w:r w:rsidR="00D54732">
        <w:rPr>
          <w:rFonts w:ascii="Times New Roman" w:hAnsi="Times New Roman" w:cs="Times New Roman"/>
          <w:bCs/>
          <w:sz w:val="24"/>
          <w:szCs w:val="24"/>
        </w:rPr>
        <w:t xml:space="preserve"> </w:t>
      </w:r>
      <w:r w:rsidRPr="00D54732">
        <w:rPr>
          <w:rFonts w:ascii="Times New Roman" w:hAnsi="Times New Roman" w:cs="Times New Roman"/>
          <w:bCs/>
          <w:sz w:val="24"/>
          <w:szCs w:val="24"/>
        </w:rPr>
        <w:t>право</w:t>
      </w:r>
      <w:r w:rsidRPr="00D54732">
        <w:rPr>
          <w:rFonts w:ascii="Times New Roman" w:hAnsi="Times New Roman" w:cs="Times New Roman"/>
          <w:sz w:val="24"/>
          <w:szCs w:val="24"/>
        </w:rPr>
        <w:t xml:space="preserve"> України : </w:t>
      </w:r>
      <w:proofErr w:type="spellStart"/>
      <w:r w:rsidRPr="00D54732">
        <w:rPr>
          <w:rFonts w:ascii="Times New Roman" w:hAnsi="Times New Roman" w:cs="Times New Roman"/>
          <w:sz w:val="24"/>
          <w:szCs w:val="24"/>
        </w:rPr>
        <w:t>навч</w:t>
      </w:r>
      <w:proofErr w:type="spellEnd"/>
      <w:r w:rsidRPr="00D54732">
        <w:rPr>
          <w:rFonts w:ascii="Times New Roman" w:hAnsi="Times New Roman" w:cs="Times New Roman"/>
          <w:sz w:val="24"/>
          <w:szCs w:val="24"/>
        </w:rPr>
        <w:t xml:space="preserve">. </w:t>
      </w:r>
      <w:proofErr w:type="spellStart"/>
      <w:r w:rsidRPr="00D54732">
        <w:rPr>
          <w:rFonts w:ascii="Times New Roman" w:hAnsi="Times New Roman" w:cs="Times New Roman"/>
          <w:sz w:val="24"/>
          <w:szCs w:val="24"/>
        </w:rPr>
        <w:t>посіб</w:t>
      </w:r>
      <w:proofErr w:type="spellEnd"/>
      <w:r w:rsidRPr="00D54732">
        <w:rPr>
          <w:rFonts w:ascii="Times New Roman" w:hAnsi="Times New Roman" w:cs="Times New Roman"/>
          <w:sz w:val="24"/>
          <w:szCs w:val="24"/>
        </w:rPr>
        <w:t xml:space="preserve">. / [О. Б. </w:t>
      </w:r>
      <w:proofErr w:type="spellStart"/>
      <w:r w:rsidRPr="00D54732">
        <w:rPr>
          <w:rFonts w:ascii="Times New Roman" w:hAnsi="Times New Roman" w:cs="Times New Roman"/>
          <w:sz w:val="24"/>
          <w:szCs w:val="24"/>
        </w:rPr>
        <w:t>Чорномаз</w:t>
      </w:r>
      <w:proofErr w:type="spellEnd"/>
      <w:r w:rsidRPr="00D54732">
        <w:rPr>
          <w:rFonts w:ascii="Times New Roman" w:hAnsi="Times New Roman" w:cs="Times New Roman"/>
          <w:sz w:val="24"/>
          <w:szCs w:val="24"/>
        </w:rPr>
        <w:t xml:space="preserve">]. Львів: ЛДУВС, 2016. 699 с. </w:t>
      </w:r>
    </w:p>
    <w:p w:rsidR="001F3039" w:rsidRPr="00D54732" w:rsidRDefault="001F3039" w:rsidP="001F3039">
      <w:pPr>
        <w:numPr>
          <w:ilvl w:val="0"/>
          <w:numId w:val="1"/>
        </w:numPr>
        <w:tabs>
          <w:tab w:val="left" w:pos="1134"/>
        </w:tabs>
        <w:spacing w:after="0" w:line="240" w:lineRule="auto"/>
        <w:ind w:left="0" w:firstLine="567"/>
        <w:jc w:val="both"/>
        <w:rPr>
          <w:rFonts w:ascii="Times New Roman" w:hAnsi="Times New Roman" w:cs="Times New Roman"/>
          <w:sz w:val="24"/>
          <w:szCs w:val="24"/>
        </w:rPr>
      </w:pPr>
      <w:r w:rsidRPr="00D54732">
        <w:rPr>
          <w:rFonts w:ascii="Times New Roman" w:hAnsi="Times New Roman" w:cs="Times New Roman"/>
          <w:bCs/>
          <w:sz w:val="24"/>
          <w:szCs w:val="24"/>
        </w:rPr>
        <w:t>Фінансове право</w:t>
      </w:r>
      <w:r w:rsidRPr="00D54732">
        <w:rPr>
          <w:rFonts w:ascii="Times New Roman" w:hAnsi="Times New Roman" w:cs="Times New Roman"/>
          <w:sz w:val="24"/>
          <w:szCs w:val="24"/>
        </w:rPr>
        <w:t xml:space="preserve"> : </w:t>
      </w:r>
      <w:proofErr w:type="spellStart"/>
      <w:r w:rsidRPr="00D54732">
        <w:rPr>
          <w:rFonts w:ascii="Times New Roman" w:hAnsi="Times New Roman" w:cs="Times New Roman"/>
          <w:sz w:val="24"/>
          <w:szCs w:val="24"/>
        </w:rPr>
        <w:t>навч</w:t>
      </w:r>
      <w:proofErr w:type="spellEnd"/>
      <w:r w:rsidRPr="00D54732">
        <w:rPr>
          <w:rFonts w:ascii="Times New Roman" w:hAnsi="Times New Roman" w:cs="Times New Roman"/>
          <w:sz w:val="24"/>
          <w:szCs w:val="24"/>
        </w:rPr>
        <w:t xml:space="preserve">. </w:t>
      </w:r>
      <w:proofErr w:type="spellStart"/>
      <w:r w:rsidRPr="00D54732">
        <w:rPr>
          <w:rFonts w:ascii="Times New Roman" w:hAnsi="Times New Roman" w:cs="Times New Roman"/>
          <w:sz w:val="24"/>
          <w:szCs w:val="24"/>
        </w:rPr>
        <w:t>посіб</w:t>
      </w:r>
      <w:proofErr w:type="spellEnd"/>
      <w:r w:rsidRPr="00D54732">
        <w:rPr>
          <w:rFonts w:ascii="Times New Roman" w:hAnsi="Times New Roman" w:cs="Times New Roman"/>
          <w:sz w:val="24"/>
          <w:szCs w:val="24"/>
        </w:rPr>
        <w:t xml:space="preserve">. / [Л. К. Воронова та ін.] ; за </w:t>
      </w:r>
      <w:proofErr w:type="spellStart"/>
      <w:r w:rsidRPr="00D54732">
        <w:rPr>
          <w:rFonts w:ascii="Times New Roman" w:hAnsi="Times New Roman" w:cs="Times New Roman"/>
          <w:sz w:val="24"/>
          <w:szCs w:val="24"/>
        </w:rPr>
        <w:t>заг</w:t>
      </w:r>
      <w:proofErr w:type="spellEnd"/>
      <w:r w:rsidRPr="00D54732">
        <w:rPr>
          <w:rFonts w:ascii="Times New Roman" w:hAnsi="Times New Roman" w:cs="Times New Roman"/>
          <w:sz w:val="24"/>
          <w:szCs w:val="24"/>
        </w:rPr>
        <w:t>. ред. проф. Н. Ю. Пришви ; Київ. нац. ун-т ім. Тараса Шевченка. Київ: Ліра-К, 2018. 375 с.</w:t>
      </w:r>
    </w:p>
    <w:p w:rsidR="001F3039" w:rsidRPr="00D54732" w:rsidRDefault="001F3039" w:rsidP="001F3039">
      <w:pPr>
        <w:pStyle w:val="aff9"/>
        <w:widowControl w:val="0"/>
        <w:numPr>
          <w:ilvl w:val="0"/>
          <w:numId w:val="1"/>
        </w:numPr>
        <w:shd w:val="clear" w:color="auto" w:fill="FFFFFF"/>
        <w:tabs>
          <w:tab w:val="left" w:pos="0"/>
          <w:tab w:val="left" w:pos="284"/>
          <w:tab w:val="left" w:pos="708"/>
          <w:tab w:val="left" w:pos="1134"/>
          <w:tab w:val="left" w:pos="1276"/>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D54732">
        <w:rPr>
          <w:rFonts w:ascii="Times New Roman" w:hAnsi="Times New Roman" w:cs="Times New Roman"/>
          <w:bCs/>
          <w:sz w:val="24"/>
          <w:szCs w:val="24"/>
          <w:lang w:val="uk-UA"/>
        </w:rPr>
        <w:t>Фінансове право</w:t>
      </w:r>
      <w:r w:rsidRPr="00D54732">
        <w:rPr>
          <w:rFonts w:ascii="Times New Roman" w:hAnsi="Times New Roman" w:cs="Times New Roman"/>
          <w:sz w:val="24"/>
          <w:szCs w:val="24"/>
          <w:lang w:val="uk-UA"/>
        </w:rPr>
        <w:t xml:space="preserve">: </w:t>
      </w:r>
      <w:proofErr w:type="spellStart"/>
      <w:r w:rsidRPr="00D54732">
        <w:rPr>
          <w:rFonts w:ascii="Times New Roman" w:hAnsi="Times New Roman" w:cs="Times New Roman"/>
          <w:sz w:val="24"/>
          <w:szCs w:val="24"/>
          <w:lang w:val="uk-UA"/>
        </w:rPr>
        <w:t>підруч</w:t>
      </w:r>
      <w:proofErr w:type="spellEnd"/>
      <w:r w:rsidRPr="00D54732">
        <w:rPr>
          <w:rFonts w:ascii="Times New Roman" w:hAnsi="Times New Roman" w:cs="Times New Roman"/>
          <w:sz w:val="24"/>
          <w:szCs w:val="24"/>
          <w:lang w:val="uk-UA"/>
        </w:rPr>
        <w:t>. Харків: Харків. нац. ун-т внутр. справ України, 2018. 392 с.</w:t>
      </w:r>
    </w:p>
    <w:p w:rsidR="001F3039" w:rsidRPr="00D54732" w:rsidRDefault="001F3039" w:rsidP="001F3039">
      <w:pPr>
        <w:pStyle w:val="aff9"/>
        <w:widowControl w:val="0"/>
        <w:shd w:val="clear" w:color="auto" w:fill="FFFFFF"/>
        <w:tabs>
          <w:tab w:val="left" w:pos="0"/>
          <w:tab w:val="left" w:pos="284"/>
          <w:tab w:val="left" w:pos="708"/>
          <w:tab w:val="left" w:pos="1276"/>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0" w:firstLine="567"/>
        <w:jc w:val="both"/>
        <w:rPr>
          <w:rFonts w:ascii="Times New Roman" w:hAnsi="Times New Roman" w:cs="Times New Roman"/>
          <w:sz w:val="24"/>
          <w:szCs w:val="24"/>
          <w:lang w:val="uk-UA"/>
        </w:rPr>
      </w:pPr>
    </w:p>
    <w:p w:rsidR="001F3039" w:rsidRPr="00D54732" w:rsidRDefault="001F3039" w:rsidP="001F3039">
      <w:pPr>
        <w:spacing w:after="0" w:line="240" w:lineRule="auto"/>
        <w:ind w:firstLine="567"/>
        <w:jc w:val="center"/>
        <w:rPr>
          <w:rFonts w:ascii="Times New Roman" w:hAnsi="Times New Roman" w:cs="Times New Roman"/>
          <w:b/>
          <w:i/>
          <w:sz w:val="24"/>
          <w:szCs w:val="24"/>
        </w:rPr>
      </w:pPr>
      <w:r w:rsidRPr="00D54732">
        <w:rPr>
          <w:rFonts w:ascii="Times New Roman" w:hAnsi="Times New Roman" w:cs="Times New Roman"/>
          <w:b/>
          <w:i/>
          <w:sz w:val="24"/>
          <w:szCs w:val="24"/>
        </w:rPr>
        <w:t>Додаткова</w:t>
      </w:r>
    </w:p>
    <w:p w:rsidR="001F3039" w:rsidRPr="00D54732" w:rsidRDefault="001F3039" w:rsidP="001F3039">
      <w:pPr>
        <w:pStyle w:val="aff9"/>
        <w:widowControl w:val="0"/>
        <w:shd w:val="clear" w:color="auto" w:fill="FFFFFF"/>
        <w:tabs>
          <w:tab w:val="left" w:pos="0"/>
          <w:tab w:val="left" w:pos="284"/>
          <w:tab w:val="left" w:pos="708"/>
          <w:tab w:val="left" w:pos="1276"/>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D54732">
        <w:rPr>
          <w:rFonts w:ascii="Times New Roman" w:hAnsi="Times New Roman" w:cs="Times New Roman"/>
          <w:bCs/>
          <w:sz w:val="24"/>
          <w:szCs w:val="24"/>
          <w:lang w:val="uk-UA"/>
        </w:rPr>
        <w:t>12. Банківське право</w:t>
      </w:r>
      <w:r w:rsidRPr="00D54732">
        <w:rPr>
          <w:rFonts w:ascii="Times New Roman" w:hAnsi="Times New Roman" w:cs="Times New Roman"/>
          <w:sz w:val="24"/>
          <w:szCs w:val="24"/>
          <w:lang w:val="uk-UA"/>
        </w:rPr>
        <w:t xml:space="preserve">: </w:t>
      </w:r>
      <w:proofErr w:type="spellStart"/>
      <w:r w:rsidRPr="00D54732">
        <w:rPr>
          <w:rFonts w:ascii="Times New Roman" w:hAnsi="Times New Roman" w:cs="Times New Roman"/>
          <w:sz w:val="24"/>
          <w:szCs w:val="24"/>
          <w:lang w:val="uk-UA"/>
        </w:rPr>
        <w:t>підруч</w:t>
      </w:r>
      <w:proofErr w:type="spellEnd"/>
      <w:r w:rsidRPr="00D54732">
        <w:rPr>
          <w:rFonts w:ascii="Times New Roman" w:hAnsi="Times New Roman" w:cs="Times New Roman"/>
          <w:sz w:val="24"/>
          <w:szCs w:val="24"/>
          <w:lang w:val="uk-UA"/>
        </w:rPr>
        <w:t>. [для студентів ЗВО, слухачів аспірантури та курсів підвищення кваліфікації] / [О. В. Баклан та ін. ; за ред. Є. П. Гайворонського]. Київ: Друк. двір Олега Федорова, 2018. 345 с.</w:t>
      </w:r>
    </w:p>
    <w:p w:rsidR="001F3039" w:rsidRPr="00D54732" w:rsidRDefault="001F3039" w:rsidP="001F3039">
      <w:pPr>
        <w:pStyle w:val="aff9"/>
        <w:widowControl w:val="0"/>
        <w:shd w:val="clear" w:color="auto" w:fill="FFFFFF"/>
        <w:tabs>
          <w:tab w:val="left" w:pos="0"/>
          <w:tab w:val="left" w:pos="284"/>
          <w:tab w:val="left" w:pos="708"/>
          <w:tab w:val="left" w:pos="1276"/>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D54732">
        <w:rPr>
          <w:rFonts w:ascii="Times New Roman" w:hAnsi="Times New Roman" w:cs="Times New Roman"/>
          <w:bCs/>
          <w:sz w:val="24"/>
          <w:szCs w:val="24"/>
          <w:lang w:val="uk-UA"/>
        </w:rPr>
        <w:t>13. Бюджетне</w:t>
      </w:r>
      <w:r w:rsidRPr="00D54732">
        <w:rPr>
          <w:rFonts w:ascii="Times New Roman" w:hAnsi="Times New Roman" w:cs="Times New Roman"/>
          <w:sz w:val="24"/>
          <w:szCs w:val="24"/>
          <w:lang w:val="uk-UA"/>
        </w:rPr>
        <w:t xml:space="preserve"> і страхове </w:t>
      </w:r>
      <w:r w:rsidRPr="00D54732">
        <w:rPr>
          <w:rFonts w:ascii="Times New Roman" w:hAnsi="Times New Roman" w:cs="Times New Roman"/>
          <w:bCs/>
          <w:sz w:val="24"/>
          <w:szCs w:val="24"/>
          <w:lang w:val="uk-UA"/>
        </w:rPr>
        <w:t>право</w:t>
      </w:r>
      <w:r w:rsidRPr="00D54732">
        <w:rPr>
          <w:rFonts w:ascii="Times New Roman" w:hAnsi="Times New Roman" w:cs="Times New Roman"/>
          <w:sz w:val="24"/>
          <w:szCs w:val="24"/>
          <w:lang w:val="uk-UA"/>
        </w:rPr>
        <w:t xml:space="preserve"> : </w:t>
      </w:r>
      <w:proofErr w:type="spellStart"/>
      <w:r w:rsidRPr="00D54732">
        <w:rPr>
          <w:rFonts w:ascii="Times New Roman" w:hAnsi="Times New Roman" w:cs="Times New Roman"/>
          <w:sz w:val="24"/>
          <w:szCs w:val="24"/>
          <w:lang w:val="uk-UA"/>
        </w:rPr>
        <w:t>навч</w:t>
      </w:r>
      <w:proofErr w:type="spellEnd"/>
      <w:r w:rsidRPr="00D54732">
        <w:rPr>
          <w:rFonts w:ascii="Times New Roman" w:hAnsi="Times New Roman" w:cs="Times New Roman"/>
          <w:sz w:val="24"/>
          <w:szCs w:val="24"/>
          <w:lang w:val="uk-UA"/>
        </w:rPr>
        <w:t xml:space="preserve">. </w:t>
      </w:r>
      <w:proofErr w:type="spellStart"/>
      <w:r w:rsidRPr="00D54732">
        <w:rPr>
          <w:rFonts w:ascii="Times New Roman" w:hAnsi="Times New Roman" w:cs="Times New Roman"/>
          <w:sz w:val="24"/>
          <w:szCs w:val="24"/>
          <w:lang w:val="uk-UA"/>
        </w:rPr>
        <w:t>посіб</w:t>
      </w:r>
      <w:proofErr w:type="spellEnd"/>
      <w:r w:rsidRPr="00D54732">
        <w:rPr>
          <w:rFonts w:ascii="Times New Roman" w:hAnsi="Times New Roman" w:cs="Times New Roman"/>
          <w:sz w:val="24"/>
          <w:szCs w:val="24"/>
          <w:lang w:val="uk-UA"/>
        </w:rPr>
        <w:t xml:space="preserve">. для студентів ВНЗ / К. В. Муравйов, В. В. Токар, Є. С. </w:t>
      </w:r>
      <w:proofErr w:type="spellStart"/>
      <w:r w:rsidRPr="00D54732">
        <w:rPr>
          <w:rFonts w:ascii="Times New Roman" w:hAnsi="Times New Roman" w:cs="Times New Roman"/>
          <w:sz w:val="24"/>
          <w:szCs w:val="24"/>
          <w:lang w:val="uk-UA"/>
        </w:rPr>
        <w:t>Хорошаєв</w:t>
      </w:r>
      <w:proofErr w:type="spellEnd"/>
      <w:r w:rsidRPr="00D54732">
        <w:rPr>
          <w:rFonts w:ascii="Times New Roman" w:hAnsi="Times New Roman" w:cs="Times New Roman"/>
          <w:sz w:val="24"/>
          <w:szCs w:val="24"/>
          <w:lang w:val="uk-UA"/>
        </w:rPr>
        <w:t xml:space="preserve">. Київ: </w:t>
      </w:r>
      <w:proofErr w:type="spellStart"/>
      <w:r w:rsidRPr="00D54732">
        <w:rPr>
          <w:rFonts w:ascii="Times New Roman" w:hAnsi="Times New Roman" w:cs="Times New Roman"/>
          <w:sz w:val="24"/>
          <w:szCs w:val="24"/>
          <w:lang w:val="uk-UA"/>
        </w:rPr>
        <w:t>ПанТот</w:t>
      </w:r>
      <w:proofErr w:type="spellEnd"/>
      <w:r w:rsidRPr="00D54732">
        <w:rPr>
          <w:rFonts w:ascii="Times New Roman" w:hAnsi="Times New Roman" w:cs="Times New Roman"/>
          <w:sz w:val="24"/>
          <w:szCs w:val="24"/>
          <w:lang w:val="uk-UA"/>
        </w:rPr>
        <w:t>, 2014. 471 с.</w:t>
      </w:r>
    </w:p>
    <w:p w:rsidR="001F3039" w:rsidRPr="00D54732" w:rsidRDefault="001F3039" w:rsidP="001F3039">
      <w:pPr>
        <w:pStyle w:val="aff9"/>
        <w:widowControl w:val="0"/>
        <w:shd w:val="clear" w:color="auto" w:fill="FFFFFF"/>
        <w:tabs>
          <w:tab w:val="left" w:pos="0"/>
          <w:tab w:val="left" w:pos="284"/>
          <w:tab w:val="left" w:pos="708"/>
          <w:tab w:val="left" w:pos="1276"/>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D54732">
        <w:rPr>
          <w:rFonts w:ascii="Times New Roman" w:hAnsi="Times New Roman" w:cs="Times New Roman"/>
          <w:bCs/>
          <w:sz w:val="24"/>
          <w:szCs w:val="24"/>
          <w:lang w:val="uk-UA"/>
        </w:rPr>
        <w:t>14. Державний фінансовий контроль</w:t>
      </w:r>
      <w:r w:rsidRPr="00D54732">
        <w:rPr>
          <w:rFonts w:ascii="Times New Roman" w:hAnsi="Times New Roman" w:cs="Times New Roman"/>
          <w:sz w:val="24"/>
          <w:szCs w:val="24"/>
          <w:lang w:val="uk-UA"/>
        </w:rPr>
        <w:t xml:space="preserve">: </w:t>
      </w:r>
      <w:proofErr w:type="spellStart"/>
      <w:r w:rsidRPr="00D54732">
        <w:rPr>
          <w:rFonts w:ascii="Times New Roman" w:hAnsi="Times New Roman" w:cs="Times New Roman"/>
          <w:sz w:val="24"/>
          <w:szCs w:val="24"/>
          <w:lang w:val="uk-UA"/>
        </w:rPr>
        <w:t>навч</w:t>
      </w:r>
      <w:proofErr w:type="spellEnd"/>
      <w:r w:rsidRPr="00D54732">
        <w:rPr>
          <w:rFonts w:ascii="Times New Roman" w:hAnsi="Times New Roman" w:cs="Times New Roman"/>
          <w:sz w:val="24"/>
          <w:szCs w:val="24"/>
          <w:lang w:val="uk-UA"/>
        </w:rPr>
        <w:t xml:space="preserve">. </w:t>
      </w:r>
      <w:proofErr w:type="spellStart"/>
      <w:r w:rsidRPr="00D54732">
        <w:rPr>
          <w:rFonts w:ascii="Times New Roman" w:hAnsi="Times New Roman" w:cs="Times New Roman"/>
          <w:sz w:val="24"/>
          <w:szCs w:val="24"/>
          <w:lang w:val="uk-UA"/>
        </w:rPr>
        <w:t>посіб</w:t>
      </w:r>
      <w:proofErr w:type="spellEnd"/>
      <w:r w:rsidRPr="00D54732">
        <w:rPr>
          <w:rFonts w:ascii="Times New Roman" w:hAnsi="Times New Roman" w:cs="Times New Roman"/>
          <w:sz w:val="24"/>
          <w:szCs w:val="24"/>
          <w:lang w:val="uk-UA"/>
        </w:rPr>
        <w:t xml:space="preserve">. для студентів </w:t>
      </w:r>
      <w:proofErr w:type="spellStart"/>
      <w:r w:rsidRPr="00D54732">
        <w:rPr>
          <w:rFonts w:ascii="Times New Roman" w:hAnsi="Times New Roman" w:cs="Times New Roman"/>
          <w:sz w:val="24"/>
          <w:szCs w:val="24"/>
          <w:lang w:val="uk-UA"/>
        </w:rPr>
        <w:t>екон</w:t>
      </w:r>
      <w:proofErr w:type="spellEnd"/>
      <w:r w:rsidRPr="00D54732">
        <w:rPr>
          <w:rFonts w:ascii="Times New Roman" w:hAnsi="Times New Roman" w:cs="Times New Roman"/>
          <w:sz w:val="24"/>
          <w:szCs w:val="24"/>
          <w:lang w:val="uk-UA"/>
        </w:rPr>
        <w:t xml:space="preserve">. спец. ВНЗ / А. П. Макаренко [та ін.] ; </w:t>
      </w:r>
      <w:proofErr w:type="spellStart"/>
      <w:r w:rsidRPr="00D54732">
        <w:rPr>
          <w:rFonts w:ascii="Times New Roman" w:hAnsi="Times New Roman" w:cs="Times New Roman"/>
          <w:sz w:val="24"/>
          <w:szCs w:val="24"/>
          <w:lang w:val="uk-UA"/>
        </w:rPr>
        <w:t>Запоріз</w:t>
      </w:r>
      <w:proofErr w:type="spellEnd"/>
      <w:r w:rsidRPr="00D54732">
        <w:rPr>
          <w:rFonts w:ascii="Times New Roman" w:hAnsi="Times New Roman" w:cs="Times New Roman"/>
          <w:sz w:val="24"/>
          <w:szCs w:val="24"/>
          <w:lang w:val="uk-UA"/>
        </w:rPr>
        <w:t xml:space="preserve">. </w:t>
      </w:r>
      <w:proofErr w:type="spellStart"/>
      <w:r w:rsidRPr="00D54732">
        <w:rPr>
          <w:rFonts w:ascii="Times New Roman" w:hAnsi="Times New Roman" w:cs="Times New Roman"/>
          <w:sz w:val="24"/>
          <w:szCs w:val="24"/>
          <w:lang w:val="uk-UA"/>
        </w:rPr>
        <w:t>держ</w:t>
      </w:r>
      <w:proofErr w:type="spellEnd"/>
      <w:r w:rsidRPr="00D54732">
        <w:rPr>
          <w:rFonts w:ascii="Times New Roman" w:hAnsi="Times New Roman" w:cs="Times New Roman"/>
          <w:sz w:val="24"/>
          <w:szCs w:val="24"/>
          <w:lang w:val="uk-UA"/>
        </w:rPr>
        <w:t>. інж. акад. Запоріжжя: ЗДІА, 2017. 279 с.</w:t>
      </w:r>
    </w:p>
    <w:p w:rsidR="001F3039" w:rsidRPr="00D54732" w:rsidRDefault="001F3039" w:rsidP="001F3039">
      <w:pPr>
        <w:pStyle w:val="aff9"/>
        <w:widowControl w:val="0"/>
        <w:shd w:val="clear" w:color="auto" w:fill="FFFFFF"/>
        <w:tabs>
          <w:tab w:val="left" w:pos="0"/>
          <w:tab w:val="left" w:pos="284"/>
          <w:tab w:val="left" w:pos="708"/>
          <w:tab w:val="left" w:pos="1276"/>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D54732">
        <w:rPr>
          <w:rFonts w:ascii="Times New Roman" w:hAnsi="Times New Roman" w:cs="Times New Roman"/>
          <w:bCs/>
          <w:sz w:val="24"/>
          <w:szCs w:val="24"/>
          <w:lang w:val="uk-UA"/>
        </w:rPr>
        <w:t>15. Теорія і практика</w:t>
      </w:r>
      <w:r w:rsidR="00D54732">
        <w:rPr>
          <w:rFonts w:ascii="Times New Roman" w:hAnsi="Times New Roman" w:cs="Times New Roman"/>
          <w:bCs/>
          <w:sz w:val="24"/>
          <w:szCs w:val="24"/>
          <w:lang w:val="uk-UA"/>
        </w:rPr>
        <w:t xml:space="preserve"> </w:t>
      </w:r>
      <w:r w:rsidRPr="00D54732">
        <w:rPr>
          <w:rFonts w:ascii="Times New Roman" w:hAnsi="Times New Roman" w:cs="Times New Roman"/>
          <w:bCs/>
          <w:sz w:val="24"/>
          <w:szCs w:val="24"/>
          <w:lang w:val="uk-UA"/>
        </w:rPr>
        <w:t>грошового</w:t>
      </w:r>
      <w:r w:rsidR="00D54732">
        <w:rPr>
          <w:rFonts w:ascii="Times New Roman" w:hAnsi="Times New Roman" w:cs="Times New Roman"/>
          <w:bCs/>
          <w:sz w:val="24"/>
          <w:szCs w:val="24"/>
          <w:lang w:val="uk-UA"/>
        </w:rPr>
        <w:t xml:space="preserve"> </w:t>
      </w:r>
      <w:r w:rsidRPr="00D54732">
        <w:rPr>
          <w:rFonts w:ascii="Times New Roman" w:hAnsi="Times New Roman" w:cs="Times New Roman"/>
          <w:bCs/>
          <w:sz w:val="24"/>
          <w:szCs w:val="24"/>
          <w:lang w:val="uk-UA"/>
        </w:rPr>
        <w:t>обігу</w:t>
      </w:r>
      <w:r w:rsidRPr="00D54732">
        <w:rPr>
          <w:rFonts w:ascii="Times New Roman" w:hAnsi="Times New Roman" w:cs="Times New Roman"/>
          <w:sz w:val="24"/>
          <w:szCs w:val="24"/>
          <w:lang w:val="uk-UA"/>
        </w:rPr>
        <w:t xml:space="preserve"> та банківської справи в умовах глобальної фінансової нестабільності: монографія / [О. В. </w:t>
      </w:r>
      <w:proofErr w:type="spellStart"/>
      <w:r w:rsidRPr="00D54732">
        <w:rPr>
          <w:rFonts w:ascii="Times New Roman" w:hAnsi="Times New Roman" w:cs="Times New Roman"/>
          <w:sz w:val="24"/>
          <w:szCs w:val="24"/>
          <w:lang w:val="uk-UA"/>
        </w:rPr>
        <w:t>Дзюблюк</w:t>
      </w:r>
      <w:proofErr w:type="spellEnd"/>
      <w:r w:rsidRPr="00D54732">
        <w:rPr>
          <w:rFonts w:ascii="Times New Roman" w:hAnsi="Times New Roman" w:cs="Times New Roman"/>
          <w:sz w:val="24"/>
          <w:szCs w:val="24"/>
          <w:lang w:val="uk-UA"/>
        </w:rPr>
        <w:t xml:space="preserve"> та ін.] ; за ред. д-ра </w:t>
      </w:r>
      <w:proofErr w:type="spellStart"/>
      <w:r w:rsidRPr="00D54732">
        <w:rPr>
          <w:rFonts w:ascii="Times New Roman" w:hAnsi="Times New Roman" w:cs="Times New Roman"/>
          <w:sz w:val="24"/>
          <w:szCs w:val="24"/>
          <w:lang w:val="uk-UA"/>
        </w:rPr>
        <w:t>екон</w:t>
      </w:r>
      <w:proofErr w:type="spellEnd"/>
      <w:r w:rsidRPr="00D54732">
        <w:rPr>
          <w:rFonts w:ascii="Times New Roman" w:hAnsi="Times New Roman" w:cs="Times New Roman"/>
          <w:sz w:val="24"/>
          <w:szCs w:val="24"/>
          <w:lang w:val="uk-UA"/>
        </w:rPr>
        <w:t>. наук, проф. О. В. </w:t>
      </w:r>
      <w:proofErr w:type="spellStart"/>
      <w:r w:rsidRPr="00D54732">
        <w:rPr>
          <w:rFonts w:ascii="Times New Roman" w:hAnsi="Times New Roman" w:cs="Times New Roman"/>
          <w:sz w:val="24"/>
          <w:szCs w:val="24"/>
          <w:lang w:val="uk-UA"/>
        </w:rPr>
        <w:t>Дзюблюка</w:t>
      </w:r>
      <w:proofErr w:type="spellEnd"/>
      <w:r w:rsidRPr="00D54732">
        <w:rPr>
          <w:rFonts w:ascii="Times New Roman" w:hAnsi="Times New Roman" w:cs="Times New Roman"/>
          <w:sz w:val="24"/>
          <w:szCs w:val="24"/>
          <w:lang w:val="uk-UA"/>
        </w:rPr>
        <w:t xml:space="preserve">. Тернопіль: </w:t>
      </w:r>
      <w:proofErr w:type="spellStart"/>
      <w:r w:rsidRPr="00D54732">
        <w:rPr>
          <w:rFonts w:ascii="Times New Roman" w:hAnsi="Times New Roman" w:cs="Times New Roman"/>
          <w:sz w:val="24"/>
          <w:szCs w:val="24"/>
          <w:lang w:val="uk-UA"/>
        </w:rPr>
        <w:t>Осадца</w:t>
      </w:r>
      <w:proofErr w:type="spellEnd"/>
      <w:r w:rsidRPr="00D54732">
        <w:rPr>
          <w:rFonts w:ascii="Times New Roman" w:hAnsi="Times New Roman" w:cs="Times New Roman"/>
          <w:sz w:val="24"/>
          <w:szCs w:val="24"/>
          <w:lang w:val="uk-UA"/>
        </w:rPr>
        <w:t xml:space="preserve"> Ю. В. [вид.], 2017. 297 с.</w:t>
      </w:r>
    </w:p>
    <w:p w:rsidR="001F3039" w:rsidRPr="00D54732" w:rsidRDefault="001F3039" w:rsidP="001F3039">
      <w:pPr>
        <w:pStyle w:val="aff9"/>
        <w:widowControl w:val="0"/>
        <w:shd w:val="clear" w:color="auto" w:fill="FFFFFF"/>
        <w:tabs>
          <w:tab w:val="left" w:pos="0"/>
          <w:tab w:val="left" w:pos="284"/>
          <w:tab w:val="left" w:pos="708"/>
          <w:tab w:val="left" w:pos="1276"/>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firstLine="567"/>
        <w:jc w:val="both"/>
        <w:rPr>
          <w:rFonts w:ascii="Times New Roman" w:hAnsi="Times New Roman" w:cs="Times New Roman"/>
          <w:sz w:val="24"/>
          <w:szCs w:val="24"/>
          <w:lang w:val="uk-UA"/>
        </w:rPr>
      </w:pPr>
    </w:p>
    <w:p w:rsidR="001F3039" w:rsidRPr="00D54732" w:rsidRDefault="001F3039" w:rsidP="001F3039">
      <w:pPr>
        <w:tabs>
          <w:tab w:val="left" w:pos="1134"/>
        </w:tabs>
        <w:spacing w:after="0" w:line="240" w:lineRule="auto"/>
        <w:ind w:firstLine="567"/>
        <w:jc w:val="center"/>
        <w:rPr>
          <w:rFonts w:ascii="Times New Roman" w:hAnsi="Times New Roman" w:cs="Times New Roman"/>
          <w:b/>
          <w:i/>
          <w:sz w:val="24"/>
          <w:szCs w:val="24"/>
        </w:rPr>
      </w:pPr>
      <w:r w:rsidRPr="00D54732">
        <w:rPr>
          <w:rFonts w:ascii="Times New Roman" w:hAnsi="Times New Roman" w:cs="Times New Roman"/>
          <w:b/>
          <w:i/>
          <w:sz w:val="24"/>
          <w:szCs w:val="24"/>
        </w:rPr>
        <w:t>Інформаційні ресурси в Інтернеті</w:t>
      </w:r>
    </w:p>
    <w:p w:rsidR="001F3039" w:rsidRPr="00D54732" w:rsidRDefault="001F3039" w:rsidP="001F3039">
      <w:pPr>
        <w:pStyle w:val="aff9"/>
        <w:numPr>
          <w:ilvl w:val="0"/>
          <w:numId w:val="9"/>
        </w:numPr>
        <w:tabs>
          <w:tab w:val="left" w:pos="1134"/>
        </w:tabs>
        <w:spacing w:after="0" w:line="240" w:lineRule="auto"/>
        <w:ind w:left="0" w:firstLine="567"/>
        <w:jc w:val="both"/>
        <w:rPr>
          <w:rFonts w:ascii="Times New Roman" w:hAnsi="Times New Roman" w:cs="Times New Roman"/>
          <w:sz w:val="24"/>
          <w:szCs w:val="24"/>
          <w:lang w:val="uk-UA"/>
        </w:rPr>
      </w:pPr>
      <w:r w:rsidRPr="00D54732">
        <w:rPr>
          <w:rFonts w:ascii="Times New Roman" w:hAnsi="Times New Roman" w:cs="Times New Roman"/>
          <w:sz w:val="24"/>
          <w:szCs w:val="24"/>
          <w:lang w:val="uk-UA"/>
        </w:rPr>
        <w:t>Веб-сайт Верховної Ради України. Режим доступу:</w:t>
      </w:r>
      <w:r w:rsidR="00D54732">
        <w:rPr>
          <w:rFonts w:ascii="Times New Roman" w:hAnsi="Times New Roman" w:cs="Times New Roman"/>
          <w:sz w:val="24"/>
          <w:szCs w:val="24"/>
          <w:lang w:val="uk-UA"/>
        </w:rPr>
        <w:t xml:space="preserve"> </w:t>
      </w:r>
      <w:r w:rsidRPr="00D54732">
        <w:rPr>
          <w:rFonts w:ascii="Times New Roman" w:hAnsi="Times New Roman" w:cs="Times New Roman"/>
          <w:sz w:val="24"/>
          <w:szCs w:val="24"/>
          <w:lang w:val="uk-UA"/>
        </w:rPr>
        <w:t>http://www.rada.gov.ua.</w:t>
      </w:r>
    </w:p>
    <w:p w:rsidR="001F3039" w:rsidRPr="00D54732" w:rsidRDefault="001F3039" w:rsidP="001F3039">
      <w:pPr>
        <w:pStyle w:val="aff9"/>
        <w:numPr>
          <w:ilvl w:val="0"/>
          <w:numId w:val="9"/>
        </w:numPr>
        <w:tabs>
          <w:tab w:val="left" w:pos="1134"/>
        </w:tabs>
        <w:spacing w:after="0" w:line="240" w:lineRule="auto"/>
        <w:ind w:left="0" w:firstLine="567"/>
        <w:jc w:val="both"/>
        <w:rPr>
          <w:rFonts w:ascii="Times New Roman" w:hAnsi="Times New Roman" w:cs="Times New Roman"/>
          <w:sz w:val="24"/>
          <w:szCs w:val="24"/>
          <w:lang w:val="uk-UA"/>
        </w:rPr>
      </w:pPr>
      <w:r w:rsidRPr="00D54732">
        <w:rPr>
          <w:rFonts w:ascii="Times New Roman" w:hAnsi="Times New Roman" w:cs="Times New Roman"/>
          <w:sz w:val="24"/>
          <w:szCs w:val="24"/>
          <w:lang w:val="uk-UA"/>
        </w:rPr>
        <w:t>Веб-сайт Президента України. Режим доступу:</w:t>
      </w:r>
      <w:r w:rsidR="00D54732">
        <w:rPr>
          <w:rFonts w:ascii="Times New Roman" w:hAnsi="Times New Roman" w:cs="Times New Roman"/>
          <w:sz w:val="24"/>
          <w:szCs w:val="24"/>
          <w:lang w:val="uk-UA"/>
        </w:rPr>
        <w:t xml:space="preserve"> </w:t>
      </w:r>
      <w:r w:rsidRPr="00D54732">
        <w:rPr>
          <w:rFonts w:ascii="Times New Roman" w:hAnsi="Times New Roman" w:cs="Times New Roman"/>
          <w:sz w:val="24"/>
          <w:szCs w:val="24"/>
          <w:lang w:val="uk-UA"/>
        </w:rPr>
        <w:t>http://www.president.gov.ua.</w:t>
      </w:r>
    </w:p>
    <w:p w:rsidR="001F3039" w:rsidRPr="00D54732" w:rsidRDefault="001F3039" w:rsidP="001F3039">
      <w:pPr>
        <w:pStyle w:val="aff9"/>
        <w:numPr>
          <w:ilvl w:val="0"/>
          <w:numId w:val="9"/>
        </w:numPr>
        <w:tabs>
          <w:tab w:val="left" w:pos="1134"/>
        </w:tabs>
        <w:spacing w:after="0" w:line="240" w:lineRule="auto"/>
        <w:ind w:left="0" w:firstLine="567"/>
        <w:jc w:val="both"/>
        <w:rPr>
          <w:rFonts w:ascii="Times New Roman" w:hAnsi="Times New Roman" w:cs="Times New Roman"/>
          <w:sz w:val="24"/>
          <w:szCs w:val="24"/>
          <w:lang w:val="uk-UA"/>
        </w:rPr>
      </w:pPr>
      <w:r w:rsidRPr="00D54732">
        <w:rPr>
          <w:rFonts w:ascii="Times New Roman" w:hAnsi="Times New Roman" w:cs="Times New Roman"/>
          <w:sz w:val="24"/>
          <w:szCs w:val="24"/>
          <w:lang w:val="uk-UA"/>
        </w:rPr>
        <w:t>Веб-сайт Кабінету Міністрів України. Режим доступу: http://</w:t>
      </w:r>
      <w:hyperlink r:id="rId7" w:history="1">
        <w:r w:rsidRPr="00D54732">
          <w:rPr>
            <w:rStyle w:val="af7"/>
            <w:rFonts w:ascii="Times New Roman" w:hAnsi="Times New Roman" w:cs="Times New Roman"/>
            <w:color w:val="auto"/>
            <w:sz w:val="24"/>
            <w:szCs w:val="24"/>
            <w:lang w:val="uk-UA"/>
          </w:rPr>
          <w:t>www.kmu.gov.ua</w:t>
        </w:r>
      </w:hyperlink>
      <w:r w:rsidRPr="00D54732">
        <w:rPr>
          <w:rFonts w:ascii="Times New Roman" w:hAnsi="Times New Roman" w:cs="Times New Roman"/>
          <w:sz w:val="24"/>
          <w:szCs w:val="24"/>
          <w:lang w:val="uk-UA"/>
        </w:rPr>
        <w:t>.</w:t>
      </w:r>
    </w:p>
    <w:p w:rsidR="001F3039" w:rsidRPr="00D54732" w:rsidRDefault="001F3039" w:rsidP="001F3039">
      <w:pPr>
        <w:pStyle w:val="aff9"/>
        <w:numPr>
          <w:ilvl w:val="0"/>
          <w:numId w:val="9"/>
        </w:numPr>
        <w:tabs>
          <w:tab w:val="left" w:pos="1134"/>
        </w:tabs>
        <w:spacing w:after="0" w:line="240" w:lineRule="auto"/>
        <w:ind w:left="0" w:firstLine="567"/>
        <w:jc w:val="both"/>
        <w:rPr>
          <w:rFonts w:ascii="Times New Roman" w:hAnsi="Times New Roman" w:cs="Times New Roman"/>
          <w:sz w:val="24"/>
          <w:szCs w:val="24"/>
          <w:lang w:val="uk-UA"/>
        </w:rPr>
      </w:pPr>
      <w:r w:rsidRPr="00D54732">
        <w:rPr>
          <w:rFonts w:ascii="Times New Roman" w:hAnsi="Times New Roman" w:cs="Times New Roman"/>
          <w:sz w:val="24"/>
          <w:szCs w:val="24"/>
        </w:rPr>
        <w:t xml:space="preserve">European Court of Human Rights. </w:t>
      </w:r>
      <w:r w:rsidRPr="00D54732">
        <w:rPr>
          <w:rFonts w:ascii="Times New Roman" w:hAnsi="Times New Roman" w:cs="Times New Roman"/>
          <w:sz w:val="24"/>
          <w:szCs w:val="24"/>
          <w:lang w:val="uk-UA"/>
        </w:rPr>
        <w:t>Режим доступу:</w:t>
      </w:r>
      <w:r w:rsidR="00D54732">
        <w:rPr>
          <w:rFonts w:ascii="Times New Roman" w:hAnsi="Times New Roman" w:cs="Times New Roman"/>
          <w:sz w:val="24"/>
          <w:szCs w:val="24"/>
          <w:lang w:val="uk-UA"/>
        </w:rPr>
        <w:t xml:space="preserve"> </w:t>
      </w:r>
      <w:bookmarkStart w:id="0" w:name="_GoBack"/>
      <w:bookmarkEnd w:id="0"/>
      <w:r w:rsidRPr="00D54732">
        <w:rPr>
          <w:rFonts w:ascii="Times New Roman" w:hAnsi="Times New Roman" w:cs="Times New Roman"/>
          <w:sz w:val="24"/>
          <w:szCs w:val="24"/>
          <w:lang w:val="uk-UA"/>
        </w:rPr>
        <w:t>https://www.echr.coe.</w:t>
      </w:r>
    </w:p>
    <w:p w:rsidR="003400DA" w:rsidRPr="00D54732" w:rsidRDefault="003400DA">
      <w:pPr>
        <w:pStyle w:val="aff9"/>
        <w:widowControl w:val="0"/>
        <w:shd w:val="clear" w:color="auto" w:fill="FFFFFF"/>
        <w:tabs>
          <w:tab w:val="left" w:pos="0"/>
          <w:tab w:val="left" w:pos="284"/>
          <w:tab w:val="left" w:pos="708"/>
          <w:tab w:val="left" w:pos="1276"/>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709"/>
        <w:jc w:val="both"/>
        <w:rPr>
          <w:rFonts w:ascii="Times New Roman" w:hAnsi="Times New Roman" w:cs="Times New Roman"/>
          <w:sz w:val="24"/>
          <w:szCs w:val="24"/>
          <w:lang w:val="uk-UA"/>
        </w:rPr>
      </w:pPr>
    </w:p>
    <w:sectPr w:rsidR="003400DA" w:rsidRPr="00D54732" w:rsidSect="004B2CE0">
      <w:footerReference w:type="even" r:id="rId8"/>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B8" w:rsidRDefault="008159B8" w:rsidP="00410A68">
      <w:pPr>
        <w:spacing w:after="0" w:line="240" w:lineRule="auto"/>
      </w:pPr>
      <w:r>
        <w:separator/>
      </w:r>
    </w:p>
  </w:endnote>
  <w:endnote w:type="continuationSeparator" w:id="0">
    <w:p w:rsidR="008159B8" w:rsidRDefault="008159B8" w:rsidP="0041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ext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1251 Times">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2D" w:rsidRDefault="0011570C" w:rsidP="00852882">
    <w:pPr>
      <w:pStyle w:val="ad"/>
      <w:framePr w:wrap="around" w:vAnchor="text" w:hAnchor="margin" w:xAlign="center" w:y="1"/>
      <w:rPr>
        <w:rStyle w:val="ac"/>
      </w:rPr>
    </w:pPr>
    <w:r>
      <w:rPr>
        <w:rStyle w:val="ac"/>
      </w:rPr>
      <w:fldChar w:fldCharType="begin"/>
    </w:r>
    <w:r w:rsidR="00763E2D">
      <w:rPr>
        <w:rStyle w:val="ac"/>
      </w:rPr>
      <w:instrText xml:space="preserve">PAGE  </w:instrText>
    </w:r>
    <w:r>
      <w:rPr>
        <w:rStyle w:val="ac"/>
      </w:rPr>
      <w:fldChar w:fldCharType="end"/>
    </w:r>
  </w:p>
  <w:p w:rsidR="00763E2D" w:rsidRDefault="00763E2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2D" w:rsidRDefault="0011570C" w:rsidP="00852882">
    <w:pPr>
      <w:pStyle w:val="ad"/>
      <w:framePr w:wrap="around" w:vAnchor="text" w:hAnchor="margin" w:xAlign="center" w:y="1"/>
      <w:rPr>
        <w:rStyle w:val="ac"/>
      </w:rPr>
    </w:pPr>
    <w:r>
      <w:rPr>
        <w:rStyle w:val="ac"/>
      </w:rPr>
      <w:fldChar w:fldCharType="begin"/>
    </w:r>
    <w:r w:rsidR="00763E2D">
      <w:rPr>
        <w:rStyle w:val="ac"/>
      </w:rPr>
      <w:instrText xml:space="preserve">PAGE  </w:instrText>
    </w:r>
    <w:r>
      <w:rPr>
        <w:rStyle w:val="ac"/>
      </w:rPr>
      <w:fldChar w:fldCharType="separate"/>
    </w:r>
    <w:r w:rsidR="00D54732">
      <w:rPr>
        <w:rStyle w:val="ac"/>
        <w:noProof/>
      </w:rPr>
      <w:t>15</w:t>
    </w:r>
    <w:r>
      <w:rPr>
        <w:rStyle w:val="ac"/>
      </w:rPr>
      <w:fldChar w:fldCharType="end"/>
    </w:r>
  </w:p>
  <w:p w:rsidR="00763E2D" w:rsidRPr="008C2B39" w:rsidRDefault="00763E2D">
    <w:pPr>
      <w:pStyle w:val="ad"/>
      <w:framePr w:wrap="auto" w:vAnchor="text" w:hAnchor="margin" w:xAlign="center" w:y="1"/>
      <w:rPr>
        <w:rStyle w:val="ac"/>
        <w:lang w:val="en-US"/>
      </w:rPr>
    </w:pPr>
  </w:p>
  <w:p w:rsidR="00763E2D" w:rsidRDefault="00763E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B8" w:rsidRDefault="008159B8" w:rsidP="00410A68">
      <w:pPr>
        <w:spacing w:after="0" w:line="240" w:lineRule="auto"/>
      </w:pPr>
      <w:r>
        <w:separator/>
      </w:r>
    </w:p>
  </w:footnote>
  <w:footnote w:type="continuationSeparator" w:id="0">
    <w:p w:rsidR="008159B8" w:rsidRDefault="008159B8" w:rsidP="0041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5A57"/>
    <w:multiLevelType w:val="hybridMultilevel"/>
    <w:tmpl w:val="141AA960"/>
    <w:lvl w:ilvl="0" w:tplc="312852A0">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DDA5C1D"/>
    <w:multiLevelType w:val="hybridMultilevel"/>
    <w:tmpl w:val="11D6B500"/>
    <w:lvl w:ilvl="0" w:tplc="3CC0F1D8">
      <w:start w:val="1"/>
      <w:numFmt w:val="decimal"/>
      <w:lvlText w:val="%1."/>
      <w:lvlJc w:val="left"/>
      <w:pPr>
        <w:ind w:left="1065"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47FE6"/>
    <w:multiLevelType w:val="hybridMultilevel"/>
    <w:tmpl w:val="D8C46436"/>
    <w:lvl w:ilvl="0" w:tplc="E6865304">
      <w:start w:val="1"/>
      <w:numFmt w:val="decimal"/>
      <w:lvlText w:val="%1."/>
      <w:lvlJc w:val="left"/>
      <w:pPr>
        <w:ind w:left="1260" w:hanging="360"/>
      </w:pPr>
      <w:rPr>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C5C086E"/>
    <w:multiLevelType w:val="hybridMultilevel"/>
    <w:tmpl w:val="4BD82C42"/>
    <w:lvl w:ilvl="0" w:tplc="A68CCF40">
      <w:start w:val="1"/>
      <w:numFmt w:val="bullet"/>
      <w:lvlText w:val=""/>
      <w:lvlJc w:val="left"/>
      <w:pPr>
        <w:tabs>
          <w:tab w:val="num" w:pos="720"/>
        </w:tabs>
        <w:ind w:left="720"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53FA1"/>
    <w:multiLevelType w:val="hybridMultilevel"/>
    <w:tmpl w:val="B866D602"/>
    <w:lvl w:ilvl="0" w:tplc="411EA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6482A67"/>
    <w:multiLevelType w:val="hybridMultilevel"/>
    <w:tmpl w:val="255C7EEC"/>
    <w:lvl w:ilvl="0" w:tplc="F9C6D030">
      <w:start w:val="1"/>
      <w:numFmt w:val="decimal"/>
      <w:lvlText w:val="%1."/>
      <w:lvlJc w:val="left"/>
      <w:pPr>
        <w:tabs>
          <w:tab w:val="num" w:pos="720"/>
        </w:tabs>
        <w:ind w:left="720" w:hanging="360"/>
      </w:pPr>
      <w:rPr>
        <w:rFonts w:ascii="Times New Roman" w:eastAsia="Times New Roman" w:hAnsi="Times New Roman" w:cs="Times New Roman"/>
      </w:rPr>
    </w:lvl>
    <w:lvl w:ilvl="1" w:tplc="F9C6D030">
      <w:start w:val="1"/>
      <w:numFmt w:val="decimal"/>
      <w:lvlText w:val="%2."/>
      <w:lvlJc w:val="left"/>
      <w:pPr>
        <w:tabs>
          <w:tab w:val="num" w:pos="720"/>
        </w:tabs>
        <w:ind w:left="720" w:hanging="360"/>
      </w:pPr>
      <w:rPr>
        <w:rFonts w:ascii="Times New Roman" w:eastAsia="Times New Roman" w:hAnsi="Times New Roman" w:cs="Times New Roman"/>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39FA7301"/>
    <w:multiLevelType w:val="hybridMultilevel"/>
    <w:tmpl w:val="1384EDA8"/>
    <w:lvl w:ilvl="0" w:tplc="DAFE012A">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BE4127"/>
    <w:multiLevelType w:val="hybridMultilevel"/>
    <w:tmpl w:val="BBD0C714"/>
    <w:lvl w:ilvl="0" w:tplc="ED4C3910">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B4F1023"/>
    <w:multiLevelType w:val="hybridMultilevel"/>
    <w:tmpl w:val="A1DA9BCE"/>
    <w:lvl w:ilvl="0" w:tplc="EDE2A83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789119D"/>
    <w:multiLevelType w:val="hybridMultilevel"/>
    <w:tmpl w:val="4FBA2ACA"/>
    <w:lvl w:ilvl="0" w:tplc="B2E6D5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5A556FA"/>
    <w:multiLevelType w:val="hybridMultilevel"/>
    <w:tmpl w:val="C6A6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FF1AA5"/>
    <w:multiLevelType w:val="hybridMultilevel"/>
    <w:tmpl w:val="A400FC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5DB77A0C"/>
    <w:multiLevelType w:val="multilevel"/>
    <w:tmpl w:val="D45EB33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B5E4B44"/>
    <w:multiLevelType w:val="hybridMultilevel"/>
    <w:tmpl w:val="14009996"/>
    <w:lvl w:ilvl="0" w:tplc="B3F8A9D6">
      <w:start w:val="1"/>
      <w:numFmt w:val="decimal"/>
      <w:lvlText w:val="%1."/>
      <w:lvlJc w:val="left"/>
      <w:pPr>
        <w:ind w:left="928" w:hanging="360"/>
      </w:pPr>
      <w:rPr>
        <w:sz w:val="28"/>
        <w:szCs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3915AD2"/>
    <w:multiLevelType w:val="hybridMultilevel"/>
    <w:tmpl w:val="077A1AD2"/>
    <w:lvl w:ilvl="0" w:tplc="5CACBC3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12"/>
  </w:num>
  <w:num w:numId="3">
    <w:abstractNumId w:val="13"/>
  </w:num>
  <w:num w:numId="4">
    <w:abstractNumId w:val="11"/>
  </w:num>
  <w:num w:numId="5">
    <w:abstractNumId w:val="0"/>
  </w:num>
  <w:num w:numId="6">
    <w:abstractNumId w:val="14"/>
  </w:num>
  <w:num w:numId="7">
    <w:abstractNumId w:val="5"/>
  </w:num>
  <w:num w:numId="8">
    <w:abstractNumId w:val="7"/>
  </w:num>
  <w:num w:numId="9">
    <w:abstractNumId w:val="10"/>
  </w:num>
  <w:num w:numId="10">
    <w:abstractNumId w:val="9"/>
  </w:num>
  <w:num w:numId="11">
    <w:abstractNumId w:val="3"/>
  </w:num>
  <w:num w:numId="12">
    <w:abstractNumId w:val="6"/>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AB"/>
    <w:rsid w:val="0000664D"/>
    <w:rsid w:val="000102E4"/>
    <w:rsid w:val="000128CB"/>
    <w:rsid w:val="00013EE0"/>
    <w:rsid w:val="00015948"/>
    <w:rsid w:val="00023BD6"/>
    <w:rsid w:val="00023CD3"/>
    <w:rsid w:val="000362B9"/>
    <w:rsid w:val="0005366F"/>
    <w:rsid w:val="00054EEA"/>
    <w:rsid w:val="00062197"/>
    <w:rsid w:val="0006238E"/>
    <w:rsid w:val="0006290E"/>
    <w:rsid w:val="00064938"/>
    <w:rsid w:val="00066997"/>
    <w:rsid w:val="00066ABF"/>
    <w:rsid w:val="00066CEB"/>
    <w:rsid w:val="0007049D"/>
    <w:rsid w:val="00072081"/>
    <w:rsid w:val="00072E11"/>
    <w:rsid w:val="0009450B"/>
    <w:rsid w:val="000A61D4"/>
    <w:rsid w:val="000B0B15"/>
    <w:rsid w:val="000B1B41"/>
    <w:rsid w:val="000B25DE"/>
    <w:rsid w:val="000B3C30"/>
    <w:rsid w:val="000B6243"/>
    <w:rsid w:val="000C7A84"/>
    <w:rsid w:val="000D16FC"/>
    <w:rsid w:val="000D36C2"/>
    <w:rsid w:val="000E2655"/>
    <w:rsid w:val="000E6A0B"/>
    <w:rsid w:val="000F1653"/>
    <w:rsid w:val="000F54F6"/>
    <w:rsid w:val="0011515D"/>
    <w:rsid w:val="0011570C"/>
    <w:rsid w:val="00115D30"/>
    <w:rsid w:val="00120D69"/>
    <w:rsid w:val="00120F1E"/>
    <w:rsid w:val="00127338"/>
    <w:rsid w:val="00127921"/>
    <w:rsid w:val="001471A4"/>
    <w:rsid w:val="00151DBA"/>
    <w:rsid w:val="00155C3C"/>
    <w:rsid w:val="00164BB3"/>
    <w:rsid w:val="001671B6"/>
    <w:rsid w:val="001749E8"/>
    <w:rsid w:val="00175ACC"/>
    <w:rsid w:val="00181C0D"/>
    <w:rsid w:val="001855DC"/>
    <w:rsid w:val="00192D5E"/>
    <w:rsid w:val="001930BB"/>
    <w:rsid w:val="001A2F29"/>
    <w:rsid w:val="001A5193"/>
    <w:rsid w:val="001B169F"/>
    <w:rsid w:val="001B2AD9"/>
    <w:rsid w:val="001C5221"/>
    <w:rsid w:val="001C57C1"/>
    <w:rsid w:val="001C5A6A"/>
    <w:rsid w:val="001D4E74"/>
    <w:rsid w:val="001D72AC"/>
    <w:rsid w:val="001E3F09"/>
    <w:rsid w:val="001E4707"/>
    <w:rsid w:val="001F3039"/>
    <w:rsid w:val="001F4A18"/>
    <w:rsid w:val="001F622C"/>
    <w:rsid w:val="00203479"/>
    <w:rsid w:val="00207E13"/>
    <w:rsid w:val="0021108C"/>
    <w:rsid w:val="002127FD"/>
    <w:rsid w:val="00214916"/>
    <w:rsid w:val="002226F2"/>
    <w:rsid w:val="0022421F"/>
    <w:rsid w:val="002308B1"/>
    <w:rsid w:val="00232B13"/>
    <w:rsid w:val="00232B35"/>
    <w:rsid w:val="002343DC"/>
    <w:rsid w:val="00235F72"/>
    <w:rsid w:val="00237DAD"/>
    <w:rsid w:val="00240146"/>
    <w:rsid w:val="002409F5"/>
    <w:rsid w:val="00242611"/>
    <w:rsid w:val="00243FD4"/>
    <w:rsid w:val="002460FE"/>
    <w:rsid w:val="00257731"/>
    <w:rsid w:val="0026399A"/>
    <w:rsid w:val="002672F4"/>
    <w:rsid w:val="00267AD6"/>
    <w:rsid w:val="002703CB"/>
    <w:rsid w:val="00271443"/>
    <w:rsid w:val="00271E04"/>
    <w:rsid w:val="00274E31"/>
    <w:rsid w:val="00285018"/>
    <w:rsid w:val="0028657F"/>
    <w:rsid w:val="002869F2"/>
    <w:rsid w:val="00286E68"/>
    <w:rsid w:val="002B7288"/>
    <w:rsid w:val="002C0EDA"/>
    <w:rsid w:val="002C1A4E"/>
    <w:rsid w:val="002C6B57"/>
    <w:rsid w:val="002E1E78"/>
    <w:rsid w:val="002F1745"/>
    <w:rsid w:val="002F71E7"/>
    <w:rsid w:val="002F7638"/>
    <w:rsid w:val="00301C26"/>
    <w:rsid w:val="00301FA2"/>
    <w:rsid w:val="00307E03"/>
    <w:rsid w:val="00313A62"/>
    <w:rsid w:val="00317A02"/>
    <w:rsid w:val="00322B34"/>
    <w:rsid w:val="00322DB0"/>
    <w:rsid w:val="00332507"/>
    <w:rsid w:val="00334983"/>
    <w:rsid w:val="00334D09"/>
    <w:rsid w:val="0033718B"/>
    <w:rsid w:val="003400DA"/>
    <w:rsid w:val="0034037A"/>
    <w:rsid w:val="003428A0"/>
    <w:rsid w:val="003476F1"/>
    <w:rsid w:val="0035170C"/>
    <w:rsid w:val="00354CDD"/>
    <w:rsid w:val="00354F50"/>
    <w:rsid w:val="00357BCF"/>
    <w:rsid w:val="0037143F"/>
    <w:rsid w:val="00377FC2"/>
    <w:rsid w:val="00386030"/>
    <w:rsid w:val="00386CD8"/>
    <w:rsid w:val="00391C11"/>
    <w:rsid w:val="00397DC8"/>
    <w:rsid w:val="003A13F7"/>
    <w:rsid w:val="003A24D6"/>
    <w:rsid w:val="003A6532"/>
    <w:rsid w:val="003B344F"/>
    <w:rsid w:val="003B39A6"/>
    <w:rsid w:val="003C7A72"/>
    <w:rsid w:val="003D224A"/>
    <w:rsid w:val="003D24F9"/>
    <w:rsid w:val="003E3ABA"/>
    <w:rsid w:val="003F19EF"/>
    <w:rsid w:val="003F473F"/>
    <w:rsid w:val="00402349"/>
    <w:rsid w:val="00407298"/>
    <w:rsid w:val="00410A68"/>
    <w:rsid w:val="00413B94"/>
    <w:rsid w:val="00414215"/>
    <w:rsid w:val="00415196"/>
    <w:rsid w:val="0042224A"/>
    <w:rsid w:val="0042348F"/>
    <w:rsid w:val="0043268C"/>
    <w:rsid w:val="00451C9B"/>
    <w:rsid w:val="00457187"/>
    <w:rsid w:val="0046149E"/>
    <w:rsid w:val="00461BCA"/>
    <w:rsid w:val="0046212A"/>
    <w:rsid w:val="00463181"/>
    <w:rsid w:val="0046404F"/>
    <w:rsid w:val="0047647C"/>
    <w:rsid w:val="00483255"/>
    <w:rsid w:val="00486290"/>
    <w:rsid w:val="004955A7"/>
    <w:rsid w:val="0049560D"/>
    <w:rsid w:val="004A7013"/>
    <w:rsid w:val="004A728B"/>
    <w:rsid w:val="004A7A84"/>
    <w:rsid w:val="004A7D2B"/>
    <w:rsid w:val="004B2CE0"/>
    <w:rsid w:val="004B6EB3"/>
    <w:rsid w:val="004B6F0D"/>
    <w:rsid w:val="004D1845"/>
    <w:rsid w:val="004D6B4A"/>
    <w:rsid w:val="004E14D0"/>
    <w:rsid w:val="004E2EBC"/>
    <w:rsid w:val="004E6223"/>
    <w:rsid w:val="004E7351"/>
    <w:rsid w:val="004F1CA0"/>
    <w:rsid w:val="004F50E6"/>
    <w:rsid w:val="004F5FD8"/>
    <w:rsid w:val="004F6589"/>
    <w:rsid w:val="004F65C9"/>
    <w:rsid w:val="005061C1"/>
    <w:rsid w:val="005104C4"/>
    <w:rsid w:val="00515ADC"/>
    <w:rsid w:val="0052427E"/>
    <w:rsid w:val="005268FC"/>
    <w:rsid w:val="00533593"/>
    <w:rsid w:val="005426BC"/>
    <w:rsid w:val="0054403E"/>
    <w:rsid w:val="00544C59"/>
    <w:rsid w:val="00545BF6"/>
    <w:rsid w:val="00546526"/>
    <w:rsid w:val="00563A75"/>
    <w:rsid w:val="00573F1F"/>
    <w:rsid w:val="0058111E"/>
    <w:rsid w:val="00582806"/>
    <w:rsid w:val="00582D6D"/>
    <w:rsid w:val="0059173A"/>
    <w:rsid w:val="0059777A"/>
    <w:rsid w:val="005A156C"/>
    <w:rsid w:val="005A4D84"/>
    <w:rsid w:val="005B57D1"/>
    <w:rsid w:val="005C02F6"/>
    <w:rsid w:val="005C7297"/>
    <w:rsid w:val="005D086C"/>
    <w:rsid w:val="005D3F3E"/>
    <w:rsid w:val="005D6C62"/>
    <w:rsid w:val="005E3F9B"/>
    <w:rsid w:val="005E6265"/>
    <w:rsid w:val="005F09B8"/>
    <w:rsid w:val="005F11EF"/>
    <w:rsid w:val="005F2230"/>
    <w:rsid w:val="0060456D"/>
    <w:rsid w:val="00607B60"/>
    <w:rsid w:val="00610F3A"/>
    <w:rsid w:val="006124EB"/>
    <w:rsid w:val="00614BD0"/>
    <w:rsid w:val="00616F99"/>
    <w:rsid w:val="00617C8E"/>
    <w:rsid w:val="006220F1"/>
    <w:rsid w:val="00626ECA"/>
    <w:rsid w:val="00633F1A"/>
    <w:rsid w:val="00634736"/>
    <w:rsid w:val="00643B3F"/>
    <w:rsid w:val="0065282A"/>
    <w:rsid w:val="00653E40"/>
    <w:rsid w:val="0065508E"/>
    <w:rsid w:val="00673030"/>
    <w:rsid w:val="00686C92"/>
    <w:rsid w:val="0069498E"/>
    <w:rsid w:val="006A161B"/>
    <w:rsid w:val="006A7785"/>
    <w:rsid w:val="006A7F61"/>
    <w:rsid w:val="006B46FB"/>
    <w:rsid w:val="006C4003"/>
    <w:rsid w:val="006D07F4"/>
    <w:rsid w:val="006D0A9B"/>
    <w:rsid w:val="006D2C79"/>
    <w:rsid w:val="006D7700"/>
    <w:rsid w:val="006E469B"/>
    <w:rsid w:val="006F008D"/>
    <w:rsid w:val="006F2E81"/>
    <w:rsid w:val="006F689E"/>
    <w:rsid w:val="0071040B"/>
    <w:rsid w:val="007109CE"/>
    <w:rsid w:val="007141EF"/>
    <w:rsid w:val="0072037D"/>
    <w:rsid w:val="00721668"/>
    <w:rsid w:val="007254ED"/>
    <w:rsid w:val="00726382"/>
    <w:rsid w:val="00727D44"/>
    <w:rsid w:val="00732688"/>
    <w:rsid w:val="00752E3E"/>
    <w:rsid w:val="00755DC7"/>
    <w:rsid w:val="00756C4F"/>
    <w:rsid w:val="007635C6"/>
    <w:rsid w:val="00763E2D"/>
    <w:rsid w:val="00772F86"/>
    <w:rsid w:val="00774266"/>
    <w:rsid w:val="0077677F"/>
    <w:rsid w:val="00776850"/>
    <w:rsid w:val="00785B35"/>
    <w:rsid w:val="0078791E"/>
    <w:rsid w:val="007A1764"/>
    <w:rsid w:val="007A2B32"/>
    <w:rsid w:val="007A5F7E"/>
    <w:rsid w:val="007A7B77"/>
    <w:rsid w:val="007B5BD8"/>
    <w:rsid w:val="007B5ECB"/>
    <w:rsid w:val="007B6944"/>
    <w:rsid w:val="007C061D"/>
    <w:rsid w:val="007C0990"/>
    <w:rsid w:val="007C3A0E"/>
    <w:rsid w:val="007C48AB"/>
    <w:rsid w:val="007D0D61"/>
    <w:rsid w:val="007D4082"/>
    <w:rsid w:val="007D5820"/>
    <w:rsid w:val="007E2AE4"/>
    <w:rsid w:val="007E5275"/>
    <w:rsid w:val="007F47EC"/>
    <w:rsid w:val="007F71E5"/>
    <w:rsid w:val="00802037"/>
    <w:rsid w:val="00812EBD"/>
    <w:rsid w:val="008159B8"/>
    <w:rsid w:val="00817403"/>
    <w:rsid w:val="00824A7D"/>
    <w:rsid w:val="00833970"/>
    <w:rsid w:val="00835BE7"/>
    <w:rsid w:val="00841597"/>
    <w:rsid w:val="00842628"/>
    <w:rsid w:val="008510C0"/>
    <w:rsid w:val="00851B8E"/>
    <w:rsid w:val="00852882"/>
    <w:rsid w:val="008549AF"/>
    <w:rsid w:val="00855A08"/>
    <w:rsid w:val="00857C45"/>
    <w:rsid w:val="0086644A"/>
    <w:rsid w:val="00870C60"/>
    <w:rsid w:val="00874821"/>
    <w:rsid w:val="00876BFE"/>
    <w:rsid w:val="008778EC"/>
    <w:rsid w:val="00881D54"/>
    <w:rsid w:val="008827A4"/>
    <w:rsid w:val="00882EB0"/>
    <w:rsid w:val="008906E1"/>
    <w:rsid w:val="008A36F2"/>
    <w:rsid w:val="008A7CDB"/>
    <w:rsid w:val="008B0831"/>
    <w:rsid w:val="008B0B3D"/>
    <w:rsid w:val="008B1036"/>
    <w:rsid w:val="008B128B"/>
    <w:rsid w:val="008B1BC5"/>
    <w:rsid w:val="008B28D4"/>
    <w:rsid w:val="008B31AB"/>
    <w:rsid w:val="008B45A3"/>
    <w:rsid w:val="008C20CF"/>
    <w:rsid w:val="008C2549"/>
    <w:rsid w:val="008C2B39"/>
    <w:rsid w:val="008C728C"/>
    <w:rsid w:val="008D257C"/>
    <w:rsid w:val="008D5706"/>
    <w:rsid w:val="008D7DA4"/>
    <w:rsid w:val="008E0763"/>
    <w:rsid w:val="008E1CA2"/>
    <w:rsid w:val="008E4822"/>
    <w:rsid w:val="008E5326"/>
    <w:rsid w:val="008E5D06"/>
    <w:rsid w:val="008E75E4"/>
    <w:rsid w:val="008F1F27"/>
    <w:rsid w:val="008F2D67"/>
    <w:rsid w:val="008F518E"/>
    <w:rsid w:val="0090349D"/>
    <w:rsid w:val="00903985"/>
    <w:rsid w:val="00911812"/>
    <w:rsid w:val="00924DA4"/>
    <w:rsid w:val="0092531D"/>
    <w:rsid w:val="00933F5F"/>
    <w:rsid w:val="00934348"/>
    <w:rsid w:val="00935076"/>
    <w:rsid w:val="009424FD"/>
    <w:rsid w:val="0094481F"/>
    <w:rsid w:val="00947053"/>
    <w:rsid w:val="0094785C"/>
    <w:rsid w:val="009513D0"/>
    <w:rsid w:val="00951CD5"/>
    <w:rsid w:val="0095724B"/>
    <w:rsid w:val="009628DD"/>
    <w:rsid w:val="00971490"/>
    <w:rsid w:val="009718D2"/>
    <w:rsid w:val="00974AA0"/>
    <w:rsid w:val="00977036"/>
    <w:rsid w:val="009770FB"/>
    <w:rsid w:val="0098274E"/>
    <w:rsid w:val="00986DCB"/>
    <w:rsid w:val="009905E3"/>
    <w:rsid w:val="009A4002"/>
    <w:rsid w:val="009A75FA"/>
    <w:rsid w:val="009B176C"/>
    <w:rsid w:val="009B6755"/>
    <w:rsid w:val="009C254D"/>
    <w:rsid w:val="009D6033"/>
    <w:rsid w:val="009D779E"/>
    <w:rsid w:val="009E04E5"/>
    <w:rsid w:val="009E4295"/>
    <w:rsid w:val="009E65B9"/>
    <w:rsid w:val="009F1822"/>
    <w:rsid w:val="00A142E7"/>
    <w:rsid w:val="00A1694F"/>
    <w:rsid w:val="00A17864"/>
    <w:rsid w:val="00A21857"/>
    <w:rsid w:val="00A24071"/>
    <w:rsid w:val="00A24378"/>
    <w:rsid w:val="00A31522"/>
    <w:rsid w:val="00A3456D"/>
    <w:rsid w:val="00A44C4A"/>
    <w:rsid w:val="00A454A5"/>
    <w:rsid w:val="00A45FA7"/>
    <w:rsid w:val="00A462BF"/>
    <w:rsid w:val="00A569DF"/>
    <w:rsid w:val="00A57E3B"/>
    <w:rsid w:val="00A639DB"/>
    <w:rsid w:val="00A650F5"/>
    <w:rsid w:val="00A65CA4"/>
    <w:rsid w:val="00A775EE"/>
    <w:rsid w:val="00A821DA"/>
    <w:rsid w:val="00A92500"/>
    <w:rsid w:val="00A9628C"/>
    <w:rsid w:val="00A9718F"/>
    <w:rsid w:val="00AA47D2"/>
    <w:rsid w:val="00AB2743"/>
    <w:rsid w:val="00AB7745"/>
    <w:rsid w:val="00AC0090"/>
    <w:rsid w:val="00AC0AC5"/>
    <w:rsid w:val="00AC10EB"/>
    <w:rsid w:val="00AC21A3"/>
    <w:rsid w:val="00AC23E0"/>
    <w:rsid w:val="00AD0B7D"/>
    <w:rsid w:val="00AD3101"/>
    <w:rsid w:val="00AD4FBA"/>
    <w:rsid w:val="00AE11E7"/>
    <w:rsid w:val="00AE466A"/>
    <w:rsid w:val="00AF2C48"/>
    <w:rsid w:val="00AF74F1"/>
    <w:rsid w:val="00B00A1E"/>
    <w:rsid w:val="00B01772"/>
    <w:rsid w:val="00B06726"/>
    <w:rsid w:val="00B068FD"/>
    <w:rsid w:val="00B076A6"/>
    <w:rsid w:val="00B07F35"/>
    <w:rsid w:val="00B145EB"/>
    <w:rsid w:val="00B17D70"/>
    <w:rsid w:val="00B205FF"/>
    <w:rsid w:val="00B22F55"/>
    <w:rsid w:val="00B235D6"/>
    <w:rsid w:val="00B37F82"/>
    <w:rsid w:val="00B410D5"/>
    <w:rsid w:val="00B45D24"/>
    <w:rsid w:val="00B56018"/>
    <w:rsid w:val="00B642BB"/>
    <w:rsid w:val="00B64C57"/>
    <w:rsid w:val="00B6533C"/>
    <w:rsid w:val="00B66A13"/>
    <w:rsid w:val="00B70ACF"/>
    <w:rsid w:val="00B70FE2"/>
    <w:rsid w:val="00B77A66"/>
    <w:rsid w:val="00B802E1"/>
    <w:rsid w:val="00B8043E"/>
    <w:rsid w:val="00B808B2"/>
    <w:rsid w:val="00B82907"/>
    <w:rsid w:val="00B8417E"/>
    <w:rsid w:val="00B85B57"/>
    <w:rsid w:val="00B95470"/>
    <w:rsid w:val="00BA3E37"/>
    <w:rsid w:val="00BB18C6"/>
    <w:rsid w:val="00BB222A"/>
    <w:rsid w:val="00BB252C"/>
    <w:rsid w:val="00BB351C"/>
    <w:rsid w:val="00BC2A0A"/>
    <w:rsid w:val="00BD5683"/>
    <w:rsid w:val="00BE736F"/>
    <w:rsid w:val="00BF032E"/>
    <w:rsid w:val="00BF1727"/>
    <w:rsid w:val="00BF3984"/>
    <w:rsid w:val="00C03BBF"/>
    <w:rsid w:val="00C0492D"/>
    <w:rsid w:val="00C1527C"/>
    <w:rsid w:val="00C16CC0"/>
    <w:rsid w:val="00C173F2"/>
    <w:rsid w:val="00C210A3"/>
    <w:rsid w:val="00C2697A"/>
    <w:rsid w:val="00C3768C"/>
    <w:rsid w:val="00C4471B"/>
    <w:rsid w:val="00C5433B"/>
    <w:rsid w:val="00C5504F"/>
    <w:rsid w:val="00C55996"/>
    <w:rsid w:val="00C57E7E"/>
    <w:rsid w:val="00C61247"/>
    <w:rsid w:val="00C66EFD"/>
    <w:rsid w:val="00C67433"/>
    <w:rsid w:val="00C71726"/>
    <w:rsid w:val="00C75343"/>
    <w:rsid w:val="00C769A1"/>
    <w:rsid w:val="00C7756B"/>
    <w:rsid w:val="00C77F7A"/>
    <w:rsid w:val="00C800B7"/>
    <w:rsid w:val="00C81014"/>
    <w:rsid w:val="00C82815"/>
    <w:rsid w:val="00C84262"/>
    <w:rsid w:val="00C86CBB"/>
    <w:rsid w:val="00C8733A"/>
    <w:rsid w:val="00C92D00"/>
    <w:rsid w:val="00CA1C29"/>
    <w:rsid w:val="00CA7BA1"/>
    <w:rsid w:val="00CB0401"/>
    <w:rsid w:val="00CB5A0A"/>
    <w:rsid w:val="00CC2D8C"/>
    <w:rsid w:val="00CC5CB4"/>
    <w:rsid w:val="00CF24AC"/>
    <w:rsid w:val="00CF2FBA"/>
    <w:rsid w:val="00D02F0A"/>
    <w:rsid w:val="00D06B12"/>
    <w:rsid w:val="00D105CD"/>
    <w:rsid w:val="00D1380C"/>
    <w:rsid w:val="00D22085"/>
    <w:rsid w:val="00D22661"/>
    <w:rsid w:val="00D275F7"/>
    <w:rsid w:val="00D3029A"/>
    <w:rsid w:val="00D3639C"/>
    <w:rsid w:val="00D425DB"/>
    <w:rsid w:val="00D443DE"/>
    <w:rsid w:val="00D54732"/>
    <w:rsid w:val="00D6548D"/>
    <w:rsid w:val="00D7228D"/>
    <w:rsid w:val="00D80827"/>
    <w:rsid w:val="00D809C9"/>
    <w:rsid w:val="00D8348E"/>
    <w:rsid w:val="00D848DD"/>
    <w:rsid w:val="00D87517"/>
    <w:rsid w:val="00D942BF"/>
    <w:rsid w:val="00D94EB7"/>
    <w:rsid w:val="00DA2169"/>
    <w:rsid w:val="00DA28A2"/>
    <w:rsid w:val="00DA5639"/>
    <w:rsid w:val="00DA5D7C"/>
    <w:rsid w:val="00DA5E1B"/>
    <w:rsid w:val="00DA609B"/>
    <w:rsid w:val="00DA71E3"/>
    <w:rsid w:val="00DB693F"/>
    <w:rsid w:val="00DC170A"/>
    <w:rsid w:val="00DC4FF4"/>
    <w:rsid w:val="00DD0B14"/>
    <w:rsid w:val="00DE25DF"/>
    <w:rsid w:val="00DF4EBF"/>
    <w:rsid w:val="00DF732B"/>
    <w:rsid w:val="00DF7AFD"/>
    <w:rsid w:val="00E05741"/>
    <w:rsid w:val="00E1264A"/>
    <w:rsid w:val="00E12B7C"/>
    <w:rsid w:val="00E13C9F"/>
    <w:rsid w:val="00E159DF"/>
    <w:rsid w:val="00E15F6E"/>
    <w:rsid w:val="00E16199"/>
    <w:rsid w:val="00E16A7C"/>
    <w:rsid w:val="00E16F8C"/>
    <w:rsid w:val="00E219E8"/>
    <w:rsid w:val="00E2697D"/>
    <w:rsid w:val="00E27D40"/>
    <w:rsid w:val="00E30A08"/>
    <w:rsid w:val="00E32B19"/>
    <w:rsid w:val="00E33B03"/>
    <w:rsid w:val="00E36934"/>
    <w:rsid w:val="00E36C29"/>
    <w:rsid w:val="00E469F2"/>
    <w:rsid w:val="00E5093C"/>
    <w:rsid w:val="00E64244"/>
    <w:rsid w:val="00E81F20"/>
    <w:rsid w:val="00E8545B"/>
    <w:rsid w:val="00E920B8"/>
    <w:rsid w:val="00E96D5F"/>
    <w:rsid w:val="00EA37F0"/>
    <w:rsid w:val="00EA7F3D"/>
    <w:rsid w:val="00EB4290"/>
    <w:rsid w:val="00EB49CA"/>
    <w:rsid w:val="00EB4D59"/>
    <w:rsid w:val="00EB4FEB"/>
    <w:rsid w:val="00EB7452"/>
    <w:rsid w:val="00EC1321"/>
    <w:rsid w:val="00EC1F05"/>
    <w:rsid w:val="00ED05A6"/>
    <w:rsid w:val="00ED7F7D"/>
    <w:rsid w:val="00EE0D65"/>
    <w:rsid w:val="00EE164B"/>
    <w:rsid w:val="00EE275F"/>
    <w:rsid w:val="00EE2BDD"/>
    <w:rsid w:val="00EF0EF7"/>
    <w:rsid w:val="00EF4E51"/>
    <w:rsid w:val="00EF5C81"/>
    <w:rsid w:val="00F011C6"/>
    <w:rsid w:val="00F0217D"/>
    <w:rsid w:val="00F05F27"/>
    <w:rsid w:val="00F10868"/>
    <w:rsid w:val="00F10EBF"/>
    <w:rsid w:val="00F13F2C"/>
    <w:rsid w:val="00F22CA2"/>
    <w:rsid w:val="00F259C1"/>
    <w:rsid w:val="00F262A5"/>
    <w:rsid w:val="00F27F09"/>
    <w:rsid w:val="00F32D1B"/>
    <w:rsid w:val="00F36128"/>
    <w:rsid w:val="00F37F0E"/>
    <w:rsid w:val="00F446BF"/>
    <w:rsid w:val="00F54ECD"/>
    <w:rsid w:val="00F622C2"/>
    <w:rsid w:val="00F653B3"/>
    <w:rsid w:val="00F6738B"/>
    <w:rsid w:val="00F74967"/>
    <w:rsid w:val="00F8152D"/>
    <w:rsid w:val="00FA5872"/>
    <w:rsid w:val="00FB729B"/>
    <w:rsid w:val="00FC0102"/>
    <w:rsid w:val="00FC420E"/>
    <w:rsid w:val="00FD31BD"/>
    <w:rsid w:val="00FD5BEA"/>
    <w:rsid w:val="00FD5F1F"/>
    <w:rsid w:val="00FD606A"/>
    <w:rsid w:val="00FD7F29"/>
    <w:rsid w:val="00FF68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05DD05"/>
  <w15:chartTrackingRefBased/>
  <w15:docId w15:val="{B483C182-D959-40DA-ACAD-BD6C0BAE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4003"/>
    <w:pPr>
      <w:spacing w:after="200" w:line="276" w:lineRule="auto"/>
    </w:pPr>
    <w:rPr>
      <w:rFonts w:cs="Calibri"/>
      <w:sz w:val="22"/>
      <w:szCs w:val="22"/>
      <w:lang w:eastAsia="en-US"/>
    </w:rPr>
  </w:style>
  <w:style w:type="paragraph" w:styleId="1">
    <w:name w:val="heading 1"/>
    <w:basedOn w:val="a0"/>
    <w:next w:val="a0"/>
    <w:link w:val="10"/>
    <w:qFormat/>
    <w:locked/>
    <w:rsid w:val="00933F5F"/>
    <w:pPr>
      <w:keepNext/>
      <w:spacing w:after="0" w:line="360" w:lineRule="exact"/>
      <w:ind w:firstLine="720"/>
      <w:jc w:val="both"/>
      <w:outlineLvl w:val="0"/>
    </w:pPr>
    <w:rPr>
      <w:rFonts w:ascii="Times New Roman" w:eastAsia="Times New Roman" w:hAnsi="Times New Roman" w:cs="Times New Roman"/>
      <w:sz w:val="26"/>
      <w:szCs w:val="20"/>
      <w:lang w:eastAsia="x-none"/>
    </w:rPr>
  </w:style>
  <w:style w:type="paragraph" w:styleId="2">
    <w:name w:val="heading 2"/>
    <w:basedOn w:val="a0"/>
    <w:next w:val="a0"/>
    <w:link w:val="20"/>
    <w:qFormat/>
    <w:locked/>
    <w:rsid w:val="00933F5F"/>
    <w:pPr>
      <w:keepNext/>
      <w:spacing w:after="0" w:line="240" w:lineRule="auto"/>
      <w:jc w:val="center"/>
      <w:outlineLvl w:val="1"/>
    </w:pPr>
    <w:rPr>
      <w:rFonts w:ascii="Times New Roman" w:eastAsia="Times New Roman" w:hAnsi="Times New Roman" w:cs="Times New Roman"/>
      <w:sz w:val="28"/>
      <w:szCs w:val="20"/>
      <w:lang w:eastAsia="x-none"/>
    </w:rPr>
  </w:style>
  <w:style w:type="paragraph" w:styleId="3">
    <w:name w:val="heading 3"/>
    <w:basedOn w:val="a0"/>
    <w:next w:val="a0"/>
    <w:link w:val="30"/>
    <w:qFormat/>
    <w:rsid w:val="00A31522"/>
    <w:pPr>
      <w:keepNext/>
      <w:spacing w:after="0" w:line="480" w:lineRule="auto"/>
      <w:ind w:right="-766"/>
      <w:jc w:val="both"/>
      <w:outlineLvl w:val="2"/>
    </w:pPr>
    <w:rPr>
      <w:rFonts w:ascii="Times New Roman" w:hAnsi="Times New Roman" w:cs="Times New Roman"/>
      <w:b/>
      <w:bCs/>
      <w:sz w:val="20"/>
      <w:szCs w:val="20"/>
      <w:lang w:val="x-none" w:eastAsia="ru-RU"/>
    </w:rPr>
  </w:style>
  <w:style w:type="paragraph" w:styleId="4">
    <w:name w:val="heading 4"/>
    <w:basedOn w:val="a0"/>
    <w:next w:val="a0"/>
    <w:link w:val="40"/>
    <w:qFormat/>
    <w:locked/>
    <w:rsid w:val="00933F5F"/>
    <w:pPr>
      <w:keepNext/>
      <w:autoSpaceDE w:val="0"/>
      <w:autoSpaceDN w:val="0"/>
      <w:spacing w:after="0" w:line="360" w:lineRule="auto"/>
      <w:ind w:firstLine="709"/>
      <w:jc w:val="both"/>
      <w:outlineLvl w:val="3"/>
    </w:pPr>
    <w:rPr>
      <w:rFonts w:ascii="Times New Roman" w:eastAsia="Times New Roman" w:hAnsi="Times New Roman" w:cs="Times New Roman"/>
      <w:b/>
      <w:bCs/>
      <w:sz w:val="28"/>
      <w:szCs w:val="28"/>
      <w:lang w:eastAsia="x-none"/>
    </w:rPr>
  </w:style>
  <w:style w:type="paragraph" w:styleId="5">
    <w:name w:val="heading 5"/>
    <w:basedOn w:val="a0"/>
    <w:next w:val="a0"/>
    <w:link w:val="50"/>
    <w:qFormat/>
    <w:rsid w:val="00A31522"/>
    <w:pPr>
      <w:keepNext/>
      <w:spacing w:after="0" w:line="240" w:lineRule="auto"/>
      <w:jc w:val="center"/>
      <w:outlineLvl w:val="4"/>
    </w:pPr>
    <w:rPr>
      <w:rFonts w:ascii="Times New Roman" w:hAnsi="Times New Roman" w:cs="Times New Roman"/>
      <w:b/>
      <w:bCs/>
      <w:sz w:val="20"/>
      <w:szCs w:val="20"/>
      <w:lang w:val="x-none" w:eastAsia="ru-RU"/>
    </w:rPr>
  </w:style>
  <w:style w:type="paragraph" w:styleId="6">
    <w:name w:val="heading 6"/>
    <w:basedOn w:val="a0"/>
    <w:next w:val="a0"/>
    <w:link w:val="60"/>
    <w:qFormat/>
    <w:locked/>
    <w:rsid w:val="00933F5F"/>
    <w:pPr>
      <w:keepNext/>
      <w:spacing w:after="0" w:line="480" w:lineRule="exact"/>
      <w:ind w:firstLine="1134"/>
      <w:jc w:val="both"/>
      <w:outlineLvl w:val="5"/>
    </w:pPr>
    <w:rPr>
      <w:rFonts w:ascii="Times New Roman" w:eastAsia="Times New Roman" w:hAnsi="Times New Roman" w:cs="Times New Roman"/>
      <w:b/>
      <w:sz w:val="26"/>
      <w:szCs w:val="20"/>
      <w:lang w:eastAsia="x-none"/>
    </w:rPr>
  </w:style>
  <w:style w:type="paragraph" w:styleId="7">
    <w:name w:val="heading 7"/>
    <w:basedOn w:val="a0"/>
    <w:next w:val="a0"/>
    <w:link w:val="70"/>
    <w:qFormat/>
    <w:rsid w:val="0046212A"/>
    <w:pPr>
      <w:spacing w:before="240" w:after="60" w:line="240" w:lineRule="auto"/>
      <w:outlineLvl w:val="6"/>
    </w:pPr>
    <w:rPr>
      <w:rFonts w:ascii="Times New Roman" w:hAnsi="Times New Roman" w:cs="Times New Roman"/>
      <w:sz w:val="24"/>
      <w:szCs w:val="24"/>
      <w:lang w:val="ru-RU" w:eastAsia="ru-RU"/>
    </w:rPr>
  </w:style>
  <w:style w:type="paragraph" w:styleId="8">
    <w:name w:val="heading 8"/>
    <w:basedOn w:val="a0"/>
    <w:next w:val="a0"/>
    <w:link w:val="80"/>
    <w:qFormat/>
    <w:locked/>
    <w:rsid w:val="00933F5F"/>
    <w:pPr>
      <w:keepNext/>
      <w:spacing w:before="120" w:after="0" w:line="360" w:lineRule="auto"/>
      <w:ind w:firstLine="720"/>
      <w:jc w:val="both"/>
      <w:outlineLvl w:val="7"/>
    </w:pPr>
    <w:rPr>
      <w:rFonts w:ascii="Times New Roman" w:eastAsia="Times New Roman" w:hAnsi="Times New Roman" w:cs="Times New Roman"/>
      <w:b/>
      <w:bCs/>
      <w:color w:val="000000"/>
      <w:sz w:val="28"/>
      <w:szCs w:val="28"/>
      <w:lang w:eastAsia="x-none"/>
    </w:rPr>
  </w:style>
  <w:style w:type="paragraph" w:styleId="9">
    <w:name w:val="heading 9"/>
    <w:basedOn w:val="a0"/>
    <w:next w:val="a0"/>
    <w:link w:val="90"/>
    <w:uiPriority w:val="99"/>
    <w:qFormat/>
    <w:rsid w:val="00A31522"/>
    <w:pPr>
      <w:keepNext/>
      <w:spacing w:after="0" w:line="240" w:lineRule="auto"/>
      <w:ind w:firstLine="567"/>
      <w:jc w:val="center"/>
      <w:outlineLvl w:val="8"/>
    </w:pPr>
    <w:rPr>
      <w:rFonts w:ascii="Times New Roman" w:hAnsi="Times New Roman" w:cs="Times New Roman"/>
      <w:b/>
      <w:bCs/>
      <w:i/>
      <w:iCs/>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locked/>
    <w:rsid w:val="00A31522"/>
    <w:rPr>
      <w:rFonts w:ascii="Times New Roman" w:hAnsi="Times New Roman" w:cs="Times New Roman"/>
      <w:b/>
      <w:bCs/>
      <w:sz w:val="20"/>
      <w:szCs w:val="20"/>
      <w:lang w:eastAsia="ru-RU"/>
    </w:rPr>
  </w:style>
  <w:style w:type="character" w:customStyle="1" w:styleId="50">
    <w:name w:val="Заголовок 5 Знак"/>
    <w:link w:val="5"/>
    <w:locked/>
    <w:rsid w:val="00A31522"/>
    <w:rPr>
      <w:rFonts w:ascii="Times New Roman" w:hAnsi="Times New Roman" w:cs="Times New Roman"/>
      <w:b/>
      <w:bCs/>
      <w:sz w:val="20"/>
      <w:szCs w:val="20"/>
      <w:lang w:eastAsia="ru-RU"/>
    </w:rPr>
  </w:style>
  <w:style w:type="character" w:customStyle="1" w:styleId="70">
    <w:name w:val="Заголовок 7 Знак"/>
    <w:link w:val="7"/>
    <w:locked/>
    <w:rsid w:val="0046212A"/>
    <w:rPr>
      <w:rFonts w:ascii="Times New Roman" w:hAnsi="Times New Roman" w:cs="Times New Roman"/>
      <w:sz w:val="24"/>
      <w:szCs w:val="24"/>
      <w:lang w:val="ru-RU" w:eastAsia="ru-RU"/>
    </w:rPr>
  </w:style>
  <w:style w:type="character" w:customStyle="1" w:styleId="90">
    <w:name w:val="Заголовок 9 Знак"/>
    <w:link w:val="9"/>
    <w:uiPriority w:val="99"/>
    <w:locked/>
    <w:rsid w:val="00A31522"/>
    <w:rPr>
      <w:rFonts w:ascii="Times New Roman" w:hAnsi="Times New Roman" w:cs="Times New Roman"/>
      <w:b/>
      <w:bCs/>
      <w:i/>
      <w:iCs/>
      <w:sz w:val="20"/>
      <w:szCs w:val="20"/>
      <w:lang w:eastAsia="ru-RU"/>
    </w:rPr>
  </w:style>
  <w:style w:type="paragraph" w:styleId="a4">
    <w:name w:val="Название"/>
    <w:basedOn w:val="a0"/>
    <w:link w:val="a5"/>
    <w:qFormat/>
    <w:rsid w:val="00A31522"/>
    <w:pPr>
      <w:widowControl w:val="0"/>
      <w:spacing w:before="240" w:after="0" w:line="240" w:lineRule="auto"/>
      <w:ind w:left="40"/>
      <w:jc w:val="center"/>
    </w:pPr>
    <w:rPr>
      <w:rFonts w:ascii="Times New Roman" w:hAnsi="Times New Roman" w:cs="Times New Roman"/>
      <w:snapToGrid w:val="0"/>
      <w:sz w:val="20"/>
      <w:szCs w:val="20"/>
      <w:u w:val="single"/>
      <w:lang w:val="x-none" w:eastAsia="ru-RU"/>
    </w:rPr>
  </w:style>
  <w:style w:type="character" w:customStyle="1" w:styleId="a5">
    <w:name w:val="Название Знак"/>
    <w:link w:val="a4"/>
    <w:locked/>
    <w:rsid w:val="00A31522"/>
    <w:rPr>
      <w:rFonts w:ascii="Times New Roman" w:hAnsi="Times New Roman" w:cs="Times New Roman"/>
      <w:snapToGrid w:val="0"/>
      <w:sz w:val="20"/>
      <w:szCs w:val="20"/>
      <w:u w:val="single"/>
      <w:lang w:eastAsia="ru-RU"/>
    </w:rPr>
  </w:style>
  <w:style w:type="paragraph" w:customStyle="1" w:styleId="21">
    <w:name w:val="заголовок 2"/>
    <w:basedOn w:val="a0"/>
    <w:next w:val="a0"/>
    <w:uiPriority w:val="99"/>
    <w:rsid w:val="00A31522"/>
    <w:pPr>
      <w:keepNext/>
      <w:spacing w:after="0" w:line="240" w:lineRule="auto"/>
      <w:jc w:val="center"/>
      <w:outlineLvl w:val="1"/>
    </w:pPr>
    <w:rPr>
      <w:rFonts w:ascii="Times New Roman" w:eastAsia="Times New Roman" w:hAnsi="Times New Roman" w:cs="Times New Roman"/>
      <w:b/>
      <w:bCs/>
      <w:sz w:val="28"/>
      <w:szCs w:val="28"/>
      <w:lang w:val="ru-RU" w:eastAsia="ru-RU"/>
    </w:rPr>
  </w:style>
  <w:style w:type="paragraph" w:styleId="a6">
    <w:name w:val="Body Text Indent"/>
    <w:basedOn w:val="a0"/>
    <w:link w:val="a7"/>
    <w:rsid w:val="00A31522"/>
    <w:pPr>
      <w:spacing w:after="0" w:line="240" w:lineRule="auto"/>
      <w:jc w:val="both"/>
    </w:pPr>
    <w:rPr>
      <w:rFonts w:ascii="Times New Roman" w:hAnsi="Times New Roman" w:cs="Times New Roman"/>
      <w:sz w:val="20"/>
      <w:szCs w:val="20"/>
      <w:lang w:val="x-none" w:eastAsia="ru-RU"/>
    </w:rPr>
  </w:style>
  <w:style w:type="character" w:customStyle="1" w:styleId="a7">
    <w:name w:val="Основной текст с отступом Знак"/>
    <w:link w:val="a6"/>
    <w:locked/>
    <w:rsid w:val="00A31522"/>
    <w:rPr>
      <w:rFonts w:ascii="Times New Roman" w:hAnsi="Times New Roman" w:cs="Times New Roman"/>
      <w:sz w:val="20"/>
      <w:szCs w:val="20"/>
      <w:lang w:eastAsia="ru-RU"/>
    </w:rPr>
  </w:style>
  <w:style w:type="paragraph" w:styleId="a8">
    <w:name w:val="Body Text"/>
    <w:basedOn w:val="a0"/>
    <w:link w:val="a9"/>
    <w:rsid w:val="00A31522"/>
    <w:pPr>
      <w:spacing w:after="0" w:line="480" w:lineRule="auto"/>
      <w:ind w:right="-766"/>
      <w:jc w:val="both"/>
    </w:pPr>
    <w:rPr>
      <w:rFonts w:ascii="Times New Roman" w:hAnsi="Times New Roman" w:cs="Times New Roman"/>
      <w:b/>
      <w:bCs/>
      <w:sz w:val="20"/>
      <w:szCs w:val="20"/>
      <w:u w:val="single"/>
      <w:lang w:val="x-none" w:eastAsia="ru-RU"/>
    </w:rPr>
  </w:style>
  <w:style w:type="character" w:customStyle="1" w:styleId="a9">
    <w:name w:val="Основной текст Знак"/>
    <w:link w:val="a8"/>
    <w:locked/>
    <w:rsid w:val="00A31522"/>
    <w:rPr>
      <w:rFonts w:ascii="Times New Roman" w:hAnsi="Times New Roman" w:cs="Times New Roman"/>
      <w:b/>
      <w:bCs/>
      <w:sz w:val="20"/>
      <w:szCs w:val="20"/>
      <w:u w:val="single"/>
      <w:lang w:eastAsia="ru-RU"/>
    </w:rPr>
  </w:style>
  <w:style w:type="paragraph" w:styleId="aa">
    <w:name w:val="header"/>
    <w:basedOn w:val="a0"/>
    <w:link w:val="ab"/>
    <w:rsid w:val="00A31522"/>
    <w:pPr>
      <w:tabs>
        <w:tab w:val="center" w:pos="4153"/>
        <w:tab w:val="right" w:pos="8306"/>
      </w:tabs>
      <w:spacing w:after="0" w:line="240" w:lineRule="auto"/>
    </w:pPr>
    <w:rPr>
      <w:rFonts w:ascii="Times New Roman" w:hAnsi="Times New Roman" w:cs="Times New Roman"/>
      <w:sz w:val="20"/>
      <w:szCs w:val="20"/>
      <w:lang w:val="ru-RU" w:eastAsia="ru-RU"/>
    </w:rPr>
  </w:style>
  <w:style w:type="character" w:customStyle="1" w:styleId="ab">
    <w:name w:val="Верхний колонтитул Знак"/>
    <w:link w:val="aa"/>
    <w:locked/>
    <w:rsid w:val="00A31522"/>
    <w:rPr>
      <w:rFonts w:ascii="Times New Roman" w:hAnsi="Times New Roman" w:cs="Times New Roman"/>
      <w:sz w:val="20"/>
      <w:szCs w:val="20"/>
      <w:lang w:val="ru-RU" w:eastAsia="ru-RU"/>
    </w:rPr>
  </w:style>
  <w:style w:type="character" w:styleId="ac">
    <w:name w:val="page number"/>
    <w:basedOn w:val="a1"/>
    <w:rsid w:val="00A31522"/>
  </w:style>
  <w:style w:type="paragraph" w:styleId="ad">
    <w:name w:val="footer"/>
    <w:basedOn w:val="a0"/>
    <w:link w:val="ae"/>
    <w:rsid w:val="00A31522"/>
    <w:pPr>
      <w:tabs>
        <w:tab w:val="center" w:pos="4153"/>
        <w:tab w:val="right" w:pos="8306"/>
      </w:tabs>
      <w:spacing w:after="0" w:line="240" w:lineRule="auto"/>
    </w:pPr>
    <w:rPr>
      <w:rFonts w:ascii="Times New Roman" w:hAnsi="Times New Roman" w:cs="Times New Roman"/>
      <w:sz w:val="20"/>
      <w:szCs w:val="20"/>
      <w:lang w:val="ru-RU" w:eastAsia="ru-RU"/>
    </w:rPr>
  </w:style>
  <w:style w:type="character" w:customStyle="1" w:styleId="ae">
    <w:name w:val="Нижний колонтитул Знак"/>
    <w:link w:val="ad"/>
    <w:locked/>
    <w:rsid w:val="00A31522"/>
    <w:rPr>
      <w:rFonts w:ascii="Times New Roman" w:hAnsi="Times New Roman" w:cs="Times New Roman"/>
      <w:sz w:val="20"/>
      <w:szCs w:val="20"/>
      <w:lang w:val="ru-RU" w:eastAsia="ru-RU"/>
    </w:rPr>
  </w:style>
  <w:style w:type="paragraph" w:styleId="af">
    <w:name w:val="caption"/>
    <w:basedOn w:val="a0"/>
    <w:next w:val="a0"/>
    <w:uiPriority w:val="99"/>
    <w:qFormat/>
    <w:rsid w:val="00A31522"/>
    <w:pPr>
      <w:spacing w:before="120" w:after="0" w:line="240" w:lineRule="auto"/>
      <w:jc w:val="center"/>
    </w:pPr>
    <w:rPr>
      <w:rFonts w:ascii="Arial" w:eastAsia="Times New Roman" w:hAnsi="Arial" w:cs="Arial"/>
      <w:caps/>
      <w:sz w:val="28"/>
      <w:szCs w:val="28"/>
      <w:lang w:val="en-US" w:eastAsia="ru-RU"/>
    </w:rPr>
  </w:style>
  <w:style w:type="paragraph" w:customStyle="1" w:styleId="Normal1">
    <w:name w:val="Normal1"/>
    <w:uiPriority w:val="99"/>
    <w:rsid w:val="00A31522"/>
    <w:rPr>
      <w:rFonts w:ascii="Times New Roman" w:eastAsia="Times New Roman" w:hAnsi="Times New Roman"/>
      <w:lang w:val="ru-RU" w:eastAsia="ru-RU"/>
    </w:rPr>
  </w:style>
  <w:style w:type="paragraph" w:customStyle="1" w:styleId="BodyText1">
    <w:name w:val="Body Text1"/>
    <w:basedOn w:val="Normal1"/>
    <w:uiPriority w:val="99"/>
    <w:rsid w:val="00A31522"/>
    <w:pPr>
      <w:spacing w:before="120"/>
      <w:jc w:val="center"/>
    </w:pPr>
    <w:rPr>
      <w:b/>
      <w:bCs/>
      <w:i/>
      <w:iCs/>
    </w:rPr>
  </w:style>
  <w:style w:type="character" w:styleId="af0">
    <w:name w:val="line number"/>
    <w:basedOn w:val="a1"/>
    <w:uiPriority w:val="99"/>
    <w:semiHidden/>
    <w:rsid w:val="0060456D"/>
  </w:style>
  <w:style w:type="paragraph" w:customStyle="1" w:styleId="BodyTextIndent21">
    <w:name w:val="Body Text Indent 21"/>
    <w:basedOn w:val="a0"/>
    <w:uiPriority w:val="99"/>
    <w:rsid w:val="00F8152D"/>
    <w:pPr>
      <w:overflowPunct w:val="0"/>
      <w:autoSpaceDE w:val="0"/>
      <w:autoSpaceDN w:val="0"/>
      <w:adjustRightInd w:val="0"/>
      <w:spacing w:after="0" w:line="240" w:lineRule="auto"/>
      <w:ind w:left="-426" w:firstLine="426"/>
      <w:jc w:val="both"/>
      <w:textAlignment w:val="baseline"/>
    </w:pPr>
    <w:rPr>
      <w:rFonts w:ascii="Times New Roman" w:eastAsia="Times New Roman" w:hAnsi="Times New Roman" w:cs="Times New Roman"/>
      <w:sz w:val="28"/>
      <w:szCs w:val="28"/>
      <w:lang w:eastAsia="ru-RU"/>
    </w:rPr>
  </w:style>
  <w:style w:type="paragraph" w:customStyle="1" w:styleId="BodyText23">
    <w:name w:val="Body Text 23"/>
    <w:basedOn w:val="a0"/>
    <w:uiPriority w:val="99"/>
    <w:rsid w:val="00F8152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styleId="22">
    <w:name w:val="Body Text Indent 2"/>
    <w:basedOn w:val="a0"/>
    <w:link w:val="23"/>
    <w:rsid w:val="00F8152D"/>
    <w:pPr>
      <w:overflowPunct w:val="0"/>
      <w:autoSpaceDE w:val="0"/>
      <w:autoSpaceDN w:val="0"/>
      <w:adjustRightInd w:val="0"/>
      <w:spacing w:after="120" w:line="480" w:lineRule="auto"/>
      <w:ind w:left="283"/>
      <w:textAlignment w:val="baseline"/>
    </w:pPr>
    <w:rPr>
      <w:rFonts w:ascii="Times New Roman" w:hAnsi="Times New Roman" w:cs="Times New Roman"/>
      <w:sz w:val="20"/>
      <w:szCs w:val="20"/>
      <w:lang w:val="ru-RU" w:eastAsia="ru-RU"/>
    </w:rPr>
  </w:style>
  <w:style w:type="character" w:customStyle="1" w:styleId="23">
    <w:name w:val="Основной текст с отступом 2 Знак"/>
    <w:link w:val="22"/>
    <w:locked/>
    <w:rsid w:val="00F8152D"/>
    <w:rPr>
      <w:rFonts w:ascii="Times New Roman" w:hAnsi="Times New Roman" w:cs="Times New Roman"/>
      <w:sz w:val="20"/>
      <w:szCs w:val="20"/>
      <w:lang w:val="ru-RU" w:eastAsia="ru-RU"/>
    </w:rPr>
  </w:style>
  <w:style w:type="paragraph" w:customStyle="1" w:styleId="af1">
    <w:name w:val="Стиль"/>
    <w:rsid w:val="008B0831"/>
    <w:pPr>
      <w:ind w:firstLine="720"/>
      <w:jc w:val="both"/>
    </w:pPr>
    <w:rPr>
      <w:rFonts w:ascii="Arial" w:eastAsia="Times New Roman" w:hAnsi="Arial" w:cs="Arial"/>
      <w:sz w:val="28"/>
      <w:szCs w:val="28"/>
    </w:rPr>
  </w:style>
  <w:style w:type="paragraph" w:styleId="24">
    <w:name w:val="Body Text 2"/>
    <w:basedOn w:val="a0"/>
    <w:link w:val="25"/>
    <w:rsid w:val="005A156C"/>
    <w:pPr>
      <w:spacing w:after="120" w:line="480" w:lineRule="auto"/>
    </w:pPr>
  </w:style>
  <w:style w:type="character" w:customStyle="1" w:styleId="25">
    <w:name w:val="Основной текст 2 Знак"/>
    <w:basedOn w:val="a1"/>
    <w:link w:val="24"/>
    <w:locked/>
    <w:rsid w:val="005A156C"/>
  </w:style>
  <w:style w:type="paragraph" w:customStyle="1" w:styleId="BodyTextIndent31">
    <w:name w:val="Body Text Indent 31"/>
    <w:basedOn w:val="a0"/>
    <w:uiPriority w:val="99"/>
    <w:rsid w:val="005A156C"/>
    <w:pPr>
      <w:tabs>
        <w:tab w:val="left" w:pos="-160"/>
        <w:tab w:val="left" w:pos="0"/>
      </w:tab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BodyText31">
    <w:name w:val="Body Text 31"/>
    <w:basedOn w:val="a0"/>
    <w:uiPriority w:val="99"/>
    <w:rsid w:val="005A156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styleId="af2">
    <w:name w:val="footnote text"/>
    <w:basedOn w:val="a0"/>
    <w:link w:val="af3"/>
    <w:semiHidden/>
    <w:rsid w:val="005A156C"/>
    <w:pPr>
      <w:spacing w:after="0" w:line="240" w:lineRule="auto"/>
    </w:pPr>
    <w:rPr>
      <w:rFonts w:ascii="Times New Roman" w:hAnsi="Times New Roman" w:cs="Times New Roman"/>
      <w:sz w:val="20"/>
      <w:szCs w:val="20"/>
      <w:lang w:val="ru-RU" w:eastAsia="ru-RU"/>
    </w:rPr>
  </w:style>
  <w:style w:type="character" w:customStyle="1" w:styleId="af3">
    <w:name w:val="Текст сноски Знак"/>
    <w:link w:val="af2"/>
    <w:semiHidden/>
    <w:locked/>
    <w:rsid w:val="005A156C"/>
    <w:rPr>
      <w:rFonts w:ascii="Times New Roman" w:hAnsi="Times New Roman" w:cs="Times New Roman"/>
      <w:sz w:val="20"/>
      <w:szCs w:val="20"/>
      <w:lang w:val="ru-RU" w:eastAsia="ru-RU"/>
    </w:rPr>
  </w:style>
  <w:style w:type="paragraph" w:styleId="31">
    <w:name w:val="Body Text 3"/>
    <w:basedOn w:val="a0"/>
    <w:link w:val="32"/>
    <w:rsid w:val="005A156C"/>
    <w:pPr>
      <w:overflowPunct w:val="0"/>
      <w:autoSpaceDE w:val="0"/>
      <w:autoSpaceDN w:val="0"/>
      <w:adjustRightInd w:val="0"/>
      <w:spacing w:after="120" w:line="240" w:lineRule="auto"/>
      <w:textAlignment w:val="baseline"/>
    </w:pPr>
    <w:rPr>
      <w:rFonts w:ascii="Times New Roman" w:hAnsi="Times New Roman" w:cs="Times New Roman"/>
      <w:sz w:val="16"/>
      <w:szCs w:val="16"/>
      <w:lang w:val="ru-RU" w:eastAsia="ru-RU"/>
    </w:rPr>
  </w:style>
  <w:style w:type="character" w:customStyle="1" w:styleId="32">
    <w:name w:val="Основной текст 3 Знак"/>
    <w:link w:val="31"/>
    <w:locked/>
    <w:rsid w:val="005A156C"/>
    <w:rPr>
      <w:rFonts w:ascii="Times New Roman" w:hAnsi="Times New Roman" w:cs="Times New Roman"/>
      <w:sz w:val="16"/>
      <w:szCs w:val="16"/>
      <w:lang w:val="ru-RU" w:eastAsia="ru-RU"/>
    </w:rPr>
  </w:style>
  <w:style w:type="paragraph" w:styleId="33">
    <w:name w:val="Body Text Indent 3"/>
    <w:basedOn w:val="a0"/>
    <w:link w:val="34"/>
    <w:rsid w:val="005A156C"/>
    <w:pPr>
      <w:overflowPunct w:val="0"/>
      <w:autoSpaceDE w:val="0"/>
      <w:autoSpaceDN w:val="0"/>
      <w:adjustRightInd w:val="0"/>
      <w:spacing w:after="120" w:line="240" w:lineRule="auto"/>
      <w:ind w:left="283"/>
      <w:textAlignment w:val="baseline"/>
    </w:pPr>
    <w:rPr>
      <w:rFonts w:ascii="Times New Roman" w:hAnsi="Times New Roman" w:cs="Times New Roman"/>
      <w:sz w:val="16"/>
      <w:szCs w:val="16"/>
      <w:lang w:val="ru-RU" w:eastAsia="ru-RU"/>
    </w:rPr>
  </w:style>
  <w:style w:type="character" w:customStyle="1" w:styleId="34">
    <w:name w:val="Основной текст с отступом 3 Знак"/>
    <w:link w:val="33"/>
    <w:locked/>
    <w:rsid w:val="005A156C"/>
    <w:rPr>
      <w:rFonts w:ascii="Times New Roman" w:hAnsi="Times New Roman" w:cs="Times New Roman"/>
      <w:sz w:val="16"/>
      <w:szCs w:val="16"/>
      <w:lang w:val="ru-RU" w:eastAsia="ru-RU"/>
    </w:rPr>
  </w:style>
  <w:style w:type="paragraph" w:customStyle="1" w:styleId="11">
    <w:name w:val="Абзац списку1"/>
    <w:basedOn w:val="a0"/>
    <w:uiPriority w:val="99"/>
    <w:qFormat/>
    <w:rsid w:val="000A61D4"/>
    <w:pPr>
      <w:ind w:left="720"/>
    </w:pPr>
  </w:style>
  <w:style w:type="character" w:customStyle="1" w:styleId="10">
    <w:name w:val="Заголовок 1 Знак"/>
    <w:link w:val="1"/>
    <w:rsid w:val="00933F5F"/>
    <w:rPr>
      <w:rFonts w:ascii="Times New Roman" w:eastAsia="Times New Roman" w:hAnsi="Times New Roman"/>
      <w:sz w:val="26"/>
      <w:lang w:val="uk-UA"/>
    </w:rPr>
  </w:style>
  <w:style w:type="character" w:customStyle="1" w:styleId="20">
    <w:name w:val="Заголовок 2 Знак"/>
    <w:link w:val="2"/>
    <w:rsid w:val="00933F5F"/>
    <w:rPr>
      <w:rFonts w:ascii="Times New Roman" w:eastAsia="Times New Roman" w:hAnsi="Times New Roman"/>
      <w:sz w:val="28"/>
      <w:lang w:val="uk-UA"/>
    </w:rPr>
  </w:style>
  <w:style w:type="character" w:customStyle="1" w:styleId="40">
    <w:name w:val="Заголовок 4 Знак"/>
    <w:link w:val="4"/>
    <w:rsid w:val="00933F5F"/>
    <w:rPr>
      <w:rFonts w:ascii="Times New Roman" w:eastAsia="Times New Roman" w:hAnsi="Times New Roman"/>
      <w:b/>
      <w:bCs/>
      <w:sz w:val="28"/>
      <w:szCs w:val="28"/>
      <w:lang w:val="uk-UA"/>
    </w:rPr>
  </w:style>
  <w:style w:type="character" w:customStyle="1" w:styleId="60">
    <w:name w:val="Заголовок 6 Знак"/>
    <w:link w:val="6"/>
    <w:rsid w:val="00933F5F"/>
    <w:rPr>
      <w:rFonts w:ascii="Times New Roman" w:eastAsia="Times New Roman" w:hAnsi="Times New Roman"/>
      <w:b/>
      <w:sz w:val="26"/>
      <w:lang w:val="uk-UA"/>
    </w:rPr>
  </w:style>
  <w:style w:type="character" w:customStyle="1" w:styleId="80">
    <w:name w:val="Заголовок 8 Знак"/>
    <w:link w:val="8"/>
    <w:rsid w:val="00933F5F"/>
    <w:rPr>
      <w:rFonts w:ascii="Times New Roman" w:eastAsia="Times New Roman" w:hAnsi="Times New Roman"/>
      <w:b/>
      <w:bCs/>
      <w:color w:val="000000"/>
      <w:sz w:val="28"/>
      <w:szCs w:val="28"/>
      <w:lang w:val="uk-UA"/>
    </w:rPr>
  </w:style>
  <w:style w:type="paragraph" w:customStyle="1" w:styleId="af4">
    <w:name w:val="Знак Знак Знак Знак"/>
    <w:basedOn w:val="a0"/>
    <w:rsid w:val="00933F5F"/>
    <w:pPr>
      <w:spacing w:after="0" w:line="240" w:lineRule="auto"/>
    </w:pPr>
    <w:rPr>
      <w:rFonts w:ascii="Verdana" w:eastAsia="Times New Roman" w:hAnsi="Verdana" w:cs="Verdana"/>
      <w:sz w:val="20"/>
      <w:szCs w:val="20"/>
      <w:lang w:val="en-US"/>
    </w:rPr>
  </w:style>
  <w:style w:type="paragraph" w:customStyle="1" w:styleId="12">
    <w:name w:val="Обычный1"/>
    <w:rsid w:val="00933F5F"/>
    <w:rPr>
      <w:rFonts w:ascii="Times New Roman" w:eastAsia="Times New Roman" w:hAnsi="Times New Roman"/>
      <w:sz w:val="24"/>
      <w:lang w:val="ru-RU"/>
    </w:rPr>
  </w:style>
  <w:style w:type="paragraph" w:customStyle="1" w:styleId="13">
    <w:name w:val="Основной текст1"/>
    <w:basedOn w:val="12"/>
    <w:rsid w:val="00933F5F"/>
    <w:pPr>
      <w:jc w:val="both"/>
    </w:pPr>
    <w:rPr>
      <w:b/>
      <w:i/>
      <w:sz w:val="36"/>
    </w:rPr>
  </w:style>
  <w:style w:type="paragraph" w:customStyle="1" w:styleId="210">
    <w:name w:val="Основной текст 21"/>
    <w:basedOn w:val="12"/>
    <w:rsid w:val="00933F5F"/>
    <w:pPr>
      <w:spacing w:line="360" w:lineRule="auto"/>
      <w:jc w:val="both"/>
    </w:pPr>
    <w:rPr>
      <w:i/>
      <w:color w:val="000000"/>
      <w:sz w:val="32"/>
      <w:lang w:val="uk-UA"/>
    </w:rPr>
  </w:style>
  <w:style w:type="paragraph" w:customStyle="1" w:styleId="310">
    <w:name w:val="Основной текст с отступом 31"/>
    <w:basedOn w:val="12"/>
    <w:rsid w:val="00933F5F"/>
    <w:pPr>
      <w:snapToGrid w:val="0"/>
      <w:ind w:left="1276" w:hanging="567"/>
      <w:jc w:val="both"/>
    </w:pPr>
    <w:rPr>
      <w:sz w:val="28"/>
      <w:lang w:val="uk-UA"/>
    </w:rPr>
  </w:style>
  <w:style w:type="paragraph" w:styleId="af5">
    <w:name w:val="Subtitle"/>
    <w:basedOn w:val="a0"/>
    <w:link w:val="af6"/>
    <w:qFormat/>
    <w:locked/>
    <w:rsid w:val="00933F5F"/>
    <w:pPr>
      <w:spacing w:after="0" w:line="360" w:lineRule="auto"/>
      <w:ind w:firstLine="709"/>
      <w:jc w:val="both"/>
    </w:pPr>
    <w:rPr>
      <w:rFonts w:ascii="Times New Roman" w:eastAsia="Times New Roman" w:hAnsi="Times New Roman" w:cs="Times New Roman"/>
      <w:sz w:val="28"/>
      <w:szCs w:val="20"/>
      <w:lang w:eastAsia="x-none"/>
    </w:rPr>
  </w:style>
  <w:style w:type="character" w:customStyle="1" w:styleId="af6">
    <w:name w:val="Подзаголовок Знак"/>
    <w:link w:val="af5"/>
    <w:rsid w:val="00933F5F"/>
    <w:rPr>
      <w:rFonts w:ascii="Times New Roman" w:eastAsia="Times New Roman" w:hAnsi="Times New Roman"/>
      <w:sz w:val="28"/>
      <w:lang w:val="uk-UA"/>
    </w:rPr>
  </w:style>
  <w:style w:type="character" w:styleId="af7">
    <w:name w:val="Hyperlink"/>
    <w:rsid w:val="00933F5F"/>
    <w:rPr>
      <w:color w:val="0260D0"/>
      <w:u w:val="none"/>
      <w:effect w:val="none"/>
    </w:rPr>
  </w:style>
  <w:style w:type="paragraph" w:styleId="HTML">
    <w:name w:val="HTML Preformatted"/>
    <w:basedOn w:val="a0"/>
    <w:link w:val="HTML0"/>
    <w:rsid w:val="0093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16"/>
      <w:szCs w:val="16"/>
      <w:lang w:eastAsia="x-none"/>
    </w:rPr>
  </w:style>
  <w:style w:type="character" w:customStyle="1" w:styleId="HTML0">
    <w:name w:val="Стандартный HTML Знак"/>
    <w:link w:val="HTML"/>
    <w:rsid w:val="00933F5F"/>
    <w:rPr>
      <w:rFonts w:ascii="Courier New" w:eastAsia="Arial Unicode MS" w:hAnsi="Courier New" w:cs="Courier New"/>
      <w:color w:val="000000"/>
      <w:sz w:val="16"/>
      <w:szCs w:val="16"/>
      <w:lang w:val="uk-UA"/>
    </w:rPr>
  </w:style>
  <w:style w:type="paragraph" w:styleId="af8">
    <w:name w:val="Plain Text"/>
    <w:basedOn w:val="a0"/>
    <w:link w:val="af9"/>
    <w:rsid w:val="00933F5F"/>
    <w:pPr>
      <w:spacing w:after="0" w:line="240" w:lineRule="auto"/>
    </w:pPr>
    <w:rPr>
      <w:rFonts w:ascii="Courier New" w:eastAsia="Times New Roman" w:hAnsi="Courier New" w:cs="Times New Roman"/>
      <w:sz w:val="20"/>
      <w:szCs w:val="20"/>
      <w:lang w:eastAsia="x-none"/>
    </w:rPr>
  </w:style>
  <w:style w:type="character" w:customStyle="1" w:styleId="af9">
    <w:name w:val="Текст Знак"/>
    <w:link w:val="af8"/>
    <w:rsid w:val="00933F5F"/>
    <w:rPr>
      <w:rFonts w:ascii="Courier New" w:eastAsia="Times New Roman" w:hAnsi="Courier New" w:cs="Courier New"/>
      <w:lang w:val="uk-UA"/>
    </w:rPr>
  </w:style>
  <w:style w:type="paragraph" w:customStyle="1" w:styleId="StyleZakonu">
    <w:name w:val="StyleZakonu"/>
    <w:basedOn w:val="a0"/>
    <w:rsid w:val="00933F5F"/>
    <w:pPr>
      <w:autoSpaceDE w:val="0"/>
      <w:autoSpaceDN w:val="0"/>
      <w:spacing w:after="120" w:line="240" w:lineRule="auto"/>
      <w:ind w:firstLine="284"/>
      <w:jc w:val="both"/>
    </w:pPr>
    <w:rPr>
      <w:rFonts w:ascii="TextBook" w:eastAsia="Times New Roman" w:hAnsi="TextBook" w:cs="TextBook"/>
      <w:sz w:val="18"/>
      <w:szCs w:val="18"/>
      <w:lang w:eastAsia="ru-RU"/>
    </w:rPr>
  </w:style>
  <w:style w:type="paragraph" w:customStyle="1" w:styleId="afa">
    <w:name w:val="Розділ"/>
    <w:basedOn w:val="a0"/>
    <w:rsid w:val="00933F5F"/>
    <w:pPr>
      <w:spacing w:after="0" w:line="360" w:lineRule="auto"/>
      <w:jc w:val="center"/>
    </w:pPr>
    <w:rPr>
      <w:rFonts w:ascii="Times New Roman" w:eastAsia="Times New Roman" w:hAnsi="Times New Roman" w:cs="Times New Roman"/>
      <w:b/>
      <w:bCs/>
      <w:sz w:val="28"/>
      <w:szCs w:val="28"/>
      <w:lang w:eastAsia="ru-RU"/>
    </w:rPr>
  </w:style>
  <w:style w:type="paragraph" w:customStyle="1" w:styleId="afb">
    <w:name w:val="Параграф"/>
    <w:basedOn w:val="22"/>
    <w:rsid w:val="00933F5F"/>
    <w:pPr>
      <w:overflowPunct/>
      <w:autoSpaceDE/>
      <w:autoSpaceDN/>
      <w:adjustRightInd/>
      <w:spacing w:after="0" w:line="360" w:lineRule="auto"/>
      <w:ind w:left="0" w:firstLine="709"/>
      <w:jc w:val="both"/>
      <w:textAlignment w:val="auto"/>
    </w:pPr>
    <w:rPr>
      <w:b/>
      <w:bCs/>
      <w:sz w:val="28"/>
      <w:szCs w:val="28"/>
      <w:lang w:val="uk-UA"/>
    </w:rPr>
  </w:style>
  <w:style w:type="paragraph" w:styleId="afc">
    <w:name w:val="Normal (Web)"/>
    <w:aliases w:val="Обычный (Web)1"/>
    <w:basedOn w:val="a0"/>
    <w:uiPriority w:val="99"/>
    <w:qFormat/>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0"/>
    <w:rsid w:val="00933F5F"/>
    <w:pPr>
      <w:autoSpaceDE w:val="0"/>
      <w:autoSpaceDN w:val="0"/>
      <w:spacing w:after="0" w:line="360" w:lineRule="auto"/>
      <w:ind w:firstLine="709"/>
      <w:jc w:val="both"/>
    </w:pPr>
    <w:rPr>
      <w:rFonts w:ascii="Times New Roman" w:eastAsia="Times New Roman" w:hAnsi="Times New Roman" w:cs="Times New Roman"/>
      <w:kern w:val="16"/>
      <w:sz w:val="28"/>
      <w:szCs w:val="28"/>
      <w:lang w:eastAsia="ru-RU"/>
    </w:rPr>
  </w:style>
  <w:style w:type="paragraph" w:customStyle="1" w:styleId="FR1">
    <w:name w:val="FR1"/>
    <w:rsid w:val="00933F5F"/>
    <w:pPr>
      <w:widowControl w:val="0"/>
      <w:autoSpaceDE w:val="0"/>
      <w:autoSpaceDN w:val="0"/>
      <w:adjustRightInd w:val="0"/>
      <w:spacing w:line="320" w:lineRule="auto"/>
      <w:ind w:firstLine="240"/>
      <w:jc w:val="both"/>
    </w:pPr>
    <w:rPr>
      <w:rFonts w:ascii="Arial" w:eastAsia="Times New Roman" w:hAnsi="Arial" w:cs="Arial"/>
      <w:i/>
      <w:iCs/>
      <w:sz w:val="12"/>
      <w:szCs w:val="12"/>
      <w:lang w:val="ru-RU" w:eastAsia="ru-RU"/>
    </w:rPr>
  </w:style>
  <w:style w:type="character" w:styleId="afd">
    <w:name w:val="FollowedHyperlink"/>
    <w:rsid w:val="00933F5F"/>
    <w:rPr>
      <w:color w:val="800080"/>
      <w:u w:val="single"/>
    </w:rPr>
  </w:style>
  <w:style w:type="paragraph" w:customStyle="1" w:styleId="spelle">
    <w:name w:val="spelle"/>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me">
    <w:name w:val="grame"/>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933F5F"/>
    <w:pPr>
      <w:widowControl w:val="0"/>
      <w:autoSpaceDE w:val="0"/>
      <w:autoSpaceDN w:val="0"/>
      <w:adjustRightInd w:val="0"/>
      <w:ind w:right="200"/>
      <w:jc w:val="center"/>
    </w:pPr>
    <w:rPr>
      <w:rFonts w:ascii="Arial" w:eastAsia="Times New Roman" w:hAnsi="Arial" w:cs="Arial"/>
      <w:sz w:val="18"/>
      <w:szCs w:val="18"/>
      <w:lang w:val="ru-RU" w:eastAsia="ru-RU"/>
    </w:rPr>
  </w:style>
  <w:style w:type="paragraph" w:customStyle="1" w:styleId="sml">
    <w:name w:val="sml"/>
    <w:basedOn w:val="a0"/>
    <w:rsid w:val="00933F5F"/>
    <w:pPr>
      <w:spacing w:before="100" w:beforeAutospacing="1" w:after="100" w:afterAutospacing="1" w:line="240" w:lineRule="auto"/>
    </w:pPr>
    <w:rPr>
      <w:rFonts w:ascii="Tahoma" w:eastAsia="Times New Roman" w:hAnsi="Tahoma" w:cs="Tahoma"/>
      <w:sz w:val="12"/>
      <w:szCs w:val="12"/>
      <w:lang w:eastAsia="ru-RU"/>
    </w:rPr>
  </w:style>
  <w:style w:type="paragraph" w:customStyle="1" w:styleId="hdr2">
    <w:name w:val="hdr2"/>
    <w:basedOn w:val="a0"/>
    <w:rsid w:val="00933F5F"/>
    <w:pPr>
      <w:spacing w:before="100" w:beforeAutospacing="1" w:after="100" w:afterAutospacing="1" w:line="240" w:lineRule="auto"/>
    </w:pPr>
    <w:rPr>
      <w:rFonts w:ascii="Tahoma" w:eastAsia="Times New Roman" w:hAnsi="Tahoma" w:cs="Tahoma"/>
      <w:sz w:val="15"/>
      <w:szCs w:val="15"/>
      <w:lang w:eastAsia="ru-RU"/>
    </w:rPr>
  </w:style>
  <w:style w:type="character" w:styleId="afe">
    <w:name w:val="Strong"/>
    <w:qFormat/>
    <w:locked/>
    <w:rsid w:val="00933F5F"/>
    <w:rPr>
      <w:b/>
      <w:bCs/>
    </w:rPr>
  </w:style>
  <w:style w:type="paragraph" w:customStyle="1" w:styleId="aff">
    <w:name w:val="Пункт"/>
    <w:basedOn w:val="a0"/>
    <w:rsid w:val="00933F5F"/>
    <w:pPr>
      <w:spacing w:after="0" w:line="360" w:lineRule="auto"/>
      <w:ind w:firstLine="709"/>
      <w:jc w:val="both"/>
    </w:pPr>
    <w:rPr>
      <w:rFonts w:ascii="Times New Roman" w:eastAsia="Times New Roman" w:hAnsi="Times New Roman" w:cs="Times New Roman"/>
      <w:b/>
      <w:bCs/>
      <w:sz w:val="28"/>
      <w:szCs w:val="28"/>
      <w:lang w:eastAsia="ru-RU"/>
    </w:rPr>
  </w:style>
  <w:style w:type="paragraph" w:customStyle="1" w:styleId="autor">
    <w:name w:val="autor"/>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0"/>
    <w:rsid w:val="0093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5">
    <w:name w:val="toc 1"/>
    <w:basedOn w:val="a0"/>
    <w:next w:val="a0"/>
    <w:autoRedefine/>
    <w:locked/>
    <w:rsid w:val="00933F5F"/>
    <w:pPr>
      <w:spacing w:after="0" w:line="240" w:lineRule="auto"/>
    </w:pPr>
    <w:rPr>
      <w:rFonts w:ascii="Times New Roman" w:eastAsia="Times New Roman" w:hAnsi="Times New Roman" w:cs="Times New Roman"/>
      <w:sz w:val="24"/>
      <w:szCs w:val="24"/>
      <w:lang w:eastAsia="ru-RU"/>
    </w:rPr>
  </w:style>
  <w:style w:type="paragraph" w:styleId="26">
    <w:name w:val="toc 2"/>
    <w:basedOn w:val="a0"/>
    <w:next w:val="a0"/>
    <w:autoRedefine/>
    <w:locked/>
    <w:rsid w:val="00933F5F"/>
    <w:pPr>
      <w:spacing w:after="0" w:line="240" w:lineRule="auto"/>
      <w:ind w:left="240"/>
    </w:pPr>
    <w:rPr>
      <w:rFonts w:ascii="Times New Roman" w:eastAsia="Times New Roman" w:hAnsi="Times New Roman" w:cs="Times New Roman"/>
      <w:sz w:val="24"/>
      <w:szCs w:val="24"/>
      <w:lang w:eastAsia="ru-RU"/>
    </w:rPr>
  </w:style>
  <w:style w:type="paragraph" w:customStyle="1" w:styleId="p1">
    <w:name w:val="p1"/>
    <w:basedOn w:val="a0"/>
    <w:rsid w:val="00933F5F"/>
    <w:pPr>
      <w:spacing w:before="100" w:beforeAutospacing="1" w:after="100" w:afterAutospacing="1" w:line="240" w:lineRule="auto"/>
    </w:pPr>
    <w:rPr>
      <w:rFonts w:ascii="Arial" w:eastAsia="Times New Roman" w:hAnsi="Arial" w:cs="Arial"/>
      <w:b/>
      <w:bCs/>
      <w:color w:val="000080"/>
      <w:sz w:val="20"/>
      <w:szCs w:val="20"/>
      <w:lang w:eastAsia="ru-RU"/>
    </w:rPr>
  </w:style>
  <w:style w:type="character" w:customStyle="1" w:styleId="article-text1">
    <w:name w:val="article-text1"/>
    <w:rsid w:val="00933F5F"/>
    <w:rPr>
      <w:sz w:val="18"/>
      <w:szCs w:val="18"/>
    </w:rPr>
  </w:style>
  <w:style w:type="paragraph" w:customStyle="1" w:styleId="Just">
    <w:name w:val="Just"/>
    <w:rsid w:val="00933F5F"/>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777">
    <w:name w:val="777"/>
    <w:basedOn w:val="a8"/>
    <w:rsid w:val="00933F5F"/>
    <w:pPr>
      <w:widowControl w:val="0"/>
      <w:autoSpaceDE w:val="0"/>
      <w:autoSpaceDN w:val="0"/>
      <w:spacing w:line="240" w:lineRule="auto"/>
      <w:ind w:right="0" w:firstLine="720"/>
      <w:jc w:val="left"/>
    </w:pPr>
    <w:rPr>
      <w:b w:val="0"/>
      <w:bCs w:val="0"/>
      <w:u w:val="none"/>
      <w:lang w:eastAsia="uk-UA"/>
    </w:rPr>
  </w:style>
  <w:style w:type="paragraph" w:customStyle="1" w:styleId="27">
    <w:name w:val="Журнал2"/>
    <w:rsid w:val="00933F5F"/>
    <w:pPr>
      <w:widowControl w:val="0"/>
      <w:ind w:firstLine="357"/>
      <w:jc w:val="both"/>
    </w:pPr>
    <w:rPr>
      <w:rFonts w:ascii="Times New Roman" w:eastAsia="Times New Roman" w:hAnsi="Times New Roman"/>
      <w:lang w:val="ru-RU" w:eastAsia="ru-RU"/>
    </w:rPr>
  </w:style>
  <w:style w:type="paragraph" w:customStyle="1" w:styleId="text">
    <w:name w:val="text"/>
    <w:basedOn w:val="a0"/>
    <w:rsid w:val="00933F5F"/>
    <w:pPr>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aff0">
    <w:name w:val="òåêñò ñíîñêè"/>
    <w:basedOn w:val="a0"/>
    <w:rsid w:val="00933F5F"/>
    <w:pPr>
      <w:autoSpaceDE w:val="0"/>
      <w:autoSpaceDN w:val="0"/>
      <w:spacing w:after="0" w:line="360" w:lineRule="auto"/>
      <w:jc w:val="both"/>
    </w:pPr>
    <w:rPr>
      <w:rFonts w:ascii="Times New Roman" w:eastAsia="Times New Roman" w:hAnsi="Times New Roman" w:cs="Times New Roman"/>
      <w:sz w:val="24"/>
      <w:szCs w:val="24"/>
      <w:lang w:eastAsia="uk-UA"/>
    </w:rPr>
  </w:style>
  <w:style w:type="character" w:styleId="aff1">
    <w:name w:val="footnote reference"/>
    <w:semiHidden/>
    <w:rsid w:val="00933F5F"/>
    <w:rPr>
      <w:vertAlign w:val="superscript"/>
    </w:rPr>
  </w:style>
  <w:style w:type="paragraph" w:customStyle="1" w:styleId="211">
    <w:name w:val="Основной текст с отступом 21"/>
    <w:basedOn w:val="a0"/>
    <w:rsid w:val="00933F5F"/>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reformatted">
    <w:name w:val="Preformatted"/>
    <w:basedOn w:val="a0"/>
    <w:rsid w:val="00933F5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table" w:styleId="aff2">
    <w:name w:val="Table Grid"/>
    <w:basedOn w:val="a2"/>
    <w:locked/>
    <w:rsid w:val="00933F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locked/>
    <w:rsid w:val="00F011C6"/>
    <w:rPr>
      <w:i/>
      <w:iCs/>
    </w:rPr>
  </w:style>
  <w:style w:type="paragraph" w:customStyle="1" w:styleId="aff4">
    <w:name w:val="Абзац списку"/>
    <w:basedOn w:val="a0"/>
    <w:qFormat/>
    <w:rsid w:val="00C800B7"/>
    <w:pPr>
      <w:ind w:left="720"/>
    </w:pPr>
  </w:style>
  <w:style w:type="paragraph" w:styleId="aff5">
    <w:name w:val="endnote text"/>
    <w:basedOn w:val="a0"/>
    <w:semiHidden/>
    <w:rsid w:val="00C800B7"/>
    <w:pPr>
      <w:spacing w:after="0" w:line="240" w:lineRule="auto"/>
    </w:pPr>
    <w:rPr>
      <w:rFonts w:ascii="Times New Roman" w:eastAsia="Times New Roman" w:hAnsi="Times New Roman" w:cs="Times New Roman"/>
      <w:sz w:val="20"/>
      <w:szCs w:val="20"/>
      <w:lang w:val="ru-RU" w:eastAsia="ru-RU"/>
    </w:rPr>
  </w:style>
  <w:style w:type="character" w:customStyle="1" w:styleId="apple-converted-space">
    <w:name w:val="apple-converted-space"/>
    <w:basedOn w:val="a1"/>
    <w:rsid w:val="00C800B7"/>
  </w:style>
  <w:style w:type="character" w:customStyle="1" w:styleId="rvts23">
    <w:name w:val="rvts23"/>
    <w:basedOn w:val="a1"/>
    <w:rsid w:val="00C800B7"/>
  </w:style>
  <w:style w:type="character" w:customStyle="1" w:styleId="rvts44">
    <w:name w:val="rvts44"/>
    <w:basedOn w:val="a1"/>
    <w:rsid w:val="00C800B7"/>
  </w:style>
  <w:style w:type="paragraph" w:customStyle="1" w:styleId="aff6">
    <w:name w:val="Осн_№№№№№"/>
    <w:basedOn w:val="a8"/>
    <w:rsid w:val="00C800B7"/>
    <w:pPr>
      <w:widowControl w:val="0"/>
      <w:suppressAutoHyphens/>
      <w:spacing w:after="120" w:line="240" w:lineRule="auto"/>
      <w:ind w:left="283" w:right="0" w:hanging="283"/>
      <w:jc w:val="left"/>
    </w:pPr>
    <w:rPr>
      <w:rFonts w:eastAsia="SimSun" w:cs="Mangal"/>
      <w:b w:val="0"/>
      <w:bCs w:val="0"/>
      <w:kern w:val="2"/>
      <w:sz w:val="24"/>
      <w:szCs w:val="24"/>
      <w:u w:val="none"/>
      <w:lang w:eastAsia="hi-IN" w:bidi="hi-IN"/>
    </w:rPr>
  </w:style>
  <w:style w:type="paragraph" w:customStyle="1" w:styleId="Text0">
    <w:name w:val="Text"/>
    <w:basedOn w:val="a0"/>
    <w:next w:val="a0"/>
    <w:rsid w:val="00C800B7"/>
    <w:pPr>
      <w:tabs>
        <w:tab w:val="left" w:pos="600"/>
      </w:tabs>
      <w:autoSpaceDE w:val="0"/>
      <w:autoSpaceDN w:val="0"/>
      <w:adjustRightInd w:val="0"/>
      <w:spacing w:after="0" w:line="234" w:lineRule="atLeast"/>
      <w:ind w:firstLine="340"/>
      <w:jc w:val="both"/>
      <w:textAlignment w:val="center"/>
    </w:pPr>
    <w:rPr>
      <w:rFonts w:ascii="1251 Times" w:eastAsia="Times New Roman" w:hAnsi="1251 Times" w:cs="Times New Roman"/>
      <w:color w:val="000000"/>
      <w:sz w:val="20"/>
      <w:szCs w:val="20"/>
      <w:lang w:val="ru-RU" w:eastAsia="ru-RU"/>
    </w:rPr>
  </w:style>
  <w:style w:type="paragraph" w:customStyle="1" w:styleId="Style25">
    <w:name w:val="Style25"/>
    <w:basedOn w:val="a0"/>
    <w:rsid w:val="00616F9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55">
    <w:name w:val="Style55"/>
    <w:basedOn w:val="a0"/>
    <w:rsid w:val="00616F9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84">
    <w:name w:val="Font Style84"/>
    <w:rsid w:val="00616F99"/>
    <w:rPr>
      <w:rFonts w:ascii="Times New Roman" w:hAnsi="Times New Roman" w:cs="Times New Roman"/>
      <w:b/>
      <w:bCs/>
      <w:sz w:val="20"/>
      <w:szCs w:val="20"/>
    </w:rPr>
  </w:style>
  <w:style w:type="character" w:customStyle="1" w:styleId="FontStyle73">
    <w:name w:val="Font Style73"/>
    <w:rsid w:val="00332507"/>
    <w:rPr>
      <w:rFonts w:ascii="Times New Roman" w:hAnsi="Times New Roman" w:cs="Times New Roman"/>
      <w:sz w:val="20"/>
      <w:szCs w:val="20"/>
    </w:rPr>
  </w:style>
  <w:style w:type="paragraph" w:customStyle="1" w:styleId="Style15">
    <w:name w:val="Style15"/>
    <w:basedOn w:val="a0"/>
    <w:rsid w:val="00203479"/>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7">
    <w:name w:val="Style67"/>
    <w:basedOn w:val="a0"/>
    <w:rsid w:val="0007208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
    <w:name w:val="List Number"/>
    <w:basedOn w:val="a0"/>
    <w:semiHidden/>
    <w:rsid w:val="006A161B"/>
    <w:pPr>
      <w:numPr>
        <w:numId w:val="2"/>
      </w:numPr>
      <w:spacing w:after="0" w:line="238" w:lineRule="auto"/>
      <w:jc w:val="both"/>
    </w:pPr>
    <w:rPr>
      <w:rFonts w:ascii="Times New Roman" w:eastAsia="Times New Roman" w:hAnsi="Times New Roman" w:cs="Times New Roman"/>
      <w:sz w:val="28"/>
      <w:szCs w:val="24"/>
      <w:lang w:eastAsia="ru-RU"/>
    </w:rPr>
  </w:style>
  <w:style w:type="paragraph" w:customStyle="1" w:styleId="Style42">
    <w:name w:val="Style42"/>
    <w:basedOn w:val="a0"/>
    <w:rsid w:val="006A161B"/>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28">
    <w:name w:val="2"/>
    <w:basedOn w:val="a0"/>
    <w:rsid w:val="004955A7"/>
    <w:pPr>
      <w:spacing w:after="0" w:line="240" w:lineRule="auto"/>
    </w:pPr>
    <w:rPr>
      <w:rFonts w:ascii="Verdana" w:eastAsia="Times New Roman" w:hAnsi="Verdana" w:cs="Verdana"/>
      <w:sz w:val="20"/>
      <w:szCs w:val="20"/>
      <w:lang w:val="en-US"/>
    </w:rPr>
  </w:style>
  <w:style w:type="character" w:customStyle="1" w:styleId="WW8Num18z0">
    <w:name w:val="WW8Num18z0"/>
    <w:rsid w:val="004955A7"/>
    <w:rPr>
      <w:i w:val="0"/>
    </w:rPr>
  </w:style>
  <w:style w:type="character" w:customStyle="1" w:styleId="WW8Num21z2">
    <w:name w:val="WW8Num21z2"/>
    <w:rsid w:val="004955A7"/>
    <w:rPr>
      <w:rFonts w:ascii="Wingdings" w:hAnsi="Wingdings"/>
    </w:rPr>
  </w:style>
  <w:style w:type="character" w:customStyle="1" w:styleId="16">
    <w:name w:val="Основной шрифт абзаца1"/>
    <w:rsid w:val="004955A7"/>
  </w:style>
  <w:style w:type="character" w:customStyle="1" w:styleId="aff7">
    <w:name w:val="Символ сноски"/>
    <w:rsid w:val="004955A7"/>
    <w:rPr>
      <w:rFonts w:cs="Times New Roman"/>
      <w:vertAlign w:val="superscript"/>
    </w:rPr>
  </w:style>
  <w:style w:type="character" w:styleId="HTML1">
    <w:name w:val="HTML Cite"/>
    <w:rsid w:val="004955A7"/>
    <w:rPr>
      <w:i/>
      <w:iCs/>
    </w:rPr>
  </w:style>
  <w:style w:type="character" w:customStyle="1" w:styleId="hps">
    <w:name w:val="hps"/>
    <w:basedOn w:val="16"/>
    <w:rsid w:val="004955A7"/>
  </w:style>
  <w:style w:type="character" w:customStyle="1" w:styleId="FontStyle">
    <w:name w:val="Font Style"/>
    <w:rsid w:val="004955A7"/>
    <w:rPr>
      <w:rFonts w:cs="Courier New"/>
      <w:color w:val="000000"/>
      <w:sz w:val="20"/>
      <w:szCs w:val="20"/>
    </w:rPr>
  </w:style>
  <w:style w:type="character" w:customStyle="1" w:styleId="17">
    <w:name w:val="Знак сноски1"/>
    <w:rsid w:val="004955A7"/>
    <w:rPr>
      <w:vertAlign w:val="superscript"/>
    </w:rPr>
  </w:style>
  <w:style w:type="paragraph" w:customStyle="1" w:styleId="29">
    <w:name w:val="Название2"/>
    <w:basedOn w:val="a0"/>
    <w:rsid w:val="004955A7"/>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8">
    <w:name w:val="Абзац списка1"/>
    <w:basedOn w:val="a0"/>
    <w:rsid w:val="004955A7"/>
    <w:pPr>
      <w:suppressAutoHyphens/>
      <w:spacing w:after="0" w:line="240" w:lineRule="auto"/>
      <w:ind w:left="720"/>
    </w:pPr>
    <w:rPr>
      <w:rFonts w:ascii="Times New Roman" w:hAnsi="Times New Roman"/>
      <w:sz w:val="24"/>
      <w:szCs w:val="24"/>
      <w:lang w:val="ru-RU" w:eastAsia="ar-SA"/>
    </w:rPr>
  </w:style>
  <w:style w:type="paragraph" w:customStyle="1" w:styleId="bodytext10">
    <w:name w:val="bodytext1"/>
    <w:basedOn w:val="a0"/>
    <w:rsid w:val="004955A7"/>
    <w:pPr>
      <w:suppressAutoHyphens/>
      <w:spacing w:after="120" w:line="312" w:lineRule="atLeast"/>
    </w:pPr>
    <w:rPr>
      <w:rFonts w:ascii="Verdana" w:eastAsia="Times New Roman" w:hAnsi="Verdana"/>
      <w:sz w:val="24"/>
      <w:szCs w:val="24"/>
      <w:lang w:val="ru-RU" w:eastAsia="ar-SA"/>
    </w:rPr>
  </w:style>
  <w:style w:type="paragraph" w:customStyle="1" w:styleId="aff8">
    <w:name w:val="Стиль мій Знак Знак Знак Знак + Междустр.интервал:  одинарный"/>
    <w:basedOn w:val="a0"/>
    <w:rsid w:val="004955A7"/>
    <w:pPr>
      <w:suppressAutoHyphens/>
      <w:spacing w:after="0" w:line="360" w:lineRule="auto"/>
      <w:ind w:firstLine="709"/>
      <w:jc w:val="both"/>
    </w:pPr>
    <w:rPr>
      <w:rFonts w:ascii="Times New Roman" w:eastAsia="Times New Roman" w:hAnsi="Times New Roman"/>
      <w:sz w:val="28"/>
      <w:szCs w:val="20"/>
      <w:lang w:eastAsia="ar-SA"/>
    </w:rPr>
  </w:style>
  <w:style w:type="paragraph" w:styleId="aff9">
    <w:name w:val="List Paragraph"/>
    <w:basedOn w:val="a0"/>
    <w:qFormat/>
    <w:rsid w:val="004955A7"/>
    <w:pPr>
      <w:suppressAutoHyphens/>
      <w:ind w:left="720"/>
    </w:pPr>
    <w:rPr>
      <w:lang w:val="en-US" w:eastAsia="ar-SA"/>
    </w:rPr>
  </w:style>
  <w:style w:type="paragraph" w:customStyle="1" w:styleId="ParagraphStyle">
    <w:name w:val="Paragraph Style"/>
    <w:rsid w:val="004955A7"/>
    <w:pPr>
      <w:suppressAutoHyphens/>
      <w:autoSpaceDE w:val="0"/>
    </w:pPr>
    <w:rPr>
      <w:rFonts w:ascii="Courier New" w:eastAsia="Arial" w:hAnsi="Courier New" w:cs="Calibri"/>
      <w:sz w:val="24"/>
      <w:szCs w:val="24"/>
      <w:lang w:val="ru-RU" w:eastAsia="ar-SA"/>
    </w:rPr>
  </w:style>
  <w:style w:type="paragraph" w:customStyle="1" w:styleId="znach2">
    <w:name w:val="znach2"/>
    <w:basedOn w:val="a0"/>
    <w:rsid w:val="004955A7"/>
    <w:pPr>
      <w:spacing w:before="105" w:after="105" w:line="240" w:lineRule="auto"/>
    </w:pPr>
    <w:rPr>
      <w:rFonts w:ascii="Times New Roman" w:eastAsia="Times New Roman" w:hAnsi="Times New Roman" w:cs="Times New Roman"/>
      <w:sz w:val="24"/>
      <w:szCs w:val="24"/>
      <w:lang w:val="ru-RU" w:eastAsia="ru-RU"/>
    </w:rPr>
  </w:style>
  <w:style w:type="character" w:customStyle="1" w:styleId="st">
    <w:name w:val="st"/>
    <w:basedOn w:val="a1"/>
    <w:rsid w:val="004955A7"/>
  </w:style>
  <w:style w:type="character" w:customStyle="1" w:styleId="rvts01">
    <w:name w:val="rvts01"/>
    <w:rsid w:val="004955A7"/>
    <w:rPr>
      <w:rFonts w:ascii="Courier New" w:hAnsi="Courier New" w:cs="Courier New"/>
      <w:sz w:val="21"/>
      <w:szCs w:val="21"/>
      <w:shd w:val="clear" w:color="auto" w:fill="auto"/>
    </w:rPr>
  </w:style>
  <w:style w:type="character" w:customStyle="1" w:styleId="2a">
    <w:name w:val="Знак сноски2"/>
    <w:rsid w:val="004955A7"/>
    <w:rPr>
      <w:vertAlign w:val="superscript"/>
    </w:rPr>
  </w:style>
  <w:style w:type="character" w:customStyle="1" w:styleId="35">
    <w:name w:val="Знак сноски3"/>
    <w:rsid w:val="004955A7"/>
    <w:rPr>
      <w:vertAlign w:val="superscript"/>
    </w:rPr>
  </w:style>
  <w:style w:type="paragraph" w:customStyle="1" w:styleId="rvps2">
    <w:name w:val="rvps2"/>
    <w:basedOn w:val="a0"/>
    <w:rsid w:val="004955A7"/>
    <w:pPr>
      <w:suppressAutoHyphens/>
      <w:spacing w:before="280" w:after="280" w:line="240" w:lineRule="auto"/>
    </w:pPr>
    <w:rPr>
      <w:rFonts w:ascii="Courier New" w:eastAsia="Times New Roman" w:hAnsi="Courier New" w:cs="Courier New"/>
      <w:color w:val="000000"/>
      <w:sz w:val="21"/>
      <w:szCs w:val="21"/>
      <w:lang w:val="ru-RU" w:eastAsia="ar-SA"/>
    </w:rPr>
  </w:style>
  <w:style w:type="paragraph" w:customStyle="1" w:styleId="PlainText1">
    <w:name w:val="Plain Text1"/>
    <w:basedOn w:val="a0"/>
    <w:rsid w:val="004955A7"/>
    <w:pPr>
      <w:keepNext/>
      <w:suppressAutoHyphens/>
      <w:spacing w:after="0" w:line="216" w:lineRule="auto"/>
      <w:ind w:firstLine="340"/>
      <w:jc w:val="both"/>
    </w:pPr>
    <w:rPr>
      <w:rFonts w:ascii="Courier New" w:eastAsia="Times New Roman" w:hAnsi="Courier New" w:cs="Times New Roman"/>
      <w:sz w:val="20"/>
      <w:szCs w:val="20"/>
      <w:lang w:val="ru-RU" w:eastAsia="ar-SA"/>
    </w:rPr>
  </w:style>
  <w:style w:type="paragraph" w:customStyle="1" w:styleId="affa">
    <w:name w:val="мій"/>
    <w:basedOn w:val="a6"/>
    <w:rsid w:val="004955A7"/>
    <w:pPr>
      <w:widowControl w:val="0"/>
      <w:suppressAutoHyphens/>
      <w:autoSpaceDE w:val="0"/>
      <w:spacing w:line="360" w:lineRule="auto"/>
      <w:ind w:firstLine="720"/>
    </w:pPr>
    <w:rPr>
      <w:rFonts w:eastAsia="Times New Roman"/>
      <w:sz w:val="28"/>
      <w:szCs w:val="24"/>
      <w:lang w:val="uk-UA" w:eastAsia="ar-SA"/>
    </w:rPr>
  </w:style>
  <w:style w:type="paragraph" w:customStyle="1" w:styleId="affb">
    <w:name w:val="сноска"/>
    <w:basedOn w:val="af2"/>
    <w:rsid w:val="004955A7"/>
    <w:pPr>
      <w:suppressAutoHyphens/>
    </w:pPr>
    <w:rPr>
      <w:rFonts w:eastAsia="Times New Roman"/>
      <w:sz w:val="24"/>
      <w:szCs w:val="24"/>
      <w:lang w:eastAsia="ar-SA"/>
    </w:rPr>
  </w:style>
  <w:style w:type="paragraph" w:customStyle="1" w:styleId="-1">
    <w:name w:val="КОВ.Дисертація-1"/>
    <w:basedOn w:val="a6"/>
    <w:rsid w:val="004955A7"/>
    <w:pPr>
      <w:widowControl w:val="0"/>
      <w:suppressAutoHyphens/>
      <w:spacing w:line="336" w:lineRule="auto"/>
      <w:ind w:firstLine="284"/>
    </w:pPr>
    <w:rPr>
      <w:rFonts w:eastAsia="Times New Roman"/>
      <w:w w:val="107"/>
      <w:sz w:val="28"/>
      <w:lang w:val="ru-RU" w:eastAsia="ar-SA"/>
    </w:rPr>
  </w:style>
  <w:style w:type="character" w:customStyle="1" w:styleId="rvts0">
    <w:name w:val="rvts0"/>
    <w:basedOn w:val="a1"/>
    <w:rsid w:val="004955A7"/>
  </w:style>
  <w:style w:type="paragraph" w:customStyle="1" w:styleId="sdfootnote">
    <w:name w:val="sdfootnote"/>
    <w:basedOn w:val="a0"/>
    <w:rsid w:val="004955A7"/>
    <w:pPr>
      <w:spacing w:before="100" w:beforeAutospacing="1" w:after="0" w:line="240" w:lineRule="auto"/>
      <w:ind w:left="284" w:hanging="284"/>
    </w:pPr>
    <w:rPr>
      <w:rFonts w:ascii="Times New Roman" w:eastAsia="Times New Roman" w:hAnsi="Times New Roman" w:cs="Times New Roman"/>
      <w:sz w:val="20"/>
      <w:szCs w:val="20"/>
      <w:lang w:val="ru-RU" w:eastAsia="ru-RU"/>
    </w:rPr>
  </w:style>
  <w:style w:type="paragraph" w:customStyle="1" w:styleId="36">
    <w:name w:val="Знак3 Знак"/>
    <w:basedOn w:val="a0"/>
    <w:rsid w:val="004955A7"/>
    <w:pPr>
      <w:spacing w:after="0" w:line="240" w:lineRule="auto"/>
    </w:pPr>
    <w:rPr>
      <w:rFonts w:ascii="Verdana" w:eastAsia="Times New Roman" w:hAnsi="Verdana" w:cs="Verdana"/>
      <w:sz w:val="20"/>
      <w:szCs w:val="20"/>
      <w:lang w:val="en-US"/>
    </w:rPr>
  </w:style>
  <w:style w:type="paragraph" w:customStyle="1" w:styleId="--Times">
    <w:name w:val="ВК-Станд-Times"/>
    <w:basedOn w:val="a0"/>
    <w:rsid w:val="004955A7"/>
    <w:pPr>
      <w:widowControl w:val="0"/>
      <w:spacing w:after="0" w:line="360" w:lineRule="auto"/>
      <w:ind w:firstLine="397"/>
      <w:jc w:val="both"/>
    </w:pPr>
    <w:rPr>
      <w:rFonts w:ascii="Times New Roman" w:eastAsia="MS Mincho" w:hAnsi="Times New Roman" w:cs="Times New Roman"/>
      <w:snapToGrid w:val="0"/>
      <w:sz w:val="28"/>
      <w:szCs w:val="20"/>
      <w:lang w:eastAsia="ru-RU"/>
    </w:rPr>
  </w:style>
  <w:style w:type="paragraph" w:customStyle="1" w:styleId="37">
    <w:name w:val="Знак3 Знак Знак"/>
    <w:basedOn w:val="a0"/>
    <w:rsid w:val="004955A7"/>
    <w:pPr>
      <w:spacing w:after="0" w:line="240" w:lineRule="auto"/>
    </w:pPr>
    <w:rPr>
      <w:rFonts w:ascii="Verdana" w:eastAsia="Times New Roman" w:hAnsi="Verdana" w:cs="Verdana"/>
      <w:sz w:val="20"/>
      <w:szCs w:val="20"/>
      <w:lang w:val="en-US"/>
    </w:rPr>
  </w:style>
  <w:style w:type="paragraph" w:customStyle="1" w:styleId="affc">
    <w:name w:val="Знак Знак Знак Знак Знак Знак Знак Знак Знак Знак Знак Знак"/>
    <w:basedOn w:val="a0"/>
    <w:rsid w:val="004955A7"/>
    <w:pPr>
      <w:spacing w:after="0" w:line="240" w:lineRule="auto"/>
    </w:pPr>
    <w:rPr>
      <w:rFonts w:ascii="Verdana" w:eastAsia="Times New Roman" w:hAnsi="Verdana" w:cs="Verdana"/>
      <w:color w:val="000000"/>
      <w:sz w:val="20"/>
      <w:szCs w:val="20"/>
      <w:lang w:val="en-US"/>
    </w:rPr>
  </w:style>
  <w:style w:type="character" w:customStyle="1" w:styleId="rvts9">
    <w:name w:val="rvts9"/>
    <w:basedOn w:val="a1"/>
    <w:rsid w:val="004955A7"/>
  </w:style>
  <w:style w:type="character" w:customStyle="1" w:styleId="dcom">
    <w:name w:val="d_com"/>
    <w:basedOn w:val="a1"/>
    <w:rsid w:val="004955A7"/>
  </w:style>
  <w:style w:type="paragraph" w:customStyle="1" w:styleId="affd">
    <w:name w:val="Стиль Знак Знак Знак"/>
    <w:basedOn w:val="a0"/>
    <w:rsid w:val="004955A7"/>
    <w:pPr>
      <w:spacing w:after="0" w:line="240" w:lineRule="auto"/>
    </w:pPr>
    <w:rPr>
      <w:rFonts w:ascii="Verdana" w:eastAsia="Times New Roman" w:hAnsi="Verdana" w:cs="Verdana"/>
      <w:sz w:val="24"/>
      <w:szCs w:val="24"/>
      <w:lang w:val="en-US"/>
    </w:rPr>
  </w:style>
  <w:style w:type="paragraph" w:styleId="affe">
    <w:name w:val="List Bullet"/>
    <w:basedOn w:val="a0"/>
    <w:autoRedefine/>
    <w:rsid w:val="004955A7"/>
    <w:pPr>
      <w:tabs>
        <w:tab w:val="num" w:pos="360"/>
      </w:tabs>
      <w:spacing w:after="0" w:line="240" w:lineRule="auto"/>
      <w:ind w:left="360" w:hanging="360"/>
    </w:pPr>
    <w:rPr>
      <w:rFonts w:ascii="Times New Roman" w:eastAsia="Times New Roman" w:hAnsi="Times New Roman" w:cs="Times New Roman"/>
      <w:sz w:val="24"/>
      <w:szCs w:val="24"/>
      <w:lang w:eastAsia="uk-UA"/>
    </w:rPr>
  </w:style>
  <w:style w:type="paragraph" w:customStyle="1" w:styleId="2b">
    <w:name w:val="Знак2 Знак"/>
    <w:basedOn w:val="a0"/>
    <w:rsid w:val="004955A7"/>
    <w:pPr>
      <w:spacing w:after="0" w:line="240" w:lineRule="auto"/>
    </w:pPr>
    <w:rPr>
      <w:rFonts w:ascii="Verdana" w:eastAsia="Times New Roman" w:hAnsi="Verdana" w:cs="Verdana"/>
      <w:sz w:val="24"/>
      <w:szCs w:val="24"/>
      <w:lang w:val="en-US"/>
    </w:rPr>
  </w:style>
  <w:style w:type="paragraph" w:customStyle="1" w:styleId="2c">
    <w:name w:val="Знак2 Знак Знак"/>
    <w:basedOn w:val="a0"/>
    <w:rsid w:val="004955A7"/>
    <w:pPr>
      <w:spacing w:after="0" w:line="240" w:lineRule="auto"/>
    </w:pPr>
    <w:rPr>
      <w:rFonts w:ascii="Verdana" w:eastAsia="Times New Roman" w:hAnsi="Verdana" w:cs="Verdana"/>
      <w:sz w:val="24"/>
      <w:szCs w:val="24"/>
      <w:lang w:val="en-US"/>
    </w:rPr>
  </w:style>
  <w:style w:type="character" w:customStyle="1" w:styleId="article-text">
    <w:name w:val="article-text"/>
    <w:basedOn w:val="a1"/>
    <w:rsid w:val="004955A7"/>
  </w:style>
  <w:style w:type="paragraph" w:customStyle="1" w:styleId="rvps21">
    <w:name w:val="rvps21"/>
    <w:basedOn w:val="a0"/>
    <w:rsid w:val="004955A7"/>
    <w:pPr>
      <w:spacing w:before="100" w:beforeAutospacing="1" w:after="150" w:line="360" w:lineRule="atLeast"/>
    </w:pPr>
    <w:rPr>
      <w:rFonts w:ascii="Courier New" w:eastAsia="Times New Roman" w:hAnsi="Courier New" w:cs="Courier New"/>
      <w:sz w:val="21"/>
      <w:szCs w:val="21"/>
      <w:lang w:val="ru-RU" w:eastAsia="ru-RU"/>
    </w:rPr>
  </w:style>
  <w:style w:type="paragraph" w:customStyle="1" w:styleId="afff">
    <w:name w:val="Знак Знак Знак"/>
    <w:basedOn w:val="a0"/>
    <w:rsid w:val="004955A7"/>
    <w:pPr>
      <w:spacing w:after="0" w:line="240" w:lineRule="auto"/>
    </w:pPr>
    <w:rPr>
      <w:rFonts w:ascii="Verdana" w:eastAsia="Times New Roman" w:hAnsi="Verdana" w:cs="Verdana"/>
      <w:sz w:val="20"/>
      <w:szCs w:val="20"/>
      <w:lang w:val="en-US"/>
    </w:rPr>
  </w:style>
  <w:style w:type="character" w:customStyle="1" w:styleId="xfmc0">
    <w:name w:val="xfmc0"/>
    <w:rsid w:val="004955A7"/>
  </w:style>
  <w:style w:type="character" w:customStyle="1" w:styleId="apple-style-span">
    <w:name w:val="apple-style-span"/>
    <w:rsid w:val="004955A7"/>
  </w:style>
  <w:style w:type="paragraph" w:customStyle="1" w:styleId="19">
    <w:name w:val="1"/>
    <w:basedOn w:val="a0"/>
    <w:rsid w:val="004955A7"/>
    <w:pPr>
      <w:spacing w:after="0" w:line="240" w:lineRule="auto"/>
    </w:pPr>
    <w:rPr>
      <w:rFonts w:ascii="Verdana" w:eastAsia="Times New Roman" w:hAnsi="Verdana" w:cs="Verdana"/>
      <w:sz w:val="20"/>
      <w:szCs w:val="20"/>
      <w:lang w:val="en-US"/>
    </w:rPr>
  </w:style>
  <w:style w:type="character" w:customStyle="1" w:styleId="rvts15">
    <w:name w:val="rvts15"/>
    <w:basedOn w:val="a1"/>
    <w:rsid w:val="004955A7"/>
  </w:style>
  <w:style w:type="character" w:customStyle="1" w:styleId="HTMLPreformattedChar1">
    <w:name w:val="HTML Preformatted Char1"/>
    <w:rsid w:val="004955A7"/>
    <w:rPr>
      <w:rFonts w:ascii="Courier New" w:hAnsi="Courier New" w:cs="Courier New"/>
      <w:color w:val="000000"/>
      <w:sz w:val="21"/>
      <w:szCs w:val="21"/>
      <w:lang w:val="ru-RU" w:eastAsia="ru-RU" w:bidi="ar-SA"/>
    </w:rPr>
  </w:style>
  <w:style w:type="paragraph" w:styleId="afff0">
    <w:name w:val="Block Text"/>
    <w:basedOn w:val="a0"/>
    <w:rsid w:val="004955A7"/>
    <w:pPr>
      <w:spacing w:after="0" w:line="240" w:lineRule="auto"/>
      <w:ind w:left="-851" w:right="-142" w:firstLine="567"/>
    </w:pPr>
    <w:rPr>
      <w:rFonts w:ascii="Times New Roman" w:eastAsia="Times New Roman" w:hAnsi="Times New Roman" w:cs="Times New Roman"/>
      <w:sz w:val="28"/>
      <w:szCs w:val="20"/>
      <w:lang w:eastAsia="ru-RU"/>
    </w:rPr>
  </w:style>
  <w:style w:type="paragraph" w:customStyle="1" w:styleId="Default">
    <w:name w:val="Default"/>
    <w:rsid w:val="004955A7"/>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orange">
    <w:name w:val="orange"/>
    <w:basedOn w:val="a1"/>
    <w:rsid w:val="004955A7"/>
  </w:style>
  <w:style w:type="paragraph" w:customStyle="1" w:styleId="CharChar">
    <w:name w:val="Char Char"/>
    <w:basedOn w:val="a0"/>
    <w:rsid w:val="004955A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9895">
      <w:bodyDiv w:val="1"/>
      <w:marLeft w:val="0"/>
      <w:marRight w:val="0"/>
      <w:marTop w:val="0"/>
      <w:marBottom w:val="0"/>
      <w:divBdr>
        <w:top w:val="none" w:sz="0" w:space="0" w:color="auto"/>
        <w:left w:val="none" w:sz="0" w:space="0" w:color="auto"/>
        <w:bottom w:val="none" w:sz="0" w:space="0" w:color="auto"/>
        <w:right w:val="none" w:sz="0" w:space="0" w:color="auto"/>
      </w:divBdr>
    </w:div>
    <w:div w:id="554007719">
      <w:bodyDiv w:val="1"/>
      <w:marLeft w:val="0"/>
      <w:marRight w:val="0"/>
      <w:marTop w:val="0"/>
      <w:marBottom w:val="0"/>
      <w:divBdr>
        <w:top w:val="none" w:sz="0" w:space="0" w:color="auto"/>
        <w:left w:val="none" w:sz="0" w:space="0" w:color="auto"/>
        <w:bottom w:val="none" w:sz="0" w:space="0" w:color="auto"/>
        <w:right w:val="none" w:sz="0" w:space="0" w:color="auto"/>
      </w:divBdr>
    </w:div>
    <w:div w:id="7239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3448</Words>
  <Characters>23218</Characters>
  <Application>Microsoft Office Word</Application>
  <DocSecurity>0</DocSecurity>
  <Lines>193</Lines>
  <Paragraphs>53</Paragraphs>
  <ScaleCrop>false</ScaleCrop>
  <HeadingPairs>
    <vt:vector size="2" baseType="variant">
      <vt:variant>
        <vt:lpstr>Название</vt:lpstr>
      </vt:variant>
      <vt:variant>
        <vt:i4>1</vt:i4>
      </vt:variant>
    </vt:vector>
  </HeadingPairs>
  <TitlesOfParts>
    <vt:vector size="1" baseType="lpstr">
      <vt:lpstr>НАЦІОНАЛЬНА АКАДЕМІЯ НАУК УКРАЇНИ</vt:lpstr>
    </vt:vector>
  </TitlesOfParts>
  <Company>Home</Company>
  <LinksUpToDate>false</LinksUpToDate>
  <CharactersWithSpaces>26613</CharactersWithSpaces>
  <SharedDoc>false</SharedDoc>
  <HLinks>
    <vt:vector size="6" baseType="variant">
      <vt:variant>
        <vt:i4>8257587</vt:i4>
      </vt:variant>
      <vt:variant>
        <vt:i4>0</vt:i4>
      </vt:variant>
      <vt:variant>
        <vt:i4>0</vt:i4>
      </vt:variant>
      <vt:variant>
        <vt:i4>5</vt:i4>
      </vt:variant>
      <vt:variant>
        <vt:lpwstr>http://www.kmu.gov.ua/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subject/>
  <dc:creator>81264950</dc:creator>
  <cp:keywords/>
  <cp:lastModifiedBy>Гончаренко С.В.</cp:lastModifiedBy>
  <cp:revision>2</cp:revision>
  <cp:lastPrinted>2016-11-17T06:33:00Z</cp:lastPrinted>
  <dcterms:created xsi:type="dcterms:W3CDTF">2020-03-10T23:02:00Z</dcterms:created>
  <dcterms:modified xsi:type="dcterms:W3CDTF">2020-03-10T23:02:00Z</dcterms:modified>
</cp:coreProperties>
</file>