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AEE" w:rsidRPr="00671403" w:rsidRDefault="00DC0AEE" w:rsidP="00DC0AEE">
      <w:pPr>
        <w:pBdr>
          <w:top w:val="single" w:sz="4" w:space="1" w:color="auto"/>
          <w:bottom w:val="single" w:sz="4" w:space="1" w:color="auto"/>
        </w:pBdr>
        <w:jc w:val="center"/>
        <w:rPr>
          <w:b/>
          <w:lang w:val="uk-UA"/>
        </w:rPr>
      </w:pPr>
      <w:proofErr w:type="spellStart"/>
      <w:r w:rsidRPr="00671403">
        <w:rPr>
          <w:b/>
          <w:lang w:val="uk-UA"/>
        </w:rPr>
        <w:t>Syllabus</w:t>
      </w:r>
      <w:proofErr w:type="spellEnd"/>
    </w:p>
    <w:p w:rsidR="00DC0AEE" w:rsidRPr="00671403" w:rsidRDefault="00DC0AEE" w:rsidP="00DC0AEE">
      <w:pPr>
        <w:pBdr>
          <w:top w:val="single" w:sz="4" w:space="1" w:color="auto"/>
          <w:bottom w:val="single" w:sz="4" w:space="1" w:color="auto"/>
        </w:pBdr>
        <w:jc w:val="center"/>
        <w:rPr>
          <w:b/>
          <w:lang w:val="uk-UA"/>
        </w:rPr>
      </w:pPr>
      <w:r w:rsidRPr="00671403">
        <w:rPr>
          <w:b/>
          <w:lang w:val="uk-UA"/>
        </w:rPr>
        <w:t xml:space="preserve">Назва курсу: </w:t>
      </w:r>
      <w:bookmarkStart w:id="0" w:name="_GoBack"/>
      <w:r w:rsidR="00313BE2" w:rsidRPr="00671403">
        <w:rPr>
          <w:b/>
          <w:lang w:val="uk-UA"/>
        </w:rPr>
        <w:t>Юридична психологія</w:t>
      </w:r>
      <w:bookmarkEnd w:id="0"/>
    </w:p>
    <w:p w:rsidR="00DC0AEE" w:rsidRPr="00671403" w:rsidRDefault="00DC0AEE" w:rsidP="00DC0AEE">
      <w:pPr>
        <w:tabs>
          <w:tab w:val="right" w:pos="9360"/>
        </w:tabs>
        <w:spacing w:before="240"/>
        <w:rPr>
          <w:lang w:val="uk-UA"/>
        </w:rPr>
      </w:pPr>
      <w:r w:rsidRPr="00671403">
        <w:rPr>
          <w:rFonts w:ascii="Calibri" w:hAnsi="Calibri"/>
          <w:sz w:val="22"/>
          <w:szCs w:val="22"/>
          <w:lang w:val="uk-UA"/>
        </w:rPr>
        <w:tab/>
      </w:r>
      <w:r w:rsidR="00FE7BA9" w:rsidRPr="00671403">
        <w:rPr>
          <w:lang w:val="uk-UA"/>
        </w:rPr>
        <w:t>2</w:t>
      </w:r>
      <w:r w:rsidRPr="00671403">
        <w:rPr>
          <w:lang w:val="uk-UA"/>
        </w:rPr>
        <w:t xml:space="preserve"> курс </w:t>
      </w:r>
      <w:r w:rsidR="00FE7BA9" w:rsidRPr="00671403">
        <w:rPr>
          <w:lang w:val="uk-UA"/>
        </w:rPr>
        <w:t>4</w:t>
      </w:r>
      <w:r w:rsidRPr="00671403">
        <w:rPr>
          <w:lang w:val="uk-UA"/>
        </w:rPr>
        <w:t xml:space="preserve"> семестр</w:t>
      </w:r>
    </w:p>
    <w:p w:rsidR="00DC0AEE" w:rsidRPr="00671403" w:rsidRDefault="00DC0AEE" w:rsidP="00DC0AEE">
      <w:pPr>
        <w:tabs>
          <w:tab w:val="right" w:pos="9360"/>
        </w:tabs>
        <w:rPr>
          <w:lang w:val="uk-UA"/>
        </w:rPr>
      </w:pPr>
      <w:r w:rsidRPr="00671403">
        <w:rPr>
          <w:lang w:val="uk-UA"/>
        </w:rPr>
        <w:tab/>
        <w:t xml:space="preserve">Загальна кількість годин - 90 </w:t>
      </w:r>
    </w:p>
    <w:p w:rsidR="00DC0AEE" w:rsidRPr="00671403" w:rsidRDefault="00DC0AEE" w:rsidP="00DC0AEE">
      <w:pPr>
        <w:tabs>
          <w:tab w:val="right" w:pos="9360"/>
        </w:tabs>
        <w:rPr>
          <w:lang w:val="uk-UA"/>
        </w:rPr>
      </w:pPr>
      <w:r w:rsidRPr="00671403">
        <w:rPr>
          <w:lang w:val="uk-UA"/>
        </w:rPr>
        <w:tab/>
        <w:t>Аудиторних годин</w:t>
      </w:r>
      <w:r w:rsidR="00924DB2" w:rsidRPr="00671403">
        <w:rPr>
          <w:lang w:val="uk-UA"/>
        </w:rPr>
        <w:t xml:space="preserve"> </w:t>
      </w:r>
      <w:r w:rsidRPr="00671403">
        <w:rPr>
          <w:lang w:val="uk-UA"/>
        </w:rPr>
        <w:t>- 20</w:t>
      </w:r>
    </w:p>
    <w:p w:rsidR="00DC0AEE" w:rsidRPr="00671403" w:rsidRDefault="00DC0AEE" w:rsidP="00DC0AEE">
      <w:pPr>
        <w:tabs>
          <w:tab w:val="right" w:pos="9360"/>
        </w:tabs>
        <w:rPr>
          <w:lang w:val="uk-UA"/>
        </w:rPr>
      </w:pPr>
      <w:r w:rsidRPr="00671403">
        <w:rPr>
          <w:lang w:val="uk-UA"/>
        </w:rPr>
        <w:tab/>
        <w:t>Семінарських годин</w:t>
      </w:r>
      <w:r w:rsidR="00924DB2" w:rsidRPr="00671403">
        <w:rPr>
          <w:lang w:val="uk-UA"/>
        </w:rPr>
        <w:t xml:space="preserve"> </w:t>
      </w:r>
      <w:r w:rsidRPr="00671403">
        <w:rPr>
          <w:lang w:val="uk-UA"/>
        </w:rPr>
        <w:t>- 10</w:t>
      </w:r>
    </w:p>
    <w:p w:rsidR="00DC0AEE" w:rsidRPr="00671403" w:rsidRDefault="00DC0AEE" w:rsidP="00DC0AEE">
      <w:pPr>
        <w:tabs>
          <w:tab w:val="right" w:pos="9360"/>
        </w:tabs>
        <w:rPr>
          <w:lang w:val="uk-UA"/>
        </w:rPr>
      </w:pPr>
      <w:r w:rsidRPr="00671403">
        <w:rPr>
          <w:lang w:val="uk-UA"/>
        </w:rPr>
        <w:tab/>
        <w:t>Самостійна робота/годин</w:t>
      </w:r>
      <w:r w:rsidR="00924DB2" w:rsidRPr="00671403">
        <w:rPr>
          <w:lang w:val="uk-UA"/>
        </w:rPr>
        <w:t xml:space="preserve"> </w:t>
      </w:r>
      <w:r w:rsidRPr="00671403">
        <w:rPr>
          <w:lang w:val="uk-UA"/>
        </w:rPr>
        <w:t>– 60</w:t>
      </w:r>
    </w:p>
    <w:p w:rsidR="00DC0AEE" w:rsidRPr="00671403" w:rsidRDefault="00DC0AEE" w:rsidP="00DC0AEE">
      <w:pPr>
        <w:tabs>
          <w:tab w:val="right" w:pos="9360"/>
        </w:tabs>
        <w:rPr>
          <w:lang w:val="uk-UA"/>
        </w:rPr>
      </w:pPr>
      <w:r w:rsidRPr="00671403">
        <w:rPr>
          <w:lang w:val="uk-UA"/>
        </w:rPr>
        <w:tab/>
        <w:t xml:space="preserve">Форма контролю - іспит </w:t>
      </w:r>
    </w:p>
    <w:p w:rsidR="00DC0AEE" w:rsidRPr="00671403" w:rsidRDefault="00DC0AEE" w:rsidP="00DC0AEE">
      <w:pPr>
        <w:tabs>
          <w:tab w:val="right" w:pos="9360"/>
        </w:tabs>
        <w:rPr>
          <w:lang w:val="uk-UA"/>
        </w:rPr>
      </w:pPr>
      <w:r w:rsidRPr="00671403">
        <w:rPr>
          <w:lang w:val="uk-UA"/>
        </w:rPr>
        <w:tab/>
        <w:t xml:space="preserve">Кількість кредитів - </w:t>
      </w:r>
      <w:r w:rsidR="00924DB2" w:rsidRPr="00671403">
        <w:rPr>
          <w:lang w:val="uk-UA"/>
        </w:rPr>
        <w:t>3</w:t>
      </w:r>
    </w:p>
    <w:p w:rsidR="00DC0AEE" w:rsidRPr="00671403" w:rsidRDefault="00DC0AEE" w:rsidP="00DC0AEE">
      <w:pPr>
        <w:tabs>
          <w:tab w:val="right" w:pos="9360"/>
        </w:tabs>
        <w:rPr>
          <w:rFonts w:ascii="Calibri" w:hAnsi="Calibri"/>
          <w:lang w:val="uk-UA"/>
        </w:rPr>
      </w:pPr>
    </w:p>
    <w:p w:rsidR="00DC0AEE" w:rsidRPr="00671403" w:rsidRDefault="00DC0AEE" w:rsidP="00DC0AEE">
      <w:pPr>
        <w:tabs>
          <w:tab w:val="right" w:pos="9360"/>
        </w:tabs>
        <w:rPr>
          <w:rFonts w:ascii="Calibri" w:hAnsi="Calibri"/>
          <w:lang w:val="uk-UA"/>
        </w:rPr>
      </w:pPr>
    </w:p>
    <w:p w:rsidR="00DC0AEE" w:rsidRPr="00671403" w:rsidRDefault="00DC0AEE" w:rsidP="00DC0AEE">
      <w:pPr>
        <w:tabs>
          <w:tab w:val="right" w:pos="9360"/>
        </w:tabs>
        <w:rPr>
          <w:rFonts w:ascii="Calibri" w:hAnsi="Calibri"/>
          <w:lang w:val="uk-UA"/>
        </w:rPr>
      </w:pPr>
    </w:p>
    <w:p w:rsidR="00DC0AEE" w:rsidRPr="00671403" w:rsidRDefault="00DC0AEE" w:rsidP="00DC0AEE">
      <w:pPr>
        <w:tabs>
          <w:tab w:val="right" w:pos="9360"/>
        </w:tabs>
        <w:rPr>
          <w:rFonts w:ascii="Calibri" w:hAnsi="Calibri"/>
          <w:lang w:val="uk-UA"/>
        </w:rPr>
      </w:pPr>
    </w:p>
    <w:p w:rsidR="00DC0AEE" w:rsidRPr="00671403" w:rsidRDefault="00DC0AEE" w:rsidP="00DC0AEE">
      <w:pPr>
        <w:tabs>
          <w:tab w:val="right" w:pos="9360"/>
        </w:tabs>
        <w:rPr>
          <w:rFonts w:ascii="Calibri" w:hAnsi="Calibri"/>
          <w:lang w:val="uk-UA"/>
        </w:rPr>
      </w:pPr>
    </w:p>
    <w:p w:rsidR="00DC0AEE" w:rsidRPr="00671403" w:rsidRDefault="00DC0AEE" w:rsidP="00DC0AEE">
      <w:pPr>
        <w:tabs>
          <w:tab w:val="right" w:pos="9360"/>
        </w:tabs>
        <w:rPr>
          <w:rFonts w:ascii="Calibri" w:hAnsi="Calibri"/>
          <w:lang w:val="uk-UA"/>
        </w:rPr>
      </w:pPr>
    </w:p>
    <w:p w:rsidR="00DC0AEE" w:rsidRPr="00671403" w:rsidRDefault="00DC0AEE" w:rsidP="00DC0AEE">
      <w:pPr>
        <w:tabs>
          <w:tab w:val="right" w:pos="9360"/>
        </w:tabs>
        <w:rPr>
          <w:rFonts w:ascii="Calibri" w:hAnsi="Calibri"/>
          <w:lang w:val="uk-UA"/>
        </w:rPr>
      </w:pPr>
    </w:p>
    <w:p w:rsidR="00DC0AEE" w:rsidRPr="00671403" w:rsidRDefault="00DC0AEE" w:rsidP="00DC0AEE">
      <w:pPr>
        <w:tabs>
          <w:tab w:val="right" w:pos="9360"/>
        </w:tabs>
        <w:rPr>
          <w:rFonts w:ascii="Calibri" w:hAnsi="Calibri"/>
          <w:lang w:val="uk-UA"/>
        </w:rPr>
      </w:pPr>
    </w:p>
    <w:p w:rsidR="00DC0AEE" w:rsidRPr="00671403" w:rsidRDefault="00DC0AEE" w:rsidP="00DC0AEE">
      <w:pPr>
        <w:tabs>
          <w:tab w:val="right" w:pos="9360"/>
        </w:tabs>
        <w:rPr>
          <w:rFonts w:ascii="Calibri" w:hAnsi="Calibri"/>
          <w:lang w:val="uk-UA"/>
        </w:rPr>
      </w:pPr>
    </w:p>
    <w:p w:rsidR="00DC0AEE" w:rsidRPr="00671403" w:rsidRDefault="00DC0AEE" w:rsidP="00DC0AEE">
      <w:pPr>
        <w:tabs>
          <w:tab w:val="right" w:pos="9360"/>
        </w:tabs>
        <w:rPr>
          <w:rFonts w:ascii="Calibri" w:hAnsi="Calibri"/>
          <w:lang w:val="uk-UA"/>
        </w:rPr>
      </w:pPr>
    </w:p>
    <w:p w:rsidR="00DC0AEE" w:rsidRPr="00671403" w:rsidRDefault="00DC0AEE" w:rsidP="00DC0AEE">
      <w:pPr>
        <w:tabs>
          <w:tab w:val="right" w:pos="9360"/>
        </w:tabs>
        <w:rPr>
          <w:rFonts w:ascii="Calibri" w:hAnsi="Calibri"/>
          <w:lang w:val="uk-UA"/>
        </w:rPr>
      </w:pPr>
    </w:p>
    <w:p w:rsidR="00DC0AEE" w:rsidRPr="00671403" w:rsidRDefault="00DC0AEE" w:rsidP="00DC0AEE">
      <w:pPr>
        <w:tabs>
          <w:tab w:val="right" w:pos="9360"/>
        </w:tabs>
        <w:rPr>
          <w:rFonts w:ascii="Calibri" w:hAnsi="Calibri"/>
          <w:lang w:val="uk-UA"/>
        </w:rPr>
      </w:pPr>
    </w:p>
    <w:p w:rsidR="00DC0AEE" w:rsidRPr="00671403" w:rsidRDefault="00DC0AEE" w:rsidP="00DC0AEE">
      <w:pPr>
        <w:tabs>
          <w:tab w:val="right" w:pos="9360"/>
        </w:tabs>
        <w:rPr>
          <w:rFonts w:ascii="Calibri" w:hAnsi="Calibri"/>
          <w:lang w:val="uk-UA"/>
        </w:rPr>
      </w:pPr>
    </w:p>
    <w:p w:rsidR="00DC0AEE" w:rsidRPr="00671403" w:rsidRDefault="00DC0AEE" w:rsidP="00DC0AEE">
      <w:pPr>
        <w:tabs>
          <w:tab w:val="right" w:pos="9360"/>
        </w:tabs>
        <w:rPr>
          <w:rFonts w:ascii="Calibri" w:hAnsi="Calibri"/>
          <w:lang w:val="uk-UA"/>
        </w:rPr>
      </w:pPr>
    </w:p>
    <w:p w:rsidR="00DC0AEE" w:rsidRPr="00671403" w:rsidRDefault="00DC0AEE" w:rsidP="00DC0AEE">
      <w:pPr>
        <w:tabs>
          <w:tab w:val="right" w:pos="9360"/>
        </w:tabs>
        <w:rPr>
          <w:rFonts w:ascii="Calibri" w:hAnsi="Calibri"/>
          <w:lang w:val="uk-UA"/>
        </w:rPr>
      </w:pPr>
    </w:p>
    <w:p w:rsidR="00DC0AEE" w:rsidRPr="00671403" w:rsidRDefault="00DC0AEE" w:rsidP="00DC0AEE">
      <w:pPr>
        <w:tabs>
          <w:tab w:val="right" w:pos="9360"/>
        </w:tabs>
        <w:rPr>
          <w:rFonts w:ascii="Calibri" w:hAnsi="Calibri"/>
          <w:lang w:val="uk-UA"/>
        </w:rPr>
      </w:pPr>
    </w:p>
    <w:p w:rsidR="00DC0AEE" w:rsidRPr="00671403" w:rsidRDefault="00DC0AEE" w:rsidP="00DC0AEE">
      <w:pPr>
        <w:tabs>
          <w:tab w:val="right" w:pos="9360"/>
        </w:tabs>
        <w:rPr>
          <w:rFonts w:ascii="Calibri" w:hAnsi="Calibri"/>
          <w:lang w:val="uk-UA"/>
        </w:rPr>
      </w:pPr>
    </w:p>
    <w:p w:rsidR="00DC0AEE" w:rsidRPr="00671403" w:rsidRDefault="00DC0AEE" w:rsidP="00DC0AEE">
      <w:pPr>
        <w:tabs>
          <w:tab w:val="right" w:pos="9360"/>
        </w:tabs>
        <w:rPr>
          <w:rFonts w:ascii="Calibri" w:hAnsi="Calibri"/>
          <w:lang w:val="uk-UA"/>
        </w:rPr>
      </w:pPr>
    </w:p>
    <w:p w:rsidR="00DC0AEE" w:rsidRPr="00671403" w:rsidRDefault="00DC0AEE" w:rsidP="00DC0AEE">
      <w:pPr>
        <w:tabs>
          <w:tab w:val="right" w:pos="9360"/>
        </w:tabs>
        <w:rPr>
          <w:rFonts w:ascii="Calibri" w:hAnsi="Calibri"/>
          <w:lang w:val="uk-UA"/>
        </w:rPr>
      </w:pPr>
    </w:p>
    <w:p w:rsidR="00DC0AEE" w:rsidRPr="00671403" w:rsidRDefault="00DC0AEE" w:rsidP="00DC0AEE">
      <w:pPr>
        <w:tabs>
          <w:tab w:val="right" w:pos="9360"/>
        </w:tabs>
        <w:rPr>
          <w:rFonts w:ascii="Calibri" w:hAnsi="Calibri"/>
          <w:lang w:val="uk-UA"/>
        </w:rPr>
      </w:pPr>
    </w:p>
    <w:p w:rsidR="00DC0AEE" w:rsidRPr="00671403" w:rsidRDefault="00DC0AEE" w:rsidP="00DC0AEE">
      <w:pPr>
        <w:tabs>
          <w:tab w:val="right" w:pos="9360"/>
        </w:tabs>
        <w:rPr>
          <w:rFonts w:ascii="Calibri" w:hAnsi="Calibri"/>
          <w:lang w:val="uk-UA"/>
        </w:rPr>
      </w:pPr>
    </w:p>
    <w:p w:rsidR="00DC0AEE" w:rsidRPr="00671403" w:rsidRDefault="00DC0AEE" w:rsidP="00DC0AEE">
      <w:pPr>
        <w:tabs>
          <w:tab w:val="right" w:pos="9360"/>
        </w:tabs>
        <w:rPr>
          <w:rFonts w:ascii="Calibri" w:hAnsi="Calibri"/>
          <w:lang w:val="uk-UA"/>
        </w:rPr>
      </w:pPr>
    </w:p>
    <w:p w:rsidR="00DC0AEE" w:rsidRPr="00671403" w:rsidRDefault="00DC0AEE" w:rsidP="00DC0AEE">
      <w:pPr>
        <w:tabs>
          <w:tab w:val="right" w:pos="9360"/>
        </w:tabs>
        <w:rPr>
          <w:rFonts w:ascii="Calibri" w:hAnsi="Calibri"/>
          <w:lang w:val="uk-UA"/>
        </w:rPr>
      </w:pPr>
    </w:p>
    <w:p w:rsidR="00DC0AEE" w:rsidRPr="00671403" w:rsidRDefault="00DC0AEE" w:rsidP="00DC0AEE">
      <w:pPr>
        <w:tabs>
          <w:tab w:val="right" w:pos="9360"/>
        </w:tabs>
        <w:rPr>
          <w:rFonts w:ascii="Calibri" w:hAnsi="Calibri"/>
          <w:lang w:val="uk-UA"/>
        </w:rPr>
      </w:pPr>
    </w:p>
    <w:p w:rsidR="00DC0AEE" w:rsidRPr="00671403" w:rsidRDefault="00DC0AEE" w:rsidP="00DC0AEE">
      <w:pPr>
        <w:tabs>
          <w:tab w:val="right" w:pos="9360"/>
        </w:tabs>
        <w:rPr>
          <w:rFonts w:ascii="Calibri" w:hAnsi="Calibri"/>
          <w:lang w:val="uk-UA"/>
        </w:rPr>
      </w:pPr>
    </w:p>
    <w:p w:rsidR="00DC0AEE" w:rsidRPr="00671403" w:rsidRDefault="00DC0AEE" w:rsidP="00DC0AEE">
      <w:pPr>
        <w:tabs>
          <w:tab w:val="right" w:pos="9360"/>
        </w:tabs>
        <w:rPr>
          <w:rFonts w:ascii="Calibri" w:hAnsi="Calibri"/>
          <w:lang w:val="uk-UA"/>
        </w:rPr>
      </w:pPr>
    </w:p>
    <w:p w:rsidR="00DC0AEE" w:rsidRPr="00671403" w:rsidRDefault="00DC0AEE" w:rsidP="00DC0AEE">
      <w:pPr>
        <w:tabs>
          <w:tab w:val="right" w:pos="9360"/>
        </w:tabs>
        <w:rPr>
          <w:rFonts w:ascii="Calibri" w:hAnsi="Calibri"/>
          <w:lang w:val="uk-UA"/>
        </w:rPr>
      </w:pPr>
    </w:p>
    <w:p w:rsidR="00DC0AEE" w:rsidRPr="00671403" w:rsidRDefault="00DC0AEE" w:rsidP="00DC0AEE">
      <w:pPr>
        <w:tabs>
          <w:tab w:val="right" w:pos="9360"/>
        </w:tabs>
        <w:rPr>
          <w:rFonts w:ascii="Calibri" w:hAnsi="Calibri"/>
          <w:lang w:val="uk-UA"/>
        </w:rPr>
      </w:pPr>
    </w:p>
    <w:p w:rsidR="00DC0AEE" w:rsidRPr="00671403" w:rsidRDefault="00DC0AEE" w:rsidP="00DC0AEE">
      <w:pPr>
        <w:tabs>
          <w:tab w:val="right" w:pos="9360"/>
        </w:tabs>
        <w:rPr>
          <w:rFonts w:ascii="Calibri" w:hAnsi="Calibri"/>
          <w:lang w:val="uk-UA"/>
        </w:rPr>
      </w:pPr>
    </w:p>
    <w:p w:rsidR="00DC0AEE" w:rsidRPr="00671403" w:rsidRDefault="00DC0AEE" w:rsidP="00DC0AEE">
      <w:pPr>
        <w:tabs>
          <w:tab w:val="right" w:pos="9360"/>
        </w:tabs>
        <w:rPr>
          <w:rFonts w:ascii="Calibri" w:hAnsi="Calibri"/>
          <w:lang w:val="uk-UA"/>
        </w:rPr>
      </w:pPr>
    </w:p>
    <w:p w:rsidR="00DC0AEE" w:rsidRPr="00671403" w:rsidRDefault="00DC0AEE" w:rsidP="00DC0AEE">
      <w:pPr>
        <w:tabs>
          <w:tab w:val="right" w:pos="9360"/>
        </w:tabs>
        <w:rPr>
          <w:rFonts w:ascii="Calibri" w:hAnsi="Calibri"/>
          <w:lang w:val="uk-UA"/>
        </w:rPr>
      </w:pPr>
    </w:p>
    <w:p w:rsidR="00DC0AEE" w:rsidRPr="00671403" w:rsidRDefault="009C4D68" w:rsidP="00DC0AEE">
      <w:pPr>
        <w:tabs>
          <w:tab w:val="right" w:pos="9360"/>
        </w:tabs>
        <w:rPr>
          <w:lang w:val="uk-UA"/>
        </w:rPr>
      </w:pPr>
      <w:r w:rsidRPr="00671403">
        <w:rPr>
          <w:lang w:val="uk-UA"/>
        </w:rPr>
        <w:t xml:space="preserve">Викладач: </w:t>
      </w:r>
      <w:proofErr w:type="spellStart"/>
      <w:r w:rsidR="00FE7BA9" w:rsidRPr="00671403">
        <w:rPr>
          <w:lang w:val="uk-UA"/>
        </w:rPr>
        <w:t>Бояров</w:t>
      </w:r>
      <w:proofErr w:type="spellEnd"/>
      <w:r w:rsidR="00DC0AEE" w:rsidRPr="00671403">
        <w:rPr>
          <w:lang w:val="uk-UA"/>
        </w:rPr>
        <w:t xml:space="preserve"> </w:t>
      </w:r>
      <w:r w:rsidR="00FE7BA9" w:rsidRPr="00671403">
        <w:rPr>
          <w:lang w:val="uk-UA"/>
        </w:rPr>
        <w:t>Віктор</w:t>
      </w:r>
      <w:r w:rsidR="00DC0AEE" w:rsidRPr="00671403">
        <w:rPr>
          <w:lang w:val="uk-UA"/>
        </w:rPr>
        <w:t xml:space="preserve"> </w:t>
      </w:r>
      <w:r w:rsidR="00FE7BA9" w:rsidRPr="00671403">
        <w:rPr>
          <w:lang w:val="uk-UA"/>
        </w:rPr>
        <w:t>Іванович</w:t>
      </w:r>
    </w:p>
    <w:p w:rsidR="00DC0AEE" w:rsidRPr="00671403" w:rsidRDefault="00FE7BA9" w:rsidP="00DC0AEE">
      <w:pPr>
        <w:tabs>
          <w:tab w:val="right" w:pos="9360"/>
        </w:tabs>
        <w:rPr>
          <w:lang w:val="uk-UA"/>
        </w:rPr>
      </w:pPr>
      <w:r w:rsidRPr="00671403">
        <w:rPr>
          <w:lang w:val="uk-UA"/>
        </w:rPr>
        <w:t>B</w:t>
      </w:r>
      <w:r w:rsidR="00DC0AEE" w:rsidRPr="00671403">
        <w:rPr>
          <w:lang w:val="uk-UA"/>
        </w:rPr>
        <w:t>o</w:t>
      </w:r>
      <w:r w:rsidRPr="00671403">
        <w:rPr>
          <w:lang w:val="uk-UA"/>
        </w:rPr>
        <w:t>yarvi2017</w:t>
      </w:r>
      <w:r w:rsidR="00DC0AEE" w:rsidRPr="00671403">
        <w:rPr>
          <w:lang w:val="uk-UA"/>
        </w:rPr>
        <w:t xml:space="preserve">@gmail.com </w:t>
      </w:r>
    </w:p>
    <w:p w:rsidR="00DC0AEE" w:rsidRPr="00671403" w:rsidRDefault="00DC0AEE" w:rsidP="00DC0AEE">
      <w:pPr>
        <w:tabs>
          <w:tab w:val="right" w:pos="9360"/>
        </w:tabs>
        <w:rPr>
          <w:lang w:val="uk-UA"/>
        </w:rPr>
      </w:pPr>
      <w:r w:rsidRPr="00671403">
        <w:rPr>
          <w:lang w:val="uk-UA"/>
        </w:rPr>
        <w:t>+38(0</w:t>
      </w:r>
      <w:r w:rsidR="00FE7BA9" w:rsidRPr="00671403">
        <w:rPr>
          <w:lang w:val="uk-UA"/>
        </w:rPr>
        <w:t>67</w:t>
      </w:r>
      <w:r w:rsidRPr="00671403">
        <w:rPr>
          <w:lang w:val="uk-UA"/>
        </w:rPr>
        <w:t>)</w:t>
      </w:r>
      <w:r w:rsidR="00FE7BA9" w:rsidRPr="00671403">
        <w:rPr>
          <w:lang w:val="uk-UA"/>
        </w:rPr>
        <w:t>503</w:t>
      </w:r>
      <w:r w:rsidRPr="00671403">
        <w:rPr>
          <w:lang w:val="uk-UA"/>
        </w:rPr>
        <w:t>7</w:t>
      </w:r>
      <w:r w:rsidR="00FE7BA9" w:rsidRPr="00671403">
        <w:rPr>
          <w:lang w:val="uk-UA"/>
        </w:rPr>
        <w:t>2</w:t>
      </w:r>
      <w:r w:rsidRPr="00671403">
        <w:rPr>
          <w:lang w:val="uk-UA"/>
        </w:rPr>
        <w:t>8</w:t>
      </w:r>
      <w:r w:rsidR="00FE7BA9" w:rsidRPr="00671403">
        <w:rPr>
          <w:lang w:val="uk-UA"/>
        </w:rPr>
        <w:t>6</w:t>
      </w:r>
    </w:p>
    <w:p w:rsidR="00DC0AEE" w:rsidRPr="00671403" w:rsidRDefault="00DC0AEE" w:rsidP="00DC0AEE">
      <w:pPr>
        <w:tabs>
          <w:tab w:val="right" w:pos="9360"/>
        </w:tabs>
        <w:rPr>
          <w:lang w:val="uk-UA"/>
        </w:rPr>
      </w:pPr>
      <w:r w:rsidRPr="00671403">
        <w:rPr>
          <w:lang w:val="uk-UA"/>
        </w:rPr>
        <w:t xml:space="preserve">Кафедра кримінального процесу та криміналістки </w:t>
      </w:r>
    </w:p>
    <w:p w:rsidR="00DC0AEE" w:rsidRPr="00671403" w:rsidRDefault="00DC0AEE" w:rsidP="00DC0AEE">
      <w:pPr>
        <w:tabs>
          <w:tab w:val="right" w:pos="9360"/>
        </w:tabs>
        <w:rPr>
          <w:lang w:val="uk-UA"/>
        </w:rPr>
      </w:pPr>
      <w:r w:rsidRPr="00671403">
        <w:rPr>
          <w:lang w:val="uk-UA"/>
        </w:rPr>
        <w:t xml:space="preserve">Академія адвокатури України </w:t>
      </w:r>
    </w:p>
    <w:p w:rsidR="00671403" w:rsidRPr="00671403" w:rsidRDefault="00DC0AEE" w:rsidP="00DC0AEE">
      <w:pPr>
        <w:tabs>
          <w:tab w:val="right" w:pos="9360"/>
        </w:tabs>
        <w:rPr>
          <w:lang w:val="uk-UA"/>
        </w:rPr>
      </w:pPr>
      <w:r w:rsidRPr="00671403">
        <w:rPr>
          <w:lang w:val="uk-UA"/>
        </w:rPr>
        <w:t>Київ, 20</w:t>
      </w:r>
      <w:r w:rsidR="00060559" w:rsidRPr="00671403">
        <w:rPr>
          <w:lang w:val="uk-UA"/>
        </w:rPr>
        <w:t>19</w:t>
      </w:r>
      <w:r w:rsidRPr="00671403">
        <w:rPr>
          <w:lang w:val="uk-UA"/>
        </w:rPr>
        <w:t xml:space="preserve"> рік</w:t>
      </w:r>
    </w:p>
    <w:p w:rsidR="00DC0AEE" w:rsidRPr="00671403" w:rsidRDefault="00DC0AEE" w:rsidP="00671403">
      <w:pPr>
        <w:tabs>
          <w:tab w:val="right" w:pos="9360"/>
        </w:tabs>
        <w:rPr>
          <w:rFonts w:ascii="Calibri" w:hAnsi="Calibri"/>
          <w:lang w:val="uk-UA"/>
        </w:rPr>
      </w:pPr>
      <w:r w:rsidRPr="00671403">
        <w:rPr>
          <w:rFonts w:ascii="Calibri" w:hAnsi="Calibri"/>
          <w:sz w:val="22"/>
          <w:szCs w:val="22"/>
          <w:lang w:val="uk-UA"/>
        </w:rPr>
        <w:br w:type="page"/>
      </w:r>
    </w:p>
    <w:p w:rsidR="00DC0AEE" w:rsidRPr="00671403" w:rsidRDefault="00DC0AEE" w:rsidP="00DC0AEE">
      <w:pPr>
        <w:pBdr>
          <w:top w:val="single" w:sz="4" w:space="1" w:color="auto"/>
          <w:bottom w:val="single" w:sz="4" w:space="1" w:color="auto"/>
        </w:pBdr>
        <w:jc w:val="center"/>
        <w:rPr>
          <w:b/>
          <w:lang w:val="uk-UA"/>
        </w:rPr>
      </w:pPr>
      <w:r w:rsidRPr="00671403">
        <w:rPr>
          <w:b/>
          <w:lang w:val="uk-UA"/>
        </w:rPr>
        <w:lastRenderedPageBreak/>
        <w:t>1. Докладний опис дисципліни</w:t>
      </w:r>
    </w:p>
    <w:p w:rsidR="00DC0AEE" w:rsidRPr="00671403" w:rsidRDefault="00DC0AEE" w:rsidP="00DC0AEE">
      <w:pPr>
        <w:rPr>
          <w:rFonts w:ascii="Calibri" w:hAnsi="Calibri"/>
          <w:b/>
          <w:lang w:val="uk-UA"/>
        </w:rPr>
      </w:pPr>
    </w:p>
    <w:p w:rsidR="00DC0AEE" w:rsidRPr="00671403" w:rsidRDefault="00DC0AEE" w:rsidP="00DC0AEE">
      <w:pPr>
        <w:autoSpaceDE w:val="0"/>
        <w:autoSpaceDN w:val="0"/>
        <w:adjustRightInd w:val="0"/>
        <w:rPr>
          <w:bCs/>
          <w:color w:val="000000"/>
          <w:lang w:val="uk-UA"/>
        </w:rPr>
      </w:pPr>
      <w:r w:rsidRPr="00671403">
        <w:rPr>
          <w:bCs/>
          <w:color w:val="000000"/>
          <w:lang w:val="uk-UA"/>
        </w:rPr>
        <w:t xml:space="preserve">Галузь знань: </w:t>
      </w:r>
      <w:r w:rsidRPr="00671403">
        <w:rPr>
          <w:b/>
          <w:bCs/>
          <w:color w:val="000000"/>
          <w:lang w:val="uk-UA"/>
        </w:rPr>
        <w:t>08 Право, 29 Міжнародні відносини</w:t>
      </w:r>
    </w:p>
    <w:p w:rsidR="00DC0AEE" w:rsidRPr="00671403" w:rsidRDefault="00DC0AEE" w:rsidP="00DC0AEE">
      <w:pPr>
        <w:autoSpaceDE w:val="0"/>
        <w:autoSpaceDN w:val="0"/>
        <w:adjustRightInd w:val="0"/>
        <w:rPr>
          <w:bCs/>
          <w:color w:val="000000"/>
          <w:lang w:val="uk-UA"/>
        </w:rPr>
      </w:pPr>
      <w:r w:rsidRPr="00671403">
        <w:rPr>
          <w:bCs/>
          <w:color w:val="000000"/>
          <w:lang w:val="uk-UA"/>
        </w:rPr>
        <w:t xml:space="preserve">Спеціальність: </w:t>
      </w:r>
      <w:r w:rsidRPr="00671403">
        <w:rPr>
          <w:b/>
          <w:bCs/>
          <w:color w:val="000000"/>
          <w:lang w:val="uk-UA"/>
        </w:rPr>
        <w:t xml:space="preserve">081 Право, </w:t>
      </w:r>
      <w:r w:rsidR="00461A39" w:rsidRPr="00671403">
        <w:rPr>
          <w:b/>
          <w:bCs/>
          <w:color w:val="000000"/>
          <w:lang w:val="uk-UA"/>
        </w:rPr>
        <w:t>082/</w:t>
      </w:r>
      <w:r w:rsidRPr="00671403">
        <w:rPr>
          <w:b/>
          <w:bCs/>
          <w:color w:val="000000"/>
          <w:lang w:val="uk-UA"/>
        </w:rPr>
        <w:t>293 Міжнародне право</w:t>
      </w:r>
    </w:p>
    <w:p w:rsidR="00DC0AEE" w:rsidRPr="00671403" w:rsidRDefault="00DC0AEE" w:rsidP="00DC0AEE">
      <w:pPr>
        <w:autoSpaceDE w:val="0"/>
        <w:autoSpaceDN w:val="0"/>
        <w:adjustRightInd w:val="0"/>
        <w:rPr>
          <w:bCs/>
          <w:color w:val="000000"/>
          <w:lang w:val="uk-UA"/>
        </w:rPr>
      </w:pPr>
      <w:r w:rsidRPr="00671403">
        <w:rPr>
          <w:bCs/>
          <w:color w:val="000000"/>
          <w:lang w:val="uk-UA"/>
        </w:rPr>
        <w:t>Рівень вищої освіти: бакалавр</w:t>
      </w:r>
    </w:p>
    <w:p w:rsidR="00DC0AEE" w:rsidRPr="00671403" w:rsidRDefault="00DC0AEE" w:rsidP="00DC0AEE">
      <w:pPr>
        <w:autoSpaceDE w:val="0"/>
        <w:autoSpaceDN w:val="0"/>
        <w:adjustRightInd w:val="0"/>
        <w:rPr>
          <w:bCs/>
          <w:color w:val="000000"/>
          <w:lang w:val="uk-UA"/>
        </w:rPr>
      </w:pPr>
      <w:r w:rsidRPr="00671403">
        <w:rPr>
          <w:bCs/>
          <w:color w:val="000000"/>
          <w:lang w:val="uk-UA"/>
        </w:rPr>
        <w:t xml:space="preserve">Статус дисципліни: </w:t>
      </w:r>
      <w:r w:rsidR="00461A39" w:rsidRPr="00671403">
        <w:rPr>
          <w:b/>
          <w:bCs/>
          <w:color w:val="000000"/>
          <w:lang w:val="uk-UA"/>
        </w:rPr>
        <w:t>вибіркова</w:t>
      </w:r>
    </w:p>
    <w:p w:rsidR="00DC0AEE" w:rsidRPr="00671403" w:rsidRDefault="00DC0AEE" w:rsidP="00DC0AEE">
      <w:pPr>
        <w:autoSpaceDE w:val="0"/>
        <w:autoSpaceDN w:val="0"/>
        <w:adjustRightInd w:val="0"/>
        <w:rPr>
          <w:bCs/>
          <w:color w:val="000000"/>
          <w:lang w:val="uk-UA"/>
        </w:rPr>
      </w:pPr>
      <w:r w:rsidRPr="00671403">
        <w:rPr>
          <w:bCs/>
          <w:color w:val="000000"/>
          <w:lang w:val="uk-UA"/>
        </w:rPr>
        <w:t>Мова навчання: українська</w:t>
      </w:r>
    </w:p>
    <w:p w:rsidR="00DC0AEE" w:rsidRPr="00671403" w:rsidRDefault="00DC0AEE" w:rsidP="00DC0AEE">
      <w:pPr>
        <w:autoSpaceDE w:val="0"/>
        <w:autoSpaceDN w:val="0"/>
        <w:adjustRightInd w:val="0"/>
        <w:rPr>
          <w:rFonts w:ascii="Calibri" w:hAnsi="Calibri" w:cs="Arial,Bold"/>
          <w:bCs/>
          <w:color w:val="000000"/>
          <w:lang w:val="uk-UA"/>
        </w:rPr>
      </w:pPr>
    </w:p>
    <w:p w:rsidR="003E13A8" w:rsidRPr="00671403" w:rsidRDefault="00DC0AEE" w:rsidP="00EB7502">
      <w:pPr>
        <w:autoSpaceDE w:val="0"/>
        <w:autoSpaceDN w:val="0"/>
        <w:adjustRightInd w:val="0"/>
        <w:ind w:firstLine="709"/>
        <w:jc w:val="both"/>
        <w:rPr>
          <w:sz w:val="28"/>
          <w:szCs w:val="28"/>
          <w:lang w:val="uk-UA"/>
        </w:rPr>
      </w:pPr>
      <w:r w:rsidRPr="00671403">
        <w:rPr>
          <w:b/>
          <w:bCs/>
          <w:color w:val="000000"/>
          <w:lang w:val="uk-UA"/>
        </w:rPr>
        <w:t xml:space="preserve">Опис курсу. </w:t>
      </w:r>
      <w:r w:rsidRPr="00671403">
        <w:rPr>
          <w:lang w:val="uk-UA"/>
        </w:rPr>
        <w:t>Навчальна дисципліна «</w:t>
      </w:r>
      <w:r w:rsidR="00FE7BA9" w:rsidRPr="00671403">
        <w:rPr>
          <w:lang w:val="uk-UA"/>
        </w:rPr>
        <w:t>Юридична психологія</w:t>
      </w:r>
      <w:r w:rsidRPr="00671403">
        <w:rPr>
          <w:lang w:val="uk-UA"/>
        </w:rPr>
        <w:t xml:space="preserve">» належить до </w:t>
      </w:r>
      <w:proofErr w:type="spellStart"/>
      <w:r w:rsidRPr="00671403">
        <w:rPr>
          <w:lang w:val="uk-UA"/>
        </w:rPr>
        <w:t>професійно</w:t>
      </w:r>
      <w:proofErr w:type="spellEnd"/>
      <w:r w:rsidRPr="00671403">
        <w:rPr>
          <w:lang w:val="uk-UA"/>
        </w:rPr>
        <w:t xml:space="preserve">-орієнтованих дисциплін, які вивчаються студентами </w:t>
      </w:r>
      <w:r w:rsidR="00924DB2" w:rsidRPr="00671403">
        <w:rPr>
          <w:lang w:val="uk-UA"/>
        </w:rPr>
        <w:t>2</w:t>
      </w:r>
      <w:r w:rsidRPr="00671403">
        <w:rPr>
          <w:lang w:val="uk-UA"/>
        </w:rPr>
        <w:t xml:space="preserve"> курсу юридичних навчальних закладів</w:t>
      </w:r>
      <w:r w:rsidR="009C4D68" w:rsidRPr="00671403">
        <w:rPr>
          <w:bCs/>
          <w:i/>
          <w:color w:val="000000"/>
          <w:lang w:val="uk-UA"/>
        </w:rPr>
        <w:t xml:space="preserve"> </w:t>
      </w:r>
      <w:r w:rsidR="009C4D68" w:rsidRPr="00671403">
        <w:rPr>
          <w:lang w:val="uk-UA"/>
        </w:rPr>
        <w:t>та призначена для студентів освітньо-професійної  програми «Право» та «Міжнародне право» першого (бакалаврського</w:t>
      </w:r>
      <w:r w:rsidR="009C4D68" w:rsidRPr="00671403">
        <w:rPr>
          <w:bCs/>
          <w:color w:val="000000"/>
          <w:lang w:val="uk-UA"/>
        </w:rPr>
        <w:t>) рівня вищої освіти денної та заочної форм навчання.</w:t>
      </w:r>
      <w:r w:rsidRPr="00671403">
        <w:rPr>
          <w:lang w:val="uk-UA"/>
        </w:rPr>
        <w:t xml:space="preserve">. Вона покликана надати </w:t>
      </w:r>
      <w:r w:rsidR="007F33B8" w:rsidRPr="00671403">
        <w:rPr>
          <w:lang w:val="uk-UA"/>
        </w:rPr>
        <w:t>студентам систему знань науки про прояви і використання психічних закономірностей та психологічних знань в сфері правового регулювання і юридичної діяльності з метою підвищення ефективності правотворчості, правозастосовної і правоохоронної діяльності на підставі вивчення та знання психологічних факторів, що впливають на практику слідчої, прокурорської, адвокатської та судової діяльності; сприяти пізнанню студентами психічних явищ і закономірностей, котрі виникають в різноманітних сферах юридичної діяльності, які регулюються нормами права; розширити знання щодо закономірностей формування та функціонування особи й поглибити знання щодо правосвідомості людини; надати майбутнім юристам знання, що потрібні для глибокого розуміння сутності базових кримінально-правових і цивільно-правових категорій та для розв’язання окремих юридичних питань, пов’язаних з визначенням потреби і призначенням судово-психологічної експертизи при відправленні правосуддя.</w:t>
      </w:r>
      <w:r w:rsidR="007F33B8" w:rsidRPr="00671403">
        <w:rPr>
          <w:sz w:val="28"/>
          <w:szCs w:val="28"/>
          <w:lang w:val="uk-UA"/>
        </w:rPr>
        <w:t xml:space="preserve"> </w:t>
      </w:r>
    </w:p>
    <w:p w:rsidR="00DC0AEE" w:rsidRPr="00671403" w:rsidRDefault="00DC0AEE" w:rsidP="00EB7502">
      <w:pPr>
        <w:autoSpaceDE w:val="0"/>
        <w:autoSpaceDN w:val="0"/>
        <w:adjustRightInd w:val="0"/>
        <w:ind w:firstLine="709"/>
        <w:jc w:val="both"/>
        <w:rPr>
          <w:lang w:val="uk-UA"/>
        </w:rPr>
      </w:pPr>
      <w:r w:rsidRPr="00671403">
        <w:rPr>
          <w:lang w:val="uk-UA"/>
        </w:rPr>
        <w:t xml:space="preserve">Програма передбачає викладення предмета як </w:t>
      </w:r>
      <w:r w:rsidR="00924DB2" w:rsidRPr="00671403">
        <w:rPr>
          <w:lang w:val="uk-UA"/>
        </w:rPr>
        <w:t>лекційне</w:t>
      </w:r>
      <w:r w:rsidRPr="00671403">
        <w:rPr>
          <w:lang w:val="uk-UA"/>
        </w:rPr>
        <w:t xml:space="preserve">, так і у формі семінарських занять зі студентами, </w:t>
      </w:r>
      <w:r w:rsidR="00DF60D0" w:rsidRPr="00671403">
        <w:rPr>
          <w:lang w:val="uk-UA"/>
        </w:rPr>
        <w:t xml:space="preserve">семінарів-дискусій, </w:t>
      </w:r>
      <w:r w:rsidRPr="00671403">
        <w:rPr>
          <w:lang w:val="uk-UA"/>
        </w:rPr>
        <w:t>а також індивідуальн</w:t>
      </w:r>
      <w:r w:rsidR="00DF60D0" w:rsidRPr="00671403">
        <w:rPr>
          <w:lang w:val="uk-UA"/>
        </w:rPr>
        <w:t>і</w:t>
      </w:r>
      <w:r w:rsidRPr="00671403">
        <w:rPr>
          <w:lang w:val="uk-UA"/>
        </w:rPr>
        <w:t xml:space="preserve"> </w:t>
      </w:r>
      <w:r w:rsidR="00DF60D0" w:rsidRPr="00671403">
        <w:rPr>
          <w:lang w:val="uk-UA"/>
        </w:rPr>
        <w:t>консультації</w:t>
      </w:r>
      <w:r w:rsidRPr="00671403">
        <w:rPr>
          <w:lang w:val="uk-UA"/>
        </w:rPr>
        <w:t xml:space="preserve"> з</w:t>
      </w:r>
      <w:r w:rsidR="00924DB2" w:rsidRPr="00671403">
        <w:rPr>
          <w:lang w:val="uk-UA"/>
        </w:rPr>
        <w:t>і</w:t>
      </w:r>
      <w:r w:rsidRPr="00671403">
        <w:rPr>
          <w:lang w:val="uk-UA"/>
        </w:rPr>
        <w:t xml:space="preserve"> студентами</w:t>
      </w:r>
      <w:r w:rsidR="00DF60D0" w:rsidRPr="00671403">
        <w:rPr>
          <w:lang w:val="uk-UA"/>
        </w:rPr>
        <w:t>, розбір конкретних ситуацій</w:t>
      </w:r>
      <w:r w:rsidRPr="00671403">
        <w:rPr>
          <w:lang w:val="uk-UA"/>
        </w:rPr>
        <w:t xml:space="preserve"> та опанування ними частини матеріалу самостійно.</w:t>
      </w:r>
    </w:p>
    <w:p w:rsidR="00DC0AEE" w:rsidRPr="00671403" w:rsidRDefault="00DC0AEE" w:rsidP="00EB7502">
      <w:pPr>
        <w:autoSpaceDE w:val="0"/>
        <w:autoSpaceDN w:val="0"/>
        <w:adjustRightInd w:val="0"/>
        <w:ind w:firstLine="709"/>
        <w:jc w:val="both"/>
        <w:rPr>
          <w:lang w:val="uk-UA"/>
        </w:rPr>
      </w:pPr>
      <w:r w:rsidRPr="00671403">
        <w:rPr>
          <w:lang w:val="uk-UA"/>
        </w:rPr>
        <w:t>Запропонована увазі читача програма курсу підготовлено на основі відповідних рекомендацій Міністерства освіти і науки України.</w:t>
      </w:r>
    </w:p>
    <w:p w:rsidR="00DC0AEE" w:rsidRPr="00671403" w:rsidRDefault="00DC0AEE" w:rsidP="00EB7502">
      <w:pPr>
        <w:autoSpaceDE w:val="0"/>
        <w:autoSpaceDN w:val="0"/>
        <w:adjustRightInd w:val="0"/>
        <w:ind w:firstLine="709"/>
        <w:rPr>
          <w:lang w:val="uk-UA"/>
        </w:rPr>
      </w:pPr>
      <w:r w:rsidRPr="00671403">
        <w:rPr>
          <w:lang w:val="uk-UA"/>
        </w:rPr>
        <w:t>Програма навчальної дисципліни «</w:t>
      </w:r>
      <w:r w:rsidR="00924DB2" w:rsidRPr="00671403">
        <w:rPr>
          <w:lang w:val="uk-UA"/>
        </w:rPr>
        <w:t>Юридична психологія</w:t>
      </w:r>
      <w:r w:rsidRPr="00671403">
        <w:rPr>
          <w:lang w:val="uk-UA"/>
        </w:rPr>
        <w:t>» включає:</w:t>
      </w:r>
    </w:p>
    <w:p w:rsidR="00DC0AEE" w:rsidRPr="00671403" w:rsidRDefault="00DC0AEE" w:rsidP="00EB7502">
      <w:pPr>
        <w:numPr>
          <w:ilvl w:val="0"/>
          <w:numId w:val="3"/>
        </w:numPr>
        <w:tabs>
          <w:tab w:val="left" w:pos="993"/>
        </w:tabs>
        <w:autoSpaceDE w:val="0"/>
        <w:autoSpaceDN w:val="0"/>
        <w:adjustRightInd w:val="0"/>
        <w:ind w:left="709" w:firstLine="0"/>
        <w:rPr>
          <w:lang w:val="uk-UA"/>
        </w:rPr>
      </w:pPr>
      <w:r w:rsidRPr="00671403">
        <w:rPr>
          <w:lang w:val="uk-UA"/>
        </w:rPr>
        <w:t xml:space="preserve">структуру програми навчального курсу за </w:t>
      </w:r>
      <w:r w:rsidR="00461A39" w:rsidRPr="00671403">
        <w:rPr>
          <w:lang w:val="uk-UA"/>
        </w:rPr>
        <w:t>трьома</w:t>
      </w:r>
      <w:r w:rsidRPr="00671403">
        <w:rPr>
          <w:lang w:val="uk-UA"/>
        </w:rPr>
        <w:t xml:space="preserve"> навчальними модулями;</w:t>
      </w:r>
    </w:p>
    <w:p w:rsidR="00DC0AEE" w:rsidRPr="00671403" w:rsidRDefault="00DC0AEE" w:rsidP="00EB7502">
      <w:pPr>
        <w:numPr>
          <w:ilvl w:val="0"/>
          <w:numId w:val="3"/>
        </w:numPr>
        <w:tabs>
          <w:tab w:val="left" w:pos="993"/>
        </w:tabs>
        <w:autoSpaceDE w:val="0"/>
        <w:autoSpaceDN w:val="0"/>
        <w:adjustRightInd w:val="0"/>
        <w:ind w:left="709" w:firstLine="0"/>
        <w:rPr>
          <w:lang w:val="uk-UA"/>
        </w:rPr>
      </w:pPr>
      <w:r w:rsidRPr="00671403">
        <w:rPr>
          <w:lang w:val="uk-UA"/>
        </w:rPr>
        <w:t>тематичні плани вивчення дисципліни;</w:t>
      </w:r>
    </w:p>
    <w:p w:rsidR="00DC0AEE" w:rsidRPr="00671403" w:rsidRDefault="00DC0AEE" w:rsidP="00EB7502">
      <w:pPr>
        <w:numPr>
          <w:ilvl w:val="0"/>
          <w:numId w:val="3"/>
        </w:numPr>
        <w:tabs>
          <w:tab w:val="left" w:pos="993"/>
        </w:tabs>
        <w:autoSpaceDE w:val="0"/>
        <w:autoSpaceDN w:val="0"/>
        <w:adjustRightInd w:val="0"/>
        <w:ind w:left="709" w:firstLine="0"/>
        <w:rPr>
          <w:lang w:val="uk-UA"/>
        </w:rPr>
      </w:pPr>
      <w:r w:rsidRPr="00671403">
        <w:rPr>
          <w:lang w:val="uk-UA"/>
        </w:rPr>
        <w:t>словник основних термінів;</w:t>
      </w:r>
    </w:p>
    <w:p w:rsidR="00DC0AEE" w:rsidRPr="00671403" w:rsidRDefault="00DC0AEE" w:rsidP="00EB7502">
      <w:pPr>
        <w:numPr>
          <w:ilvl w:val="0"/>
          <w:numId w:val="3"/>
        </w:numPr>
        <w:tabs>
          <w:tab w:val="left" w:pos="993"/>
        </w:tabs>
        <w:autoSpaceDE w:val="0"/>
        <w:autoSpaceDN w:val="0"/>
        <w:adjustRightInd w:val="0"/>
        <w:ind w:left="709" w:firstLine="0"/>
        <w:rPr>
          <w:lang w:val="uk-UA"/>
        </w:rPr>
      </w:pPr>
      <w:r w:rsidRPr="00671403">
        <w:rPr>
          <w:lang w:val="uk-UA"/>
        </w:rPr>
        <w:t>перелік рекомендованої літератури (до кожного з модулів дисципліни);</w:t>
      </w:r>
    </w:p>
    <w:p w:rsidR="00DC0AEE" w:rsidRPr="00671403" w:rsidRDefault="00DC0AEE" w:rsidP="00EB7502">
      <w:pPr>
        <w:numPr>
          <w:ilvl w:val="0"/>
          <w:numId w:val="3"/>
        </w:numPr>
        <w:tabs>
          <w:tab w:val="left" w:pos="993"/>
        </w:tabs>
        <w:autoSpaceDE w:val="0"/>
        <w:autoSpaceDN w:val="0"/>
        <w:adjustRightInd w:val="0"/>
        <w:ind w:left="709" w:firstLine="0"/>
        <w:rPr>
          <w:lang w:val="uk-UA"/>
        </w:rPr>
      </w:pPr>
      <w:r w:rsidRPr="00671403">
        <w:rPr>
          <w:lang w:val="uk-UA"/>
        </w:rPr>
        <w:t>рекомендації щодо підготовки студентів до семінарських занять й написання рефератів, розробка презентацій;</w:t>
      </w:r>
    </w:p>
    <w:p w:rsidR="00DC0AEE" w:rsidRPr="00671403" w:rsidRDefault="00DC0AEE" w:rsidP="00EB7502">
      <w:pPr>
        <w:autoSpaceDE w:val="0"/>
        <w:autoSpaceDN w:val="0"/>
        <w:adjustRightInd w:val="0"/>
        <w:ind w:firstLine="709"/>
        <w:jc w:val="both"/>
        <w:rPr>
          <w:lang w:val="uk-UA"/>
        </w:rPr>
      </w:pPr>
      <w:r w:rsidRPr="00671403">
        <w:rPr>
          <w:lang w:val="uk-UA"/>
        </w:rPr>
        <w:t>У програмі курсу із використанням сучасних навчально-методичних позицій розкрито зміст курсу навчальної дисципліни «</w:t>
      </w:r>
      <w:r w:rsidR="00924DB2" w:rsidRPr="00671403">
        <w:rPr>
          <w:lang w:val="uk-UA"/>
        </w:rPr>
        <w:t>Юридична психологія</w:t>
      </w:r>
      <w:r w:rsidRPr="00671403">
        <w:rPr>
          <w:lang w:val="uk-UA"/>
        </w:rPr>
        <w:t>», визначено критерії оцінювання знань студентів за вимогами кредитно-модульної системи організації навчального процесу.</w:t>
      </w:r>
    </w:p>
    <w:p w:rsidR="00DC0AEE" w:rsidRPr="00671403" w:rsidRDefault="00DC0AEE" w:rsidP="00EB7502">
      <w:pPr>
        <w:autoSpaceDE w:val="0"/>
        <w:autoSpaceDN w:val="0"/>
        <w:adjustRightInd w:val="0"/>
        <w:ind w:firstLine="709"/>
        <w:rPr>
          <w:rFonts w:ascii="Calibri" w:hAnsi="Calibri" w:cs="TimesNewRoman"/>
          <w:lang w:val="uk-UA"/>
        </w:rPr>
      </w:pPr>
    </w:p>
    <w:p w:rsidR="00DC0AEE" w:rsidRPr="00671403" w:rsidRDefault="00DC0AEE" w:rsidP="00F72999">
      <w:pPr>
        <w:ind w:firstLine="709"/>
        <w:rPr>
          <w:lang w:val="uk-UA"/>
        </w:rPr>
      </w:pPr>
      <w:r w:rsidRPr="00671403">
        <w:rPr>
          <w:b/>
          <w:lang w:val="uk-UA"/>
        </w:rPr>
        <w:t xml:space="preserve">Завдання курсу. </w:t>
      </w:r>
    </w:p>
    <w:p w:rsidR="003E13A8" w:rsidRPr="00671403" w:rsidRDefault="003E13A8" w:rsidP="00F72999">
      <w:pPr>
        <w:numPr>
          <w:ilvl w:val="0"/>
          <w:numId w:val="2"/>
        </w:numPr>
        <w:tabs>
          <w:tab w:val="left" w:pos="993"/>
        </w:tabs>
        <w:ind w:hanging="11"/>
        <w:jc w:val="both"/>
        <w:rPr>
          <w:lang w:val="uk-UA"/>
        </w:rPr>
      </w:pPr>
      <w:r w:rsidRPr="00671403">
        <w:rPr>
          <w:lang w:val="uk-UA"/>
        </w:rPr>
        <w:t xml:space="preserve">дати визначення основних понять загальної, соціальної і юридичної психології; </w:t>
      </w:r>
    </w:p>
    <w:p w:rsidR="003E13A8" w:rsidRPr="00671403" w:rsidRDefault="003E13A8" w:rsidP="00F72999">
      <w:pPr>
        <w:numPr>
          <w:ilvl w:val="0"/>
          <w:numId w:val="2"/>
        </w:numPr>
        <w:tabs>
          <w:tab w:val="left" w:pos="993"/>
        </w:tabs>
        <w:ind w:hanging="11"/>
        <w:jc w:val="both"/>
        <w:rPr>
          <w:lang w:val="uk-UA"/>
        </w:rPr>
      </w:pPr>
      <w:r w:rsidRPr="00671403">
        <w:rPr>
          <w:lang w:val="uk-UA"/>
        </w:rPr>
        <w:t>розкрити зміст теоретичних, науково-методологічних засад використання психологічних знань в юридичній, правоохоронній та судовій практиці;</w:t>
      </w:r>
    </w:p>
    <w:p w:rsidR="003E13A8" w:rsidRPr="00671403" w:rsidRDefault="003E13A8" w:rsidP="00F72999">
      <w:pPr>
        <w:numPr>
          <w:ilvl w:val="0"/>
          <w:numId w:val="2"/>
        </w:numPr>
        <w:tabs>
          <w:tab w:val="left" w:pos="993"/>
        </w:tabs>
        <w:ind w:hanging="11"/>
        <w:jc w:val="both"/>
        <w:rPr>
          <w:lang w:val="uk-UA"/>
        </w:rPr>
      </w:pPr>
      <w:r w:rsidRPr="00671403">
        <w:rPr>
          <w:lang w:val="uk-UA"/>
        </w:rPr>
        <w:t>ознайомити студентів з сучасним станом і можливостями судово-психологічної, психолого-психіатричної експертизи;</w:t>
      </w:r>
    </w:p>
    <w:p w:rsidR="003E13A8" w:rsidRPr="00671403" w:rsidRDefault="003E13A8" w:rsidP="00F72999">
      <w:pPr>
        <w:numPr>
          <w:ilvl w:val="0"/>
          <w:numId w:val="2"/>
        </w:numPr>
        <w:tabs>
          <w:tab w:val="left" w:pos="993"/>
        </w:tabs>
        <w:ind w:hanging="11"/>
        <w:jc w:val="both"/>
        <w:rPr>
          <w:sz w:val="28"/>
          <w:szCs w:val="28"/>
          <w:lang w:val="uk-UA"/>
        </w:rPr>
      </w:pPr>
      <w:r w:rsidRPr="00671403">
        <w:rPr>
          <w:lang w:val="uk-UA"/>
        </w:rPr>
        <w:t>надати знання з психології детермінації кримінальної поведінки особи і психології злочинного діяння, психології діяльності з досудового розслідування та судової діяльності, з основ психології адвокатської діяльності</w:t>
      </w:r>
      <w:r w:rsidRPr="00671403">
        <w:rPr>
          <w:sz w:val="28"/>
          <w:szCs w:val="28"/>
          <w:lang w:val="uk-UA"/>
        </w:rPr>
        <w:t>.</w:t>
      </w:r>
    </w:p>
    <w:p w:rsidR="00DC0AEE" w:rsidRPr="00671403" w:rsidRDefault="00DC0AEE" w:rsidP="00DC0AEE">
      <w:pPr>
        <w:autoSpaceDE w:val="0"/>
        <w:autoSpaceDN w:val="0"/>
        <w:adjustRightInd w:val="0"/>
        <w:spacing w:before="120"/>
        <w:ind w:left="720"/>
        <w:rPr>
          <w:rFonts w:ascii="Calibri" w:hAnsi="Calibri" w:cs="TimesNewRoman"/>
          <w:lang w:val="uk-UA"/>
        </w:rPr>
      </w:pPr>
    </w:p>
    <w:p w:rsidR="00DC0AEE" w:rsidRPr="00671403" w:rsidRDefault="00DC0AEE" w:rsidP="00DC0AEE">
      <w:pPr>
        <w:autoSpaceDE w:val="0"/>
        <w:autoSpaceDN w:val="0"/>
        <w:adjustRightInd w:val="0"/>
        <w:spacing w:before="120"/>
        <w:rPr>
          <w:b/>
          <w:lang w:val="uk-UA"/>
        </w:rPr>
      </w:pPr>
      <w:r w:rsidRPr="00671403">
        <w:rPr>
          <w:b/>
          <w:lang w:val="uk-UA"/>
        </w:rPr>
        <w:lastRenderedPageBreak/>
        <w:t>Загальні компетенції, які отрим</w:t>
      </w:r>
      <w:r w:rsidR="00BE73F9" w:rsidRPr="00671403">
        <w:rPr>
          <w:b/>
          <w:lang w:val="uk-UA"/>
        </w:rPr>
        <w:t>у</w:t>
      </w:r>
      <w:r w:rsidRPr="00671403">
        <w:rPr>
          <w:b/>
          <w:lang w:val="uk-UA"/>
        </w:rPr>
        <w:t>є студент:</w:t>
      </w:r>
    </w:p>
    <w:p w:rsidR="00DC0AEE" w:rsidRPr="00671403" w:rsidRDefault="00DC0AEE" w:rsidP="00DC0AEE">
      <w:pPr>
        <w:numPr>
          <w:ilvl w:val="0"/>
          <w:numId w:val="2"/>
        </w:numPr>
        <w:autoSpaceDE w:val="0"/>
        <w:autoSpaceDN w:val="0"/>
        <w:adjustRightInd w:val="0"/>
        <w:spacing w:before="120"/>
        <w:rPr>
          <w:lang w:val="uk-UA"/>
        </w:rPr>
      </w:pPr>
      <w:r w:rsidRPr="00671403">
        <w:rPr>
          <w:lang w:val="uk-UA"/>
        </w:rPr>
        <w:t>здатність до абстрактного мислення, аналізу та синтезу;</w:t>
      </w:r>
    </w:p>
    <w:p w:rsidR="00DC0AEE" w:rsidRPr="00671403" w:rsidRDefault="00DC0AEE" w:rsidP="00DC0AEE">
      <w:pPr>
        <w:numPr>
          <w:ilvl w:val="0"/>
          <w:numId w:val="2"/>
        </w:numPr>
        <w:autoSpaceDE w:val="0"/>
        <w:autoSpaceDN w:val="0"/>
        <w:adjustRightInd w:val="0"/>
        <w:spacing w:before="120"/>
        <w:rPr>
          <w:lang w:val="uk-UA"/>
        </w:rPr>
      </w:pPr>
      <w:r w:rsidRPr="00671403">
        <w:rPr>
          <w:lang w:val="uk-UA"/>
        </w:rPr>
        <w:t>здатність вчитися і оволодівати сучасними знаннями;</w:t>
      </w:r>
    </w:p>
    <w:p w:rsidR="00DC0AEE" w:rsidRPr="00671403" w:rsidRDefault="00DC0AEE" w:rsidP="00DC0AEE">
      <w:pPr>
        <w:numPr>
          <w:ilvl w:val="0"/>
          <w:numId w:val="2"/>
        </w:numPr>
        <w:autoSpaceDE w:val="0"/>
        <w:autoSpaceDN w:val="0"/>
        <w:adjustRightInd w:val="0"/>
        <w:spacing w:before="120"/>
        <w:rPr>
          <w:lang w:val="uk-UA"/>
        </w:rPr>
      </w:pPr>
      <w:r w:rsidRPr="00671403">
        <w:rPr>
          <w:lang w:val="uk-UA"/>
        </w:rPr>
        <w:t>здатність працювати в команді.</w:t>
      </w:r>
    </w:p>
    <w:p w:rsidR="00DC0AEE" w:rsidRPr="00671403" w:rsidRDefault="00DC0AEE" w:rsidP="00DC0AEE">
      <w:pPr>
        <w:autoSpaceDE w:val="0"/>
        <w:autoSpaceDN w:val="0"/>
        <w:adjustRightInd w:val="0"/>
        <w:spacing w:before="120"/>
        <w:rPr>
          <w:rFonts w:ascii="Calibri" w:hAnsi="Calibri" w:cs="TimesNewRoman"/>
          <w:lang w:val="uk-UA"/>
        </w:rPr>
      </w:pPr>
    </w:p>
    <w:p w:rsidR="00DC0AEE" w:rsidRPr="00671403" w:rsidRDefault="00DC0AEE" w:rsidP="005D262B">
      <w:pPr>
        <w:autoSpaceDE w:val="0"/>
        <w:autoSpaceDN w:val="0"/>
        <w:adjustRightInd w:val="0"/>
        <w:spacing w:before="120"/>
        <w:ind w:firstLine="709"/>
        <w:rPr>
          <w:b/>
          <w:lang w:val="uk-UA"/>
        </w:rPr>
      </w:pPr>
      <w:r w:rsidRPr="00671403">
        <w:rPr>
          <w:b/>
          <w:lang w:val="uk-UA"/>
        </w:rPr>
        <w:t>Фахові компетенції, які отримає студент:</w:t>
      </w:r>
    </w:p>
    <w:p w:rsidR="00DC0AEE" w:rsidRPr="00671403" w:rsidRDefault="00DC0AEE" w:rsidP="005D262B">
      <w:pPr>
        <w:numPr>
          <w:ilvl w:val="0"/>
          <w:numId w:val="2"/>
        </w:numPr>
        <w:autoSpaceDE w:val="0"/>
        <w:autoSpaceDN w:val="0"/>
        <w:adjustRightInd w:val="0"/>
        <w:spacing w:before="120"/>
        <w:rPr>
          <w:lang w:val="uk-UA"/>
        </w:rPr>
      </w:pPr>
      <w:r w:rsidRPr="00671403">
        <w:rPr>
          <w:lang w:val="uk-UA"/>
        </w:rPr>
        <w:t xml:space="preserve">знання і розуміння </w:t>
      </w:r>
      <w:r w:rsidR="00924DB2" w:rsidRPr="00671403">
        <w:rPr>
          <w:lang w:val="uk-UA"/>
        </w:rPr>
        <w:t>основ юридичної психології</w:t>
      </w:r>
      <w:r w:rsidRPr="00671403">
        <w:rPr>
          <w:lang w:val="uk-UA"/>
        </w:rPr>
        <w:t>;</w:t>
      </w:r>
    </w:p>
    <w:p w:rsidR="00B9675A" w:rsidRPr="00671403" w:rsidRDefault="00B9675A" w:rsidP="005D262B">
      <w:pPr>
        <w:numPr>
          <w:ilvl w:val="0"/>
          <w:numId w:val="2"/>
        </w:numPr>
        <w:jc w:val="both"/>
        <w:rPr>
          <w:lang w:val="uk-UA"/>
        </w:rPr>
      </w:pPr>
      <w:r w:rsidRPr="00671403">
        <w:rPr>
          <w:lang w:val="uk-UA"/>
        </w:rPr>
        <w:t>знання загальних психологічних основ діяльності слідчого, прокурора, адвоката, судді;</w:t>
      </w:r>
    </w:p>
    <w:p w:rsidR="00B9675A" w:rsidRPr="00671403" w:rsidRDefault="00B9675A" w:rsidP="005D262B">
      <w:pPr>
        <w:numPr>
          <w:ilvl w:val="0"/>
          <w:numId w:val="2"/>
        </w:numPr>
        <w:jc w:val="both"/>
        <w:rPr>
          <w:lang w:val="uk-UA"/>
        </w:rPr>
      </w:pPr>
      <w:r w:rsidRPr="00671403">
        <w:rPr>
          <w:lang w:val="uk-UA"/>
        </w:rPr>
        <w:t>знання психологічних механізмів злочинної поведінки особи і психологі</w:t>
      </w:r>
      <w:r w:rsidR="00BE73F9" w:rsidRPr="00671403">
        <w:rPr>
          <w:lang w:val="uk-UA"/>
        </w:rPr>
        <w:t>ї</w:t>
      </w:r>
      <w:r w:rsidRPr="00671403">
        <w:rPr>
          <w:lang w:val="uk-UA"/>
        </w:rPr>
        <w:t xml:space="preserve"> злочинного діяння;</w:t>
      </w:r>
    </w:p>
    <w:p w:rsidR="00B9675A" w:rsidRPr="00671403" w:rsidRDefault="00B9675A" w:rsidP="005D262B">
      <w:pPr>
        <w:numPr>
          <w:ilvl w:val="0"/>
          <w:numId w:val="2"/>
        </w:numPr>
        <w:jc w:val="both"/>
        <w:rPr>
          <w:lang w:val="uk-UA"/>
        </w:rPr>
      </w:pPr>
      <w:r w:rsidRPr="00671403">
        <w:rPr>
          <w:lang w:val="uk-UA"/>
        </w:rPr>
        <w:t>знання особливостей психології провадження окремих слідчих (розшукових) дій;</w:t>
      </w:r>
    </w:p>
    <w:p w:rsidR="00B9675A" w:rsidRPr="00671403" w:rsidRDefault="00B9675A" w:rsidP="005D262B">
      <w:pPr>
        <w:numPr>
          <w:ilvl w:val="0"/>
          <w:numId w:val="2"/>
        </w:numPr>
        <w:jc w:val="both"/>
        <w:rPr>
          <w:lang w:val="uk-UA"/>
        </w:rPr>
      </w:pPr>
      <w:r w:rsidRPr="00671403">
        <w:rPr>
          <w:lang w:val="uk-UA"/>
        </w:rPr>
        <w:t>знання психології судового розгляду матеріалів кримінальних і цивільних проваджень;</w:t>
      </w:r>
    </w:p>
    <w:p w:rsidR="00B9675A" w:rsidRPr="00671403" w:rsidRDefault="00B9675A" w:rsidP="005D262B">
      <w:pPr>
        <w:numPr>
          <w:ilvl w:val="0"/>
          <w:numId w:val="2"/>
        </w:numPr>
        <w:jc w:val="both"/>
        <w:rPr>
          <w:lang w:val="uk-UA"/>
        </w:rPr>
      </w:pPr>
      <w:r w:rsidRPr="00671403">
        <w:rPr>
          <w:lang w:val="uk-UA"/>
        </w:rPr>
        <w:t>знання можливостей та меж компетенції судово-психологічної експертизи, порядок її призначення й оцінки висновку експерта.</w:t>
      </w:r>
    </w:p>
    <w:p w:rsidR="00DC0AEE" w:rsidRPr="00671403" w:rsidRDefault="00DC0AEE" w:rsidP="005D262B">
      <w:pPr>
        <w:autoSpaceDE w:val="0"/>
        <w:autoSpaceDN w:val="0"/>
        <w:adjustRightInd w:val="0"/>
        <w:spacing w:before="120"/>
        <w:ind w:left="720" w:hanging="360"/>
        <w:rPr>
          <w:rFonts w:ascii="Calibri" w:hAnsi="Calibri" w:cs="TimesNewRoman"/>
          <w:lang w:val="uk-UA"/>
        </w:rPr>
      </w:pPr>
    </w:p>
    <w:p w:rsidR="00DC0AEE" w:rsidRPr="00671403" w:rsidRDefault="00DC0AEE" w:rsidP="005D262B">
      <w:pPr>
        <w:autoSpaceDE w:val="0"/>
        <w:autoSpaceDN w:val="0"/>
        <w:adjustRightInd w:val="0"/>
        <w:spacing w:before="120"/>
        <w:ind w:left="360" w:firstLine="349"/>
        <w:rPr>
          <w:b/>
          <w:lang w:val="uk-UA"/>
        </w:rPr>
      </w:pPr>
      <w:r w:rsidRPr="00671403">
        <w:rPr>
          <w:b/>
          <w:lang w:val="uk-UA"/>
        </w:rPr>
        <w:t xml:space="preserve">Очікувані результати програми навчального курсу: </w:t>
      </w:r>
    </w:p>
    <w:p w:rsidR="00B9675A" w:rsidRPr="00671403" w:rsidRDefault="007F056F" w:rsidP="005D262B">
      <w:pPr>
        <w:numPr>
          <w:ilvl w:val="1"/>
          <w:numId w:val="2"/>
        </w:numPr>
        <w:tabs>
          <w:tab w:val="clear" w:pos="1440"/>
          <w:tab w:val="num" w:pos="142"/>
        </w:tabs>
        <w:ind w:left="709" w:hanging="283"/>
        <w:jc w:val="both"/>
        <w:rPr>
          <w:lang w:val="uk-UA"/>
        </w:rPr>
      </w:pPr>
      <w:r w:rsidRPr="00671403">
        <w:rPr>
          <w:lang w:val="uk-UA"/>
        </w:rPr>
        <w:t xml:space="preserve">вміння </w:t>
      </w:r>
      <w:r w:rsidR="00B9675A" w:rsidRPr="00671403">
        <w:rPr>
          <w:lang w:val="uk-UA"/>
        </w:rPr>
        <w:t>застосовувати методи юридичної психології в практичній діяльності, що пов’язана із взаємодією учасників правовідносин та застосуванням норм права;</w:t>
      </w:r>
    </w:p>
    <w:p w:rsidR="00B9675A" w:rsidRPr="00671403" w:rsidRDefault="007F056F" w:rsidP="005D262B">
      <w:pPr>
        <w:numPr>
          <w:ilvl w:val="1"/>
          <w:numId w:val="2"/>
        </w:numPr>
        <w:tabs>
          <w:tab w:val="clear" w:pos="1440"/>
          <w:tab w:val="num" w:pos="142"/>
        </w:tabs>
        <w:ind w:left="709" w:hanging="283"/>
        <w:jc w:val="both"/>
        <w:rPr>
          <w:lang w:val="uk-UA"/>
        </w:rPr>
      </w:pPr>
      <w:r w:rsidRPr="00671403">
        <w:rPr>
          <w:lang w:val="uk-UA"/>
        </w:rPr>
        <w:t xml:space="preserve">вміння </w:t>
      </w:r>
      <w:r w:rsidR="00B9675A" w:rsidRPr="00671403">
        <w:rPr>
          <w:lang w:val="uk-UA"/>
        </w:rPr>
        <w:t>піддавати аналізу психологічну структуру кримінальних правопорушень та дій правопорушників;</w:t>
      </w:r>
    </w:p>
    <w:p w:rsidR="00B9675A" w:rsidRPr="00671403" w:rsidRDefault="007F056F" w:rsidP="005D262B">
      <w:pPr>
        <w:numPr>
          <w:ilvl w:val="1"/>
          <w:numId w:val="2"/>
        </w:numPr>
        <w:tabs>
          <w:tab w:val="clear" w:pos="1440"/>
          <w:tab w:val="num" w:pos="142"/>
        </w:tabs>
        <w:ind w:left="709" w:hanging="283"/>
        <w:jc w:val="both"/>
        <w:rPr>
          <w:lang w:val="uk-UA"/>
        </w:rPr>
      </w:pPr>
      <w:r w:rsidRPr="00671403">
        <w:rPr>
          <w:lang w:val="uk-UA"/>
        </w:rPr>
        <w:t xml:space="preserve">вміння </w:t>
      </w:r>
      <w:r w:rsidR="00B9675A" w:rsidRPr="00671403">
        <w:rPr>
          <w:lang w:val="uk-UA"/>
        </w:rPr>
        <w:t xml:space="preserve">застосовувати психологічні знання та використовувати допомогу спеціаліста-психолога при проведенні окремих слідчих (розшукових) дій; </w:t>
      </w:r>
    </w:p>
    <w:p w:rsidR="00B9675A" w:rsidRPr="00671403" w:rsidRDefault="007F056F" w:rsidP="005D262B">
      <w:pPr>
        <w:numPr>
          <w:ilvl w:val="1"/>
          <w:numId w:val="2"/>
        </w:numPr>
        <w:tabs>
          <w:tab w:val="clear" w:pos="1440"/>
          <w:tab w:val="num" w:pos="142"/>
        </w:tabs>
        <w:ind w:left="709" w:hanging="283"/>
        <w:jc w:val="both"/>
        <w:rPr>
          <w:lang w:val="uk-UA"/>
        </w:rPr>
      </w:pPr>
      <w:r w:rsidRPr="00671403">
        <w:rPr>
          <w:lang w:val="uk-UA"/>
        </w:rPr>
        <w:t xml:space="preserve">вміння </w:t>
      </w:r>
      <w:r w:rsidR="00B9675A" w:rsidRPr="00671403">
        <w:rPr>
          <w:lang w:val="uk-UA"/>
        </w:rPr>
        <w:t xml:space="preserve">застосовувати психологічні технології ефективного спілкування та організації раціональної поведінки у ситуаціях майбутньої юридичної практики; </w:t>
      </w:r>
    </w:p>
    <w:p w:rsidR="00DC0AEE" w:rsidRPr="00671403" w:rsidRDefault="007F056F" w:rsidP="005D262B">
      <w:pPr>
        <w:numPr>
          <w:ilvl w:val="1"/>
          <w:numId w:val="2"/>
        </w:numPr>
        <w:tabs>
          <w:tab w:val="clear" w:pos="1440"/>
          <w:tab w:val="num" w:pos="142"/>
        </w:tabs>
        <w:autoSpaceDE w:val="0"/>
        <w:autoSpaceDN w:val="0"/>
        <w:adjustRightInd w:val="0"/>
        <w:ind w:left="709" w:hanging="283"/>
        <w:jc w:val="both"/>
        <w:rPr>
          <w:lang w:val="uk-UA"/>
        </w:rPr>
      </w:pPr>
      <w:r w:rsidRPr="00671403">
        <w:rPr>
          <w:lang w:val="uk-UA"/>
        </w:rPr>
        <w:t xml:space="preserve">вміння </w:t>
      </w:r>
      <w:r w:rsidR="00B9675A" w:rsidRPr="00671403">
        <w:rPr>
          <w:lang w:val="uk-UA"/>
        </w:rPr>
        <w:t>формулювати питання при призначенні судово-психологічних експертиз та оцінювати висновки експерта-психолога</w:t>
      </w:r>
      <w:r w:rsidR="00DC0AEE" w:rsidRPr="00671403">
        <w:rPr>
          <w:lang w:val="uk-UA"/>
        </w:rPr>
        <w:t>.</w:t>
      </w:r>
    </w:p>
    <w:p w:rsidR="00D524C7" w:rsidRPr="00671403" w:rsidRDefault="00D524C7" w:rsidP="00D524C7">
      <w:pPr>
        <w:autoSpaceDE w:val="0"/>
        <w:autoSpaceDN w:val="0"/>
        <w:adjustRightInd w:val="0"/>
        <w:ind w:left="709"/>
        <w:jc w:val="both"/>
        <w:rPr>
          <w:lang w:val="uk-UA"/>
        </w:rPr>
      </w:pPr>
    </w:p>
    <w:p w:rsidR="00D524C7" w:rsidRPr="00671403" w:rsidRDefault="00D524C7" w:rsidP="00D524C7">
      <w:pPr>
        <w:autoSpaceDE w:val="0"/>
        <w:autoSpaceDN w:val="0"/>
        <w:adjustRightInd w:val="0"/>
        <w:ind w:left="709"/>
        <w:jc w:val="both"/>
        <w:rPr>
          <w:b/>
          <w:lang w:val="uk-UA"/>
        </w:rPr>
      </w:pPr>
      <w:r w:rsidRPr="00671403">
        <w:rPr>
          <w:b/>
          <w:lang w:val="uk-UA"/>
        </w:rPr>
        <w:t xml:space="preserve">Програмні результати навчання: </w:t>
      </w:r>
    </w:p>
    <w:p w:rsidR="00D524C7" w:rsidRPr="00671403" w:rsidRDefault="00D524C7" w:rsidP="00D524C7">
      <w:pPr>
        <w:widowControl w:val="0"/>
        <w:numPr>
          <w:ilvl w:val="0"/>
          <w:numId w:val="15"/>
        </w:numPr>
        <w:suppressAutoHyphens/>
        <w:snapToGrid w:val="0"/>
        <w:jc w:val="both"/>
        <w:rPr>
          <w:lang w:val="uk-UA" w:eastAsia="ar-SA"/>
        </w:rPr>
      </w:pPr>
      <w:r w:rsidRPr="00671403">
        <w:rPr>
          <w:lang w:val="uk-UA"/>
        </w:rPr>
        <w:t xml:space="preserve">ПРН-9: </w:t>
      </w:r>
      <w:proofErr w:type="spellStart"/>
      <w:r w:rsidRPr="00671403">
        <w:rPr>
          <w:lang w:val="uk-UA" w:eastAsia="ar-SA"/>
        </w:rPr>
        <w:t>Відповідально</w:t>
      </w:r>
      <w:proofErr w:type="spellEnd"/>
      <w:r w:rsidRPr="00671403">
        <w:rPr>
          <w:lang w:val="uk-UA" w:eastAsia="ar-SA"/>
        </w:rPr>
        <w:t xml:space="preserve"> й етично виконувати стандартну некерівну роботу в юридичній службі організацій, підприємств, зокрема приватної юридичної практики, уникати конфліктів інтересів.</w:t>
      </w:r>
    </w:p>
    <w:p w:rsidR="00D524C7" w:rsidRPr="00671403" w:rsidRDefault="00D524C7" w:rsidP="00D524C7">
      <w:pPr>
        <w:pStyle w:val="Default"/>
        <w:numPr>
          <w:ilvl w:val="0"/>
          <w:numId w:val="15"/>
        </w:numPr>
        <w:jc w:val="both"/>
        <w:rPr>
          <w:lang w:eastAsia="ar-SA"/>
        </w:rPr>
      </w:pPr>
      <w:r w:rsidRPr="00671403">
        <w:t xml:space="preserve">ПРН-12: </w:t>
      </w:r>
      <w:r w:rsidRPr="00671403">
        <w:rPr>
          <w:lang w:eastAsia="ar-SA"/>
        </w:rPr>
        <w:t>Дискутувати з юридичних питань на високому рівні, бути коректним до представників іншої точки зору, виявляти сильні та слабкі сторони чужої аргументації.</w:t>
      </w:r>
    </w:p>
    <w:p w:rsidR="00D524C7" w:rsidRPr="00671403" w:rsidRDefault="00D524C7" w:rsidP="00D524C7">
      <w:pPr>
        <w:pStyle w:val="Default"/>
        <w:numPr>
          <w:ilvl w:val="0"/>
          <w:numId w:val="15"/>
        </w:numPr>
        <w:jc w:val="both"/>
        <w:rPr>
          <w:lang w:eastAsia="ar-SA"/>
        </w:rPr>
      </w:pPr>
      <w:r w:rsidRPr="00671403">
        <w:t xml:space="preserve">ПРН-18: </w:t>
      </w:r>
      <w:r w:rsidRPr="00671403">
        <w:rPr>
          <w:lang w:eastAsia="ar-SA"/>
        </w:rPr>
        <w:t>Діяти у навчальних і професійних ситуаціях етично та свідомо, відповідно до принципів академічної доброчесності та професійної етики, розуміти власну відповідальність за свої дії як у професійному розрізі, так і в загальносуспільному.</w:t>
      </w:r>
    </w:p>
    <w:p w:rsidR="00D524C7" w:rsidRPr="00671403" w:rsidRDefault="00D524C7" w:rsidP="00D524C7">
      <w:pPr>
        <w:numPr>
          <w:ilvl w:val="0"/>
          <w:numId w:val="15"/>
        </w:numPr>
        <w:jc w:val="both"/>
        <w:rPr>
          <w:lang w:val="uk-UA"/>
        </w:rPr>
      </w:pPr>
      <w:r w:rsidRPr="00671403">
        <w:rPr>
          <w:lang w:val="uk-UA"/>
        </w:rPr>
        <w:t>ПРН-19: Самостійно приймати рішення, бути лідером, нести відповідальність за стратегічний розвиток команди.</w:t>
      </w:r>
    </w:p>
    <w:p w:rsidR="00D524C7" w:rsidRPr="00671403" w:rsidRDefault="00D524C7" w:rsidP="00D524C7">
      <w:pPr>
        <w:numPr>
          <w:ilvl w:val="0"/>
          <w:numId w:val="15"/>
        </w:numPr>
        <w:jc w:val="both"/>
        <w:rPr>
          <w:lang w:val="uk-UA"/>
        </w:rPr>
      </w:pPr>
      <w:r w:rsidRPr="00671403">
        <w:rPr>
          <w:lang w:val="uk-UA"/>
        </w:rPr>
        <w:t xml:space="preserve">ПРН-20: </w:t>
      </w:r>
      <w:r w:rsidRPr="00671403">
        <w:rPr>
          <w:lang w:val="uk-UA" w:eastAsia="ar-SA"/>
        </w:rPr>
        <w:t>Усвідомлювати необхідність навчання впродовж усього життя, дотримуватися принципів безперервного розвитку та постійного самовдосконалення; прагнути професійного зростання, проявляти толерантність та готовність до інноваційних змін.</w:t>
      </w:r>
    </w:p>
    <w:p w:rsidR="00D524C7" w:rsidRPr="00671403" w:rsidRDefault="00D524C7" w:rsidP="00D524C7">
      <w:pPr>
        <w:autoSpaceDE w:val="0"/>
        <w:autoSpaceDN w:val="0"/>
        <w:adjustRightInd w:val="0"/>
        <w:ind w:left="2160"/>
        <w:jc w:val="both"/>
        <w:rPr>
          <w:lang w:val="uk-UA"/>
        </w:rPr>
      </w:pPr>
    </w:p>
    <w:p w:rsidR="00DC0AEE" w:rsidRPr="00671403" w:rsidRDefault="00DC0AEE" w:rsidP="003F04D2">
      <w:pPr>
        <w:pStyle w:val="21"/>
        <w:tabs>
          <w:tab w:val="left" w:pos="903"/>
        </w:tabs>
        <w:ind w:right="669" w:firstLine="624"/>
        <w:rPr>
          <w:lang w:val="uk-UA"/>
        </w:rPr>
      </w:pPr>
      <w:r w:rsidRPr="00671403">
        <w:rPr>
          <w:color w:val="231F20"/>
          <w:lang w:val="uk-UA"/>
        </w:rPr>
        <w:br w:type="page"/>
      </w:r>
      <w:r w:rsidRPr="00671403">
        <w:rPr>
          <w:lang w:val="uk-UA"/>
        </w:rPr>
        <w:lastRenderedPageBreak/>
        <w:t>2. Структура навчальної дисципліни за модульною системою</w:t>
      </w:r>
    </w:p>
    <w:p w:rsidR="00DC0AEE" w:rsidRPr="00671403" w:rsidRDefault="00DC0AEE" w:rsidP="00DC0AEE">
      <w:pPr>
        <w:pStyle w:val="a3"/>
        <w:spacing w:before="9"/>
        <w:rPr>
          <w:rFonts w:ascii="Calibri" w:hAnsi="Calibri"/>
          <w:b/>
          <w:sz w:val="21"/>
          <w:lang w:val="uk-UA"/>
        </w:rPr>
      </w:pPr>
    </w:p>
    <w:tbl>
      <w:tblPr>
        <w:tblW w:w="0" w:type="auto"/>
        <w:tblInd w:w="71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93"/>
        <w:gridCol w:w="1222"/>
        <w:gridCol w:w="1304"/>
        <w:gridCol w:w="1276"/>
        <w:gridCol w:w="1455"/>
      </w:tblGrid>
      <w:tr w:rsidR="00DC0AEE" w:rsidRPr="00671403" w:rsidTr="003F04D2">
        <w:trPr>
          <w:trHeight w:hRule="exact" w:val="296"/>
        </w:trPr>
        <w:tc>
          <w:tcPr>
            <w:tcW w:w="1593" w:type="dxa"/>
          </w:tcPr>
          <w:p w:rsidR="00DC0AEE" w:rsidRPr="00671403" w:rsidRDefault="00DC0AEE" w:rsidP="00DC0AEE">
            <w:pPr>
              <w:pStyle w:val="TableParagraph"/>
              <w:spacing w:before="0"/>
              <w:ind w:left="379"/>
              <w:rPr>
                <w:b/>
                <w:sz w:val="24"/>
                <w:szCs w:val="24"/>
                <w:lang w:val="uk-UA"/>
              </w:rPr>
            </w:pPr>
            <w:r w:rsidRPr="00671403">
              <w:rPr>
                <w:b/>
                <w:color w:val="231F20"/>
                <w:sz w:val="24"/>
                <w:szCs w:val="24"/>
                <w:lang w:val="uk-UA"/>
              </w:rPr>
              <w:t>Семестр:</w:t>
            </w:r>
          </w:p>
        </w:tc>
        <w:tc>
          <w:tcPr>
            <w:tcW w:w="1222" w:type="dxa"/>
          </w:tcPr>
          <w:p w:rsidR="00DC0AEE" w:rsidRPr="00671403" w:rsidRDefault="00DC0AEE" w:rsidP="00DC0AEE">
            <w:pPr>
              <w:pStyle w:val="TableParagraph"/>
              <w:spacing w:before="0"/>
              <w:ind w:left="0"/>
              <w:jc w:val="center"/>
              <w:rPr>
                <w:b/>
                <w:sz w:val="24"/>
                <w:szCs w:val="24"/>
                <w:lang w:val="uk-UA"/>
              </w:rPr>
            </w:pPr>
            <w:r w:rsidRPr="00671403">
              <w:rPr>
                <w:b/>
                <w:color w:val="231F20"/>
                <w:sz w:val="24"/>
                <w:szCs w:val="24"/>
                <w:lang w:val="uk-UA"/>
              </w:rPr>
              <w:t>1</w:t>
            </w:r>
          </w:p>
        </w:tc>
        <w:tc>
          <w:tcPr>
            <w:tcW w:w="1304" w:type="dxa"/>
          </w:tcPr>
          <w:p w:rsidR="00DC0AEE" w:rsidRPr="00671403" w:rsidRDefault="00DC0AEE" w:rsidP="00DC0AEE">
            <w:pPr>
              <w:pStyle w:val="TableParagraph"/>
              <w:spacing w:before="0"/>
              <w:ind w:left="0"/>
              <w:jc w:val="center"/>
              <w:rPr>
                <w:b/>
                <w:sz w:val="24"/>
                <w:szCs w:val="24"/>
                <w:lang w:val="uk-UA"/>
              </w:rPr>
            </w:pPr>
            <w:r w:rsidRPr="00671403">
              <w:rPr>
                <w:b/>
                <w:color w:val="231F20"/>
                <w:sz w:val="24"/>
                <w:szCs w:val="24"/>
                <w:lang w:val="uk-UA"/>
              </w:rPr>
              <w:t>1</w:t>
            </w:r>
          </w:p>
        </w:tc>
        <w:tc>
          <w:tcPr>
            <w:tcW w:w="1276" w:type="dxa"/>
          </w:tcPr>
          <w:p w:rsidR="00DC0AEE" w:rsidRPr="00671403" w:rsidRDefault="00DC0AEE" w:rsidP="00DC0AEE">
            <w:pPr>
              <w:pStyle w:val="TableParagraph"/>
              <w:spacing w:before="0"/>
              <w:ind w:left="0"/>
              <w:jc w:val="center"/>
              <w:rPr>
                <w:b/>
                <w:sz w:val="24"/>
                <w:szCs w:val="24"/>
                <w:lang w:val="uk-UA"/>
              </w:rPr>
            </w:pPr>
            <w:r w:rsidRPr="00671403">
              <w:rPr>
                <w:b/>
                <w:color w:val="231F20"/>
                <w:sz w:val="24"/>
                <w:szCs w:val="24"/>
                <w:lang w:val="uk-UA"/>
              </w:rPr>
              <w:t>1</w:t>
            </w:r>
          </w:p>
        </w:tc>
        <w:tc>
          <w:tcPr>
            <w:tcW w:w="1455" w:type="dxa"/>
          </w:tcPr>
          <w:p w:rsidR="00DC0AEE" w:rsidRPr="00671403" w:rsidRDefault="00DC0AEE" w:rsidP="00DC0AEE">
            <w:pPr>
              <w:pStyle w:val="TableParagraph"/>
              <w:spacing w:before="0"/>
              <w:ind w:left="0"/>
              <w:jc w:val="center"/>
              <w:rPr>
                <w:b/>
                <w:sz w:val="24"/>
                <w:szCs w:val="24"/>
                <w:lang w:val="uk-UA"/>
              </w:rPr>
            </w:pPr>
            <w:r w:rsidRPr="00671403">
              <w:rPr>
                <w:b/>
                <w:color w:val="231F20"/>
                <w:sz w:val="24"/>
                <w:szCs w:val="24"/>
                <w:lang w:val="uk-UA"/>
              </w:rPr>
              <w:t>1</w:t>
            </w:r>
          </w:p>
        </w:tc>
      </w:tr>
      <w:tr w:rsidR="00DC0AEE" w:rsidRPr="00671403" w:rsidTr="003F04D2">
        <w:trPr>
          <w:trHeight w:hRule="exact" w:val="449"/>
        </w:trPr>
        <w:tc>
          <w:tcPr>
            <w:tcW w:w="1593" w:type="dxa"/>
          </w:tcPr>
          <w:p w:rsidR="00DC0AEE" w:rsidRPr="00671403" w:rsidRDefault="00DC0AEE" w:rsidP="00DC0AEE">
            <w:pPr>
              <w:pStyle w:val="TableParagraph"/>
              <w:spacing w:before="27" w:line="200" w:lineRule="exact"/>
              <w:ind w:left="529" w:hanging="243"/>
              <w:rPr>
                <w:b/>
                <w:sz w:val="24"/>
                <w:szCs w:val="24"/>
                <w:lang w:val="uk-UA"/>
              </w:rPr>
            </w:pPr>
            <w:r w:rsidRPr="00671403">
              <w:rPr>
                <w:b/>
                <w:color w:val="231F20"/>
                <w:sz w:val="24"/>
                <w:szCs w:val="24"/>
                <w:lang w:val="uk-UA"/>
              </w:rPr>
              <w:t>Вид роботи (год.):</w:t>
            </w:r>
          </w:p>
        </w:tc>
        <w:tc>
          <w:tcPr>
            <w:tcW w:w="1222" w:type="dxa"/>
          </w:tcPr>
          <w:p w:rsidR="00DC0AEE" w:rsidRPr="00671403" w:rsidRDefault="00DC0AEE" w:rsidP="00DC0AEE">
            <w:pPr>
              <w:pStyle w:val="TableParagraph"/>
              <w:spacing w:before="100"/>
              <w:ind w:left="302" w:right="302"/>
              <w:jc w:val="center"/>
              <w:rPr>
                <w:b/>
                <w:sz w:val="24"/>
                <w:szCs w:val="24"/>
                <w:lang w:val="uk-UA"/>
              </w:rPr>
            </w:pPr>
            <w:r w:rsidRPr="00671403">
              <w:rPr>
                <w:b/>
                <w:color w:val="231F20"/>
                <w:sz w:val="24"/>
                <w:szCs w:val="24"/>
                <w:lang w:val="uk-UA"/>
              </w:rPr>
              <w:t>Мод. І</w:t>
            </w:r>
          </w:p>
        </w:tc>
        <w:tc>
          <w:tcPr>
            <w:tcW w:w="1304" w:type="dxa"/>
          </w:tcPr>
          <w:p w:rsidR="00DC0AEE" w:rsidRPr="00671403" w:rsidRDefault="00DC0AEE" w:rsidP="00DC0AEE">
            <w:pPr>
              <w:pStyle w:val="TableParagraph"/>
              <w:spacing w:before="100"/>
              <w:ind w:left="303" w:right="304"/>
              <w:jc w:val="center"/>
              <w:rPr>
                <w:b/>
                <w:sz w:val="24"/>
                <w:szCs w:val="24"/>
                <w:lang w:val="uk-UA"/>
              </w:rPr>
            </w:pPr>
            <w:r w:rsidRPr="00671403">
              <w:rPr>
                <w:b/>
                <w:color w:val="231F20"/>
                <w:sz w:val="24"/>
                <w:szCs w:val="24"/>
                <w:lang w:val="uk-UA"/>
              </w:rPr>
              <w:t>Мод. ІІ</w:t>
            </w:r>
          </w:p>
        </w:tc>
        <w:tc>
          <w:tcPr>
            <w:tcW w:w="1276" w:type="dxa"/>
          </w:tcPr>
          <w:p w:rsidR="00DC0AEE" w:rsidRPr="00671403" w:rsidRDefault="00DC0AEE" w:rsidP="00DC0AEE">
            <w:pPr>
              <w:pStyle w:val="TableParagraph"/>
              <w:spacing w:before="100"/>
              <w:ind w:left="251" w:right="251"/>
              <w:jc w:val="center"/>
              <w:rPr>
                <w:b/>
                <w:sz w:val="24"/>
                <w:szCs w:val="24"/>
                <w:lang w:val="uk-UA"/>
              </w:rPr>
            </w:pPr>
            <w:r w:rsidRPr="00671403">
              <w:rPr>
                <w:b/>
                <w:color w:val="231F20"/>
                <w:sz w:val="24"/>
                <w:szCs w:val="24"/>
                <w:lang w:val="uk-UA"/>
              </w:rPr>
              <w:t>Мод. ІІІ</w:t>
            </w:r>
          </w:p>
        </w:tc>
        <w:tc>
          <w:tcPr>
            <w:tcW w:w="1455" w:type="dxa"/>
          </w:tcPr>
          <w:p w:rsidR="00DC0AEE" w:rsidRPr="00671403" w:rsidRDefault="00DC0AEE" w:rsidP="00DC0AEE">
            <w:pPr>
              <w:pStyle w:val="TableParagraph"/>
              <w:spacing w:before="100"/>
              <w:ind w:left="433" w:right="433"/>
              <w:jc w:val="center"/>
              <w:rPr>
                <w:b/>
                <w:sz w:val="24"/>
                <w:szCs w:val="24"/>
                <w:lang w:val="uk-UA"/>
              </w:rPr>
            </w:pPr>
            <w:r w:rsidRPr="00671403">
              <w:rPr>
                <w:b/>
                <w:color w:val="231F20"/>
                <w:sz w:val="24"/>
                <w:szCs w:val="24"/>
                <w:lang w:val="uk-UA"/>
              </w:rPr>
              <w:t>Разом</w:t>
            </w:r>
          </w:p>
        </w:tc>
      </w:tr>
      <w:tr w:rsidR="00DC0AEE" w:rsidRPr="00671403" w:rsidTr="003F04D2">
        <w:trPr>
          <w:trHeight w:hRule="exact" w:val="252"/>
        </w:trPr>
        <w:tc>
          <w:tcPr>
            <w:tcW w:w="1593" w:type="dxa"/>
          </w:tcPr>
          <w:p w:rsidR="00DC0AEE" w:rsidRPr="00671403" w:rsidRDefault="00DC0AEE" w:rsidP="00DC0AEE">
            <w:pPr>
              <w:pStyle w:val="TableParagraph"/>
              <w:rPr>
                <w:sz w:val="24"/>
                <w:szCs w:val="24"/>
                <w:lang w:val="uk-UA"/>
              </w:rPr>
            </w:pPr>
            <w:r w:rsidRPr="00671403">
              <w:rPr>
                <w:color w:val="231F20"/>
                <w:sz w:val="24"/>
                <w:szCs w:val="24"/>
                <w:lang w:val="uk-UA"/>
              </w:rPr>
              <w:t>Лекції</w:t>
            </w:r>
          </w:p>
        </w:tc>
        <w:tc>
          <w:tcPr>
            <w:tcW w:w="1222" w:type="dxa"/>
          </w:tcPr>
          <w:p w:rsidR="00DC0AEE" w:rsidRPr="00671403" w:rsidRDefault="00BB5C85" w:rsidP="00DC0AEE">
            <w:pPr>
              <w:pStyle w:val="TableParagraph"/>
              <w:ind w:left="302" w:right="302"/>
              <w:jc w:val="center"/>
              <w:rPr>
                <w:sz w:val="24"/>
                <w:szCs w:val="24"/>
                <w:lang w:val="uk-UA"/>
              </w:rPr>
            </w:pPr>
            <w:r w:rsidRPr="00671403">
              <w:rPr>
                <w:sz w:val="24"/>
                <w:szCs w:val="24"/>
                <w:lang w:val="uk-UA"/>
              </w:rPr>
              <w:t>10</w:t>
            </w:r>
          </w:p>
        </w:tc>
        <w:tc>
          <w:tcPr>
            <w:tcW w:w="1304" w:type="dxa"/>
          </w:tcPr>
          <w:p w:rsidR="00DC0AEE" w:rsidRPr="00671403" w:rsidRDefault="00BB5C85" w:rsidP="00DC0AEE">
            <w:pPr>
              <w:pStyle w:val="TableParagraph"/>
              <w:ind w:left="0"/>
              <w:jc w:val="center"/>
              <w:rPr>
                <w:sz w:val="24"/>
                <w:szCs w:val="24"/>
                <w:lang w:val="uk-UA"/>
              </w:rPr>
            </w:pPr>
            <w:r w:rsidRPr="00671403">
              <w:rPr>
                <w:sz w:val="24"/>
                <w:szCs w:val="24"/>
                <w:lang w:val="uk-UA"/>
              </w:rPr>
              <w:t>6</w:t>
            </w:r>
          </w:p>
        </w:tc>
        <w:tc>
          <w:tcPr>
            <w:tcW w:w="1276" w:type="dxa"/>
          </w:tcPr>
          <w:p w:rsidR="00DC0AEE" w:rsidRPr="00671403" w:rsidRDefault="00BB5C85" w:rsidP="00DC0AEE">
            <w:pPr>
              <w:pStyle w:val="TableParagraph"/>
              <w:ind w:left="0"/>
              <w:jc w:val="center"/>
              <w:rPr>
                <w:sz w:val="24"/>
                <w:szCs w:val="24"/>
                <w:lang w:val="uk-UA"/>
              </w:rPr>
            </w:pPr>
            <w:r w:rsidRPr="00671403">
              <w:rPr>
                <w:sz w:val="24"/>
                <w:szCs w:val="24"/>
                <w:lang w:val="uk-UA"/>
              </w:rPr>
              <w:t>4</w:t>
            </w:r>
          </w:p>
        </w:tc>
        <w:tc>
          <w:tcPr>
            <w:tcW w:w="1455" w:type="dxa"/>
          </w:tcPr>
          <w:p w:rsidR="00DC0AEE" w:rsidRPr="00671403" w:rsidRDefault="00BB5C85" w:rsidP="00DC0AEE">
            <w:pPr>
              <w:pStyle w:val="TableParagraph"/>
              <w:ind w:left="433" w:right="433"/>
              <w:jc w:val="center"/>
              <w:rPr>
                <w:sz w:val="24"/>
                <w:szCs w:val="24"/>
                <w:lang w:val="uk-UA"/>
              </w:rPr>
            </w:pPr>
            <w:r w:rsidRPr="00671403">
              <w:rPr>
                <w:color w:val="231F20"/>
                <w:sz w:val="24"/>
                <w:szCs w:val="24"/>
                <w:lang w:val="uk-UA"/>
              </w:rPr>
              <w:t>2</w:t>
            </w:r>
            <w:r w:rsidR="00DC0AEE" w:rsidRPr="00671403">
              <w:rPr>
                <w:color w:val="231F20"/>
                <w:sz w:val="24"/>
                <w:szCs w:val="24"/>
                <w:lang w:val="uk-UA"/>
              </w:rPr>
              <w:t>0</w:t>
            </w:r>
          </w:p>
        </w:tc>
      </w:tr>
      <w:tr w:rsidR="00DC0AEE" w:rsidRPr="00671403" w:rsidTr="003F04D2">
        <w:trPr>
          <w:trHeight w:hRule="exact" w:val="452"/>
        </w:trPr>
        <w:tc>
          <w:tcPr>
            <w:tcW w:w="1593" w:type="dxa"/>
          </w:tcPr>
          <w:p w:rsidR="00DC0AEE" w:rsidRPr="00671403" w:rsidRDefault="00DC0AEE" w:rsidP="00DC0AEE">
            <w:pPr>
              <w:pStyle w:val="TableParagraph"/>
              <w:spacing w:before="30" w:line="200" w:lineRule="exact"/>
              <w:rPr>
                <w:sz w:val="24"/>
                <w:szCs w:val="24"/>
                <w:lang w:val="uk-UA"/>
              </w:rPr>
            </w:pPr>
            <w:r w:rsidRPr="00671403">
              <w:rPr>
                <w:color w:val="231F20"/>
                <w:sz w:val="24"/>
                <w:szCs w:val="24"/>
                <w:lang w:val="uk-UA"/>
              </w:rPr>
              <w:t>Самостійна робота</w:t>
            </w:r>
          </w:p>
        </w:tc>
        <w:tc>
          <w:tcPr>
            <w:tcW w:w="1222" w:type="dxa"/>
          </w:tcPr>
          <w:p w:rsidR="00DC0AEE" w:rsidRPr="00671403" w:rsidRDefault="00DC0AEE" w:rsidP="00DC0AEE">
            <w:pPr>
              <w:pStyle w:val="TableParagraph"/>
              <w:spacing w:before="103"/>
              <w:ind w:left="302" w:right="302"/>
              <w:jc w:val="center"/>
              <w:rPr>
                <w:sz w:val="24"/>
                <w:szCs w:val="24"/>
                <w:lang w:val="uk-UA"/>
              </w:rPr>
            </w:pPr>
            <w:r w:rsidRPr="00671403">
              <w:rPr>
                <w:color w:val="231F20"/>
                <w:sz w:val="24"/>
                <w:szCs w:val="24"/>
                <w:lang w:val="uk-UA"/>
              </w:rPr>
              <w:t>20</w:t>
            </w:r>
          </w:p>
        </w:tc>
        <w:tc>
          <w:tcPr>
            <w:tcW w:w="1304" w:type="dxa"/>
          </w:tcPr>
          <w:p w:rsidR="00DC0AEE" w:rsidRPr="00671403" w:rsidRDefault="00DC0AEE" w:rsidP="00DC0AEE">
            <w:pPr>
              <w:pStyle w:val="TableParagraph"/>
              <w:spacing w:before="103"/>
              <w:ind w:left="303" w:right="303"/>
              <w:jc w:val="center"/>
              <w:rPr>
                <w:sz w:val="24"/>
                <w:szCs w:val="24"/>
                <w:lang w:val="uk-UA"/>
              </w:rPr>
            </w:pPr>
            <w:r w:rsidRPr="00671403">
              <w:rPr>
                <w:color w:val="231F20"/>
                <w:sz w:val="24"/>
                <w:szCs w:val="24"/>
                <w:lang w:val="uk-UA"/>
              </w:rPr>
              <w:t>20</w:t>
            </w:r>
          </w:p>
        </w:tc>
        <w:tc>
          <w:tcPr>
            <w:tcW w:w="1276" w:type="dxa"/>
          </w:tcPr>
          <w:p w:rsidR="00DC0AEE" w:rsidRPr="00671403" w:rsidRDefault="00DC0AEE" w:rsidP="00DC0AEE">
            <w:pPr>
              <w:pStyle w:val="TableParagraph"/>
              <w:spacing w:before="103"/>
              <w:ind w:left="251" w:right="251"/>
              <w:jc w:val="center"/>
              <w:rPr>
                <w:sz w:val="24"/>
                <w:szCs w:val="24"/>
                <w:lang w:val="uk-UA"/>
              </w:rPr>
            </w:pPr>
            <w:r w:rsidRPr="00671403">
              <w:rPr>
                <w:color w:val="231F20"/>
                <w:sz w:val="24"/>
                <w:szCs w:val="24"/>
                <w:lang w:val="uk-UA"/>
              </w:rPr>
              <w:t>20</w:t>
            </w:r>
          </w:p>
        </w:tc>
        <w:tc>
          <w:tcPr>
            <w:tcW w:w="1455" w:type="dxa"/>
          </w:tcPr>
          <w:p w:rsidR="00DC0AEE" w:rsidRPr="00671403" w:rsidRDefault="00DC0AEE" w:rsidP="005A66C3">
            <w:pPr>
              <w:pStyle w:val="TableParagraph"/>
              <w:spacing w:before="103"/>
              <w:ind w:left="433" w:right="433"/>
              <w:jc w:val="center"/>
              <w:rPr>
                <w:sz w:val="24"/>
                <w:szCs w:val="24"/>
                <w:lang w:val="uk-UA"/>
              </w:rPr>
            </w:pPr>
            <w:r w:rsidRPr="00671403">
              <w:rPr>
                <w:color w:val="231F20"/>
                <w:sz w:val="24"/>
                <w:szCs w:val="24"/>
                <w:lang w:val="uk-UA"/>
              </w:rPr>
              <w:t>60</w:t>
            </w:r>
          </w:p>
        </w:tc>
      </w:tr>
      <w:tr w:rsidR="00DC0AEE" w:rsidRPr="00671403" w:rsidTr="003F04D2">
        <w:trPr>
          <w:trHeight w:hRule="exact" w:val="252"/>
        </w:trPr>
        <w:tc>
          <w:tcPr>
            <w:tcW w:w="1593" w:type="dxa"/>
          </w:tcPr>
          <w:p w:rsidR="00DC0AEE" w:rsidRPr="00671403" w:rsidRDefault="00DC0AEE" w:rsidP="00DC0AEE">
            <w:pPr>
              <w:pStyle w:val="TableParagraph"/>
              <w:rPr>
                <w:sz w:val="24"/>
                <w:szCs w:val="24"/>
                <w:lang w:val="uk-UA"/>
              </w:rPr>
            </w:pPr>
            <w:r w:rsidRPr="00671403">
              <w:rPr>
                <w:color w:val="231F20"/>
                <w:sz w:val="24"/>
                <w:szCs w:val="24"/>
                <w:lang w:val="uk-UA"/>
              </w:rPr>
              <w:t>Семінари</w:t>
            </w:r>
          </w:p>
        </w:tc>
        <w:tc>
          <w:tcPr>
            <w:tcW w:w="1222" w:type="dxa"/>
          </w:tcPr>
          <w:p w:rsidR="00DC0AEE" w:rsidRPr="00671403" w:rsidRDefault="00DC0AEE" w:rsidP="00DC0AEE">
            <w:pPr>
              <w:pStyle w:val="TableParagraph"/>
              <w:ind w:left="0"/>
              <w:jc w:val="center"/>
              <w:rPr>
                <w:sz w:val="24"/>
                <w:szCs w:val="24"/>
                <w:lang w:val="uk-UA"/>
              </w:rPr>
            </w:pPr>
            <w:r w:rsidRPr="00671403">
              <w:rPr>
                <w:color w:val="231F20"/>
                <w:sz w:val="24"/>
                <w:szCs w:val="24"/>
                <w:lang w:val="uk-UA"/>
              </w:rPr>
              <w:t>6</w:t>
            </w:r>
          </w:p>
        </w:tc>
        <w:tc>
          <w:tcPr>
            <w:tcW w:w="1304" w:type="dxa"/>
          </w:tcPr>
          <w:p w:rsidR="00DC0AEE" w:rsidRPr="00671403" w:rsidRDefault="00BB5C85" w:rsidP="00DC0AEE">
            <w:pPr>
              <w:pStyle w:val="TableParagraph"/>
              <w:ind w:left="0"/>
              <w:jc w:val="center"/>
              <w:rPr>
                <w:sz w:val="24"/>
                <w:szCs w:val="24"/>
                <w:lang w:val="uk-UA"/>
              </w:rPr>
            </w:pPr>
            <w:r w:rsidRPr="00671403">
              <w:rPr>
                <w:sz w:val="24"/>
                <w:szCs w:val="24"/>
                <w:lang w:val="uk-UA"/>
              </w:rPr>
              <w:t>2</w:t>
            </w:r>
          </w:p>
        </w:tc>
        <w:tc>
          <w:tcPr>
            <w:tcW w:w="1276" w:type="dxa"/>
          </w:tcPr>
          <w:p w:rsidR="00DC0AEE" w:rsidRPr="00671403" w:rsidRDefault="00DC0AEE" w:rsidP="00DC0AEE">
            <w:pPr>
              <w:pStyle w:val="TableParagraph"/>
              <w:ind w:left="0"/>
              <w:jc w:val="center"/>
              <w:rPr>
                <w:sz w:val="24"/>
                <w:szCs w:val="24"/>
                <w:lang w:val="uk-UA"/>
              </w:rPr>
            </w:pPr>
            <w:r w:rsidRPr="00671403">
              <w:rPr>
                <w:color w:val="231F20"/>
                <w:sz w:val="24"/>
                <w:szCs w:val="24"/>
                <w:lang w:val="uk-UA"/>
              </w:rPr>
              <w:t>2</w:t>
            </w:r>
          </w:p>
        </w:tc>
        <w:tc>
          <w:tcPr>
            <w:tcW w:w="1455" w:type="dxa"/>
          </w:tcPr>
          <w:p w:rsidR="00DC0AEE" w:rsidRPr="00671403" w:rsidRDefault="00DC0AEE" w:rsidP="00DC0AEE">
            <w:pPr>
              <w:pStyle w:val="TableParagraph"/>
              <w:ind w:left="433" w:right="433"/>
              <w:jc w:val="center"/>
              <w:rPr>
                <w:sz w:val="24"/>
                <w:szCs w:val="24"/>
                <w:lang w:val="uk-UA"/>
              </w:rPr>
            </w:pPr>
            <w:r w:rsidRPr="00671403">
              <w:rPr>
                <w:color w:val="231F20"/>
                <w:sz w:val="24"/>
                <w:szCs w:val="24"/>
                <w:lang w:val="uk-UA"/>
              </w:rPr>
              <w:t>10</w:t>
            </w:r>
          </w:p>
        </w:tc>
      </w:tr>
      <w:tr w:rsidR="00DC0AEE" w:rsidRPr="00671403" w:rsidTr="003F04D2">
        <w:trPr>
          <w:trHeight w:hRule="exact" w:val="252"/>
        </w:trPr>
        <w:tc>
          <w:tcPr>
            <w:tcW w:w="1593" w:type="dxa"/>
          </w:tcPr>
          <w:p w:rsidR="00DC0AEE" w:rsidRPr="00671403" w:rsidRDefault="00DC0AEE" w:rsidP="00DC0AEE">
            <w:pPr>
              <w:pStyle w:val="TableParagraph"/>
              <w:rPr>
                <w:b/>
                <w:sz w:val="24"/>
                <w:szCs w:val="24"/>
                <w:lang w:val="uk-UA"/>
              </w:rPr>
            </w:pPr>
            <w:r w:rsidRPr="00671403">
              <w:rPr>
                <w:b/>
                <w:color w:val="231F20"/>
                <w:sz w:val="24"/>
                <w:szCs w:val="24"/>
                <w:lang w:val="uk-UA"/>
              </w:rPr>
              <w:t>Разом</w:t>
            </w:r>
          </w:p>
        </w:tc>
        <w:tc>
          <w:tcPr>
            <w:tcW w:w="1222" w:type="dxa"/>
          </w:tcPr>
          <w:p w:rsidR="00DC0AEE" w:rsidRPr="00671403" w:rsidRDefault="00BB5C85" w:rsidP="00DC0AEE">
            <w:pPr>
              <w:pStyle w:val="TableParagraph"/>
              <w:ind w:left="302" w:right="302"/>
              <w:jc w:val="center"/>
              <w:rPr>
                <w:b/>
                <w:sz w:val="24"/>
                <w:szCs w:val="24"/>
                <w:lang w:val="uk-UA"/>
              </w:rPr>
            </w:pPr>
            <w:r w:rsidRPr="00671403">
              <w:rPr>
                <w:b/>
                <w:sz w:val="24"/>
                <w:szCs w:val="24"/>
                <w:lang w:val="uk-UA"/>
              </w:rPr>
              <w:t>3</w:t>
            </w:r>
            <w:r w:rsidR="0095403C" w:rsidRPr="00671403">
              <w:rPr>
                <w:b/>
                <w:sz w:val="24"/>
                <w:szCs w:val="24"/>
                <w:lang w:val="uk-UA"/>
              </w:rPr>
              <w:t>6</w:t>
            </w:r>
          </w:p>
        </w:tc>
        <w:tc>
          <w:tcPr>
            <w:tcW w:w="1304" w:type="dxa"/>
          </w:tcPr>
          <w:p w:rsidR="00DC0AEE" w:rsidRPr="00671403" w:rsidRDefault="00DC0AEE" w:rsidP="00DC0AEE">
            <w:pPr>
              <w:pStyle w:val="TableParagraph"/>
              <w:ind w:left="303" w:right="303"/>
              <w:jc w:val="center"/>
              <w:rPr>
                <w:b/>
                <w:sz w:val="24"/>
                <w:szCs w:val="24"/>
                <w:lang w:val="uk-UA"/>
              </w:rPr>
            </w:pPr>
            <w:r w:rsidRPr="00671403">
              <w:rPr>
                <w:b/>
                <w:color w:val="231F20"/>
                <w:sz w:val="24"/>
                <w:szCs w:val="24"/>
                <w:lang w:val="uk-UA"/>
              </w:rPr>
              <w:t>2</w:t>
            </w:r>
            <w:r w:rsidR="0095403C" w:rsidRPr="00671403">
              <w:rPr>
                <w:b/>
                <w:color w:val="231F20"/>
                <w:sz w:val="24"/>
                <w:szCs w:val="24"/>
                <w:lang w:val="uk-UA"/>
              </w:rPr>
              <w:t>8</w:t>
            </w:r>
          </w:p>
        </w:tc>
        <w:tc>
          <w:tcPr>
            <w:tcW w:w="1276" w:type="dxa"/>
          </w:tcPr>
          <w:p w:rsidR="00DC0AEE" w:rsidRPr="00671403" w:rsidRDefault="00DC0AEE" w:rsidP="00DC0AEE">
            <w:pPr>
              <w:pStyle w:val="TableParagraph"/>
              <w:ind w:left="251" w:right="251"/>
              <w:jc w:val="center"/>
              <w:rPr>
                <w:b/>
                <w:sz w:val="24"/>
                <w:szCs w:val="24"/>
                <w:lang w:val="uk-UA"/>
              </w:rPr>
            </w:pPr>
            <w:r w:rsidRPr="00671403">
              <w:rPr>
                <w:b/>
                <w:color w:val="231F20"/>
                <w:sz w:val="24"/>
                <w:szCs w:val="24"/>
                <w:lang w:val="uk-UA"/>
              </w:rPr>
              <w:t>2</w:t>
            </w:r>
            <w:r w:rsidR="0095403C" w:rsidRPr="00671403">
              <w:rPr>
                <w:b/>
                <w:color w:val="231F20"/>
                <w:sz w:val="24"/>
                <w:szCs w:val="24"/>
                <w:lang w:val="uk-UA"/>
              </w:rPr>
              <w:t>6</w:t>
            </w:r>
          </w:p>
        </w:tc>
        <w:tc>
          <w:tcPr>
            <w:tcW w:w="1455" w:type="dxa"/>
          </w:tcPr>
          <w:p w:rsidR="00DC0AEE" w:rsidRPr="00671403" w:rsidRDefault="00DC0AEE" w:rsidP="00DC0AEE">
            <w:pPr>
              <w:pStyle w:val="TableParagraph"/>
              <w:ind w:left="433" w:right="433"/>
              <w:jc w:val="center"/>
              <w:rPr>
                <w:b/>
                <w:sz w:val="24"/>
                <w:szCs w:val="24"/>
                <w:lang w:val="uk-UA"/>
              </w:rPr>
            </w:pPr>
            <w:r w:rsidRPr="00671403">
              <w:rPr>
                <w:b/>
                <w:color w:val="231F20"/>
                <w:sz w:val="24"/>
                <w:szCs w:val="24"/>
                <w:lang w:val="uk-UA"/>
              </w:rPr>
              <w:t>90</w:t>
            </w:r>
          </w:p>
        </w:tc>
      </w:tr>
    </w:tbl>
    <w:p w:rsidR="00DC0AEE" w:rsidRPr="00671403" w:rsidRDefault="00DC0AEE" w:rsidP="003F04D2">
      <w:pPr>
        <w:pStyle w:val="51"/>
        <w:spacing w:before="124"/>
        <w:ind w:left="0" w:firstLine="709"/>
        <w:rPr>
          <w:sz w:val="24"/>
          <w:szCs w:val="24"/>
          <w:lang w:val="uk-UA"/>
        </w:rPr>
      </w:pPr>
      <w:r w:rsidRPr="00671403">
        <w:rPr>
          <w:color w:val="231F20"/>
          <w:sz w:val="24"/>
          <w:szCs w:val="24"/>
          <w:lang w:val="uk-UA"/>
        </w:rPr>
        <w:t xml:space="preserve">Розподіл балів за </w:t>
      </w:r>
      <w:proofErr w:type="spellStart"/>
      <w:r w:rsidRPr="00671403">
        <w:rPr>
          <w:color w:val="231F20"/>
          <w:sz w:val="24"/>
          <w:szCs w:val="24"/>
          <w:lang w:val="uk-UA"/>
        </w:rPr>
        <w:t>модульно</w:t>
      </w:r>
      <w:proofErr w:type="spellEnd"/>
      <w:r w:rsidRPr="00671403">
        <w:rPr>
          <w:color w:val="231F20"/>
          <w:sz w:val="24"/>
          <w:szCs w:val="24"/>
          <w:lang w:val="uk-UA"/>
        </w:rPr>
        <w:t>-рейтинговою системою</w:t>
      </w:r>
    </w:p>
    <w:p w:rsidR="00DC0AEE" w:rsidRPr="00671403" w:rsidRDefault="00DC0AEE" w:rsidP="00DC0AEE">
      <w:pPr>
        <w:pStyle w:val="a3"/>
        <w:spacing w:before="7"/>
        <w:rPr>
          <w:b/>
          <w:sz w:val="24"/>
          <w:szCs w:val="24"/>
          <w:lang w:val="uk-UA"/>
        </w:rPr>
      </w:pPr>
    </w:p>
    <w:tbl>
      <w:tblPr>
        <w:tblW w:w="6851" w:type="dxa"/>
        <w:tblInd w:w="71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98"/>
        <w:gridCol w:w="1276"/>
        <w:gridCol w:w="1389"/>
        <w:gridCol w:w="1290"/>
        <w:gridCol w:w="1498"/>
      </w:tblGrid>
      <w:tr w:rsidR="00DC0AEE" w:rsidRPr="00671403" w:rsidTr="003F04D2">
        <w:trPr>
          <w:trHeight w:hRule="exact" w:val="249"/>
        </w:trPr>
        <w:tc>
          <w:tcPr>
            <w:tcW w:w="1398" w:type="dxa"/>
          </w:tcPr>
          <w:p w:rsidR="00DC0AEE" w:rsidRPr="00671403" w:rsidRDefault="00DC0AEE" w:rsidP="00DC0AEE">
            <w:pPr>
              <w:pStyle w:val="TableParagraph"/>
              <w:spacing w:before="0"/>
              <w:ind w:left="374"/>
              <w:rPr>
                <w:b/>
                <w:sz w:val="24"/>
                <w:szCs w:val="24"/>
                <w:lang w:val="uk-UA"/>
              </w:rPr>
            </w:pPr>
            <w:r w:rsidRPr="00671403">
              <w:rPr>
                <w:b/>
                <w:color w:val="231F20"/>
                <w:sz w:val="24"/>
                <w:szCs w:val="24"/>
                <w:lang w:val="uk-UA"/>
              </w:rPr>
              <w:t>Модулі</w:t>
            </w:r>
          </w:p>
        </w:tc>
        <w:tc>
          <w:tcPr>
            <w:tcW w:w="1276" w:type="dxa"/>
          </w:tcPr>
          <w:p w:rsidR="00DC0AEE" w:rsidRPr="00671403" w:rsidRDefault="00DC0AEE" w:rsidP="00DC0AEE">
            <w:pPr>
              <w:pStyle w:val="TableParagraph"/>
              <w:spacing w:before="0"/>
              <w:ind w:left="251" w:right="251"/>
              <w:jc w:val="center"/>
              <w:rPr>
                <w:b/>
                <w:sz w:val="24"/>
                <w:szCs w:val="24"/>
                <w:lang w:val="uk-UA"/>
              </w:rPr>
            </w:pPr>
            <w:r w:rsidRPr="00671403">
              <w:rPr>
                <w:b/>
                <w:color w:val="231F20"/>
                <w:sz w:val="24"/>
                <w:szCs w:val="24"/>
                <w:lang w:val="uk-UA"/>
              </w:rPr>
              <w:t>Мод. І</w:t>
            </w:r>
          </w:p>
        </w:tc>
        <w:tc>
          <w:tcPr>
            <w:tcW w:w="1389" w:type="dxa"/>
          </w:tcPr>
          <w:p w:rsidR="00DC0AEE" w:rsidRPr="00671403" w:rsidRDefault="00DC0AEE" w:rsidP="00DC0AEE">
            <w:pPr>
              <w:pStyle w:val="TableParagraph"/>
              <w:spacing w:before="0"/>
              <w:ind w:left="346" w:right="347"/>
              <w:jc w:val="center"/>
              <w:rPr>
                <w:b/>
                <w:sz w:val="24"/>
                <w:szCs w:val="24"/>
                <w:lang w:val="uk-UA"/>
              </w:rPr>
            </w:pPr>
            <w:r w:rsidRPr="00671403">
              <w:rPr>
                <w:b/>
                <w:color w:val="231F20"/>
                <w:sz w:val="24"/>
                <w:szCs w:val="24"/>
                <w:lang w:val="uk-UA"/>
              </w:rPr>
              <w:t>Мод. ІІ</w:t>
            </w:r>
          </w:p>
        </w:tc>
        <w:tc>
          <w:tcPr>
            <w:tcW w:w="1290" w:type="dxa"/>
          </w:tcPr>
          <w:p w:rsidR="00DC0AEE" w:rsidRPr="00671403" w:rsidRDefault="00DC0AEE" w:rsidP="00DC0AEE">
            <w:pPr>
              <w:pStyle w:val="TableParagraph"/>
              <w:spacing w:before="0"/>
              <w:ind w:left="258" w:right="258"/>
              <w:jc w:val="center"/>
              <w:rPr>
                <w:b/>
                <w:sz w:val="24"/>
                <w:szCs w:val="24"/>
                <w:lang w:val="uk-UA"/>
              </w:rPr>
            </w:pPr>
            <w:r w:rsidRPr="00671403">
              <w:rPr>
                <w:b/>
                <w:color w:val="231F20"/>
                <w:sz w:val="24"/>
                <w:szCs w:val="24"/>
                <w:lang w:val="uk-UA"/>
              </w:rPr>
              <w:t>Мод. ІІІ</w:t>
            </w:r>
          </w:p>
        </w:tc>
        <w:tc>
          <w:tcPr>
            <w:tcW w:w="1498" w:type="dxa"/>
          </w:tcPr>
          <w:p w:rsidR="00DC0AEE" w:rsidRPr="00671403" w:rsidRDefault="00DC0AEE" w:rsidP="003F04D2">
            <w:pPr>
              <w:pStyle w:val="TableParagraph"/>
              <w:spacing w:before="0"/>
              <w:ind w:left="454" w:right="-1"/>
              <w:jc w:val="center"/>
              <w:rPr>
                <w:b/>
                <w:sz w:val="24"/>
                <w:szCs w:val="24"/>
                <w:lang w:val="uk-UA"/>
              </w:rPr>
            </w:pPr>
            <w:r w:rsidRPr="00671403">
              <w:rPr>
                <w:b/>
                <w:color w:val="231F20"/>
                <w:sz w:val="24"/>
                <w:szCs w:val="24"/>
                <w:lang w:val="uk-UA"/>
              </w:rPr>
              <w:t>Разом</w:t>
            </w:r>
          </w:p>
        </w:tc>
      </w:tr>
      <w:tr w:rsidR="00DC0AEE" w:rsidRPr="00671403" w:rsidTr="003F04D2">
        <w:trPr>
          <w:trHeight w:hRule="exact" w:val="249"/>
        </w:trPr>
        <w:tc>
          <w:tcPr>
            <w:tcW w:w="1398" w:type="dxa"/>
          </w:tcPr>
          <w:p w:rsidR="00DC0AEE" w:rsidRPr="00671403" w:rsidRDefault="00DC0AEE" w:rsidP="00DC0AEE">
            <w:pPr>
              <w:pStyle w:val="TableParagraph"/>
              <w:spacing w:before="0"/>
              <w:ind w:left="443" w:right="444"/>
              <w:jc w:val="center"/>
              <w:rPr>
                <w:b/>
                <w:sz w:val="24"/>
                <w:szCs w:val="24"/>
                <w:lang w:val="uk-UA"/>
              </w:rPr>
            </w:pPr>
            <w:r w:rsidRPr="00671403">
              <w:rPr>
                <w:b/>
                <w:color w:val="231F20"/>
                <w:sz w:val="24"/>
                <w:szCs w:val="24"/>
                <w:lang w:val="uk-UA"/>
              </w:rPr>
              <w:t>Бали</w:t>
            </w:r>
          </w:p>
        </w:tc>
        <w:tc>
          <w:tcPr>
            <w:tcW w:w="1276" w:type="dxa"/>
          </w:tcPr>
          <w:p w:rsidR="00DC0AEE" w:rsidRPr="00671403" w:rsidRDefault="00DC0AEE" w:rsidP="00DC0AEE">
            <w:pPr>
              <w:pStyle w:val="TableParagraph"/>
              <w:spacing w:before="0"/>
              <w:ind w:left="250" w:right="251"/>
              <w:jc w:val="center"/>
              <w:rPr>
                <w:b/>
                <w:sz w:val="24"/>
                <w:szCs w:val="24"/>
                <w:lang w:val="uk-UA"/>
              </w:rPr>
            </w:pPr>
            <w:r w:rsidRPr="00671403">
              <w:rPr>
                <w:b/>
                <w:color w:val="231F20"/>
                <w:sz w:val="24"/>
                <w:szCs w:val="24"/>
                <w:lang w:val="uk-UA"/>
              </w:rPr>
              <w:t>30</w:t>
            </w:r>
          </w:p>
        </w:tc>
        <w:tc>
          <w:tcPr>
            <w:tcW w:w="1389" w:type="dxa"/>
          </w:tcPr>
          <w:p w:rsidR="00DC0AEE" w:rsidRPr="00671403" w:rsidRDefault="00DC0AEE" w:rsidP="00DC0AEE">
            <w:pPr>
              <w:pStyle w:val="TableParagraph"/>
              <w:spacing w:before="0"/>
              <w:ind w:left="346" w:right="347"/>
              <w:jc w:val="center"/>
              <w:rPr>
                <w:b/>
                <w:sz w:val="24"/>
                <w:szCs w:val="24"/>
                <w:lang w:val="uk-UA"/>
              </w:rPr>
            </w:pPr>
            <w:r w:rsidRPr="00671403">
              <w:rPr>
                <w:b/>
                <w:color w:val="231F20"/>
                <w:sz w:val="24"/>
                <w:szCs w:val="24"/>
                <w:lang w:val="uk-UA"/>
              </w:rPr>
              <w:t>30</w:t>
            </w:r>
          </w:p>
        </w:tc>
        <w:tc>
          <w:tcPr>
            <w:tcW w:w="1290" w:type="dxa"/>
          </w:tcPr>
          <w:p w:rsidR="00DC0AEE" w:rsidRPr="00671403" w:rsidRDefault="00DC0AEE" w:rsidP="00DC0AEE">
            <w:pPr>
              <w:pStyle w:val="TableParagraph"/>
              <w:spacing w:before="0"/>
              <w:ind w:left="257" w:right="258"/>
              <w:jc w:val="center"/>
              <w:rPr>
                <w:b/>
                <w:sz w:val="24"/>
                <w:szCs w:val="24"/>
                <w:lang w:val="uk-UA"/>
              </w:rPr>
            </w:pPr>
            <w:r w:rsidRPr="00671403">
              <w:rPr>
                <w:b/>
                <w:color w:val="231F20"/>
                <w:sz w:val="24"/>
                <w:szCs w:val="24"/>
                <w:lang w:val="uk-UA"/>
              </w:rPr>
              <w:t>30</w:t>
            </w:r>
          </w:p>
        </w:tc>
        <w:tc>
          <w:tcPr>
            <w:tcW w:w="1498" w:type="dxa"/>
          </w:tcPr>
          <w:p w:rsidR="00DC0AEE" w:rsidRPr="00671403" w:rsidRDefault="00DC0AEE" w:rsidP="00DC0AEE">
            <w:pPr>
              <w:pStyle w:val="TableParagraph"/>
              <w:spacing w:before="0"/>
              <w:ind w:left="453" w:right="454"/>
              <w:jc w:val="center"/>
              <w:rPr>
                <w:b/>
                <w:sz w:val="24"/>
                <w:szCs w:val="24"/>
                <w:lang w:val="uk-UA"/>
              </w:rPr>
            </w:pPr>
          </w:p>
        </w:tc>
      </w:tr>
      <w:tr w:rsidR="00DC0AEE" w:rsidRPr="00671403" w:rsidTr="003F04D2">
        <w:trPr>
          <w:trHeight w:hRule="exact" w:val="439"/>
        </w:trPr>
        <w:tc>
          <w:tcPr>
            <w:tcW w:w="1398" w:type="dxa"/>
          </w:tcPr>
          <w:p w:rsidR="00DC0AEE" w:rsidRPr="00671403" w:rsidRDefault="00DC0AEE" w:rsidP="00DC0AEE">
            <w:pPr>
              <w:pStyle w:val="TableParagraph"/>
              <w:spacing w:before="95"/>
              <w:ind w:left="102"/>
              <w:rPr>
                <w:b/>
                <w:sz w:val="24"/>
                <w:szCs w:val="24"/>
                <w:lang w:val="uk-UA"/>
              </w:rPr>
            </w:pPr>
            <w:r w:rsidRPr="00671403">
              <w:rPr>
                <w:b/>
                <w:color w:val="231F20"/>
                <w:sz w:val="24"/>
                <w:szCs w:val="24"/>
                <w:lang w:val="uk-UA"/>
              </w:rPr>
              <w:t>Лекції</w:t>
            </w:r>
          </w:p>
        </w:tc>
        <w:tc>
          <w:tcPr>
            <w:tcW w:w="1276" w:type="dxa"/>
          </w:tcPr>
          <w:p w:rsidR="00DC0AEE" w:rsidRPr="00671403" w:rsidRDefault="00DC0AEE" w:rsidP="00DC0AEE">
            <w:pPr>
              <w:pStyle w:val="TableParagraph"/>
              <w:spacing w:before="97"/>
              <w:ind w:left="250" w:right="251"/>
              <w:jc w:val="center"/>
              <w:rPr>
                <w:sz w:val="24"/>
                <w:szCs w:val="24"/>
                <w:lang w:val="uk-UA"/>
              </w:rPr>
            </w:pPr>
            <w:r w:rsidRPr="00671403">
              <w:rPr>
                <w:color w:val="231F20"/>
                <w:sz w:val="24"/>
                <w:szCs w:val="24"/>
                <w:lang w:val="uk-UA"/>
              </w:rPr>
              <w:t>10</w:t>
            </w:r>
          </w:p>
        </w:tc>
        <w:tc>
          <w:tcPr>
            <w:tcW w:w="1389" w:type="dxa"/>
          </w:tcPr>
          <w:p w:rsidR="00DC0AEE" w:rsidRPr="00671403" w:rsidRDefault="00DC0AEE" w:rsidP="00DC0AEE">
            <w:pPr>
              <w:pStyle w:val="TableParagraph"/>
              <w:spacing w:before="97"/>
              <w:ind w:left="0"/>
              <w:jc w:val="center"/>
              <w:rPr>
                <w:sz w:val="24"/>
                <w:szCs w:val="24"/>
                <w:lang w:val="uk-UA"/>
              </w:rPr>
            </w:pPr>
            <w:r w:rsidRPr="00671403">
              <w:rPr>
                <w:color w:val="231F20"/>
                <w:sz w:val="24"/>
                <w:szCs w:val="24"/>
                <w:lang w:val="uk-UA"/>
              </w:rPr>
              <w:t>5</w:t>
            </w:r>
          </w:p>
        </w:tc>
        <w:tc>
          <w:tcPr>
            <w:tcW w:w="1290" w:type="dxa"/>
          </w:tcPr>
          <w:p w:rsidR="00DC0AEE" w:rsidRPr="00671403" w:rsidRDefault="00DC0AEE" w:rsidP="00DC0AEE">
            <w:pPr>
              <w:pStyle w:val="TableParagraph"/>
              <w:spacing w:before="97"/>
              <w:ind w:left="0"/>
              <w:jc w:val="center"/>
              <w:rPr>
                <w:sz w:val="24"/>
                <w:szCs w:val="24"/>
                <w:lang w:val="uk-UA"/>
              </w:rPr>
            </w:pPr>
            <w:r w:rsidRPr="00671403">
              <w:rPr>
                <w:color w:val="231F20"/>
                <w:sz w:val="24"/>
                <w:szCs w:val="24"/>
                <w:lang w:val="uk-UA"/>
              </w:rPr>
              <w:t>5</w:t>
            </w:r>
          </w:p>
        </w:tc>
        <w:tc>
          <w:tcPr>
            <w:tcW w:w="1498" w:type="dxa"/>
          </w:tcPr>
          <w:p w:rsidR="00DC0AEE" w:rsidRPr="00671403" w:rsidRDefault="00DC0AEE" w:rsidP="00DC0AEE">
            <w:pPr>
              <w:pStyle w:val="TableParagraph"/>
              <w:spacing w:before="95"/>
              <w:ind w:left="453" w:right="454"/>
              <w:jc w:val="center"/>
              <w:rPr>
                <w:b/>
                <w:sz w:val="24"/>
                <w:szCs w:val="24"/>
                <w:lang w:val="uk-UA"/>
              </w:rPr>
            </w:pPr>
            <w:r w:rsidRPr="00671403">
              <w:rPr>
                <w:b/>
                <w:color w:val="231F20"/>
                <w:sz w:val="24"/>
                <w:szCs w:val="24"/>
                <w:lang w:val="uk-UA"/>
              </w:rPr>
              <w:t>20</w:t>
            </w:r>
          </w:p>
        </w:tc>
      </w:tr>
      <w:tr w:rsidR="00DC0AEE" w:rsidRPr="00671403" w:rsidTr="003F04D2">
        <w:trPr>
          <w:trHeight w:hRule="exact" w:val="449"/>
        </w:trPr>
        <w:tc>
          <w:tcPr>
            <w:tcW w:w="1398" w:type="dxa"/>
          </w:tcPr>
          <w:p w:rsidR="00DC0AEE" w:rsidRPr="00671403" w:rsidRDefault="00DC0AEE" w:rsidP="00DC0AEE">
            <w:pPr>
              <w:pStyle w:val="TableParagraph"/>
              <w:spacing w:before="27" w:line="200" w:lineRule="exact"/>
              <w:ind w:left="102"/>
              <w:rPr>
                <w:b/>
                <w:sz w:val="24"/>
                <w:szCs w:val="24"/>
                <w:lang w:val="uk-UA"/>
              </w:rPr>
            </w:pPr>
            <w:r w:rsidRPr="00671403">
              <w:rPr>
                <w:b/>
                <w:color w:val="231F20"/>
                <w:sz w:val="24"/>
                <w:szCs w:val="24"/>
                <w:lang w:val="uk-UA"/>
              </w:rPr>
              <w:t>Семінари</w:t>
            </w:r>
          </w:p>
        </w:tc>
        <w:tc>
          <w:tcPr>
            <w:tcW w:w="1276" w:type="dxa"/>
          </w:tcPr>
          <w:p w:rsidR="00DC0AEE" w:rsidRPr="00671403" w:rsidRDefault="00DC0AEE" w:rsidP="00DC0AEE">
            <w:pPr>
              <w:pStyle w:val="TableParagraph"/>
              <w:spacing w:before="102"/>
              <w:ind w:left="250" w:right="251"/>
              <w:jc w:val="center"/>
              <w:rPr>
                <w:sz w:val="24"/>
                <w:szCs w:val="24"/>
                <w:lang w:val="uk-UA"/>
              </w:rPr>
            </w:pPr>
            <w:r w:rsidRPr="00671403">
              <w:rPr>
                <w:color w:val="231F20"/>
                <w:sz w:val="24"/>
                <w:szCs w:val="24"/>
                <w:lang w:val="uk-UA"/>
              </w:rPr>
              <w:t>20</w:t>
            </w:r>
          </w:p>
        </w:tc>
        <w:tc>
          <w:tcPr>
            <w:tcW w:w="1389" w:type="dxa"/>
          </w:tcPr>
          <w:p w:rsidR="00DC0AEE" w:rsidRPr="00671403" w:rsidRDefault="00DC0AEE" w:rsidP="00DC0AEE">
            <w:pPr>
              <w:pStyle w:val="TableParagraph"/>
              <w:spacing w:before="102"/>
              <w:ind w:left="346" w:right="347"/>
              <w:jc w:val="center"/>
              <w:rPr>
                <w:sz w:val="24"/>
                <w:szCs w:val="24"/>
                <w:lang w:val="uk-UA"/>
              </w:rPr>
            </w:pPr>
            <w:r w:rsidRPr="00671403">
              <w:rPr>
                <w:color w:val="231F20"/>
                <w:sz w:val="24"/>
                <w:szCs w:val="24"/>
                <w:lang w:val="uk-UA"/>
              </w:rPr>
              <w:t>10</w:t>
            </w:r>
          </w:p>
        </w:tc>
        <w:tc>
          <w:tcPr>
            <w:tcW w:w="1290" w:type="dxa"/>
          </w:tcPr>
          <w:p w:rsidR="00DC0AEE" w:rsidRPr="00671403" w:rsidRDefault="00DC0AEE" w:rsidP="00DC0AEE">
            <w:pPr>
              <w:pStyle w:val="TableParagraph"/>
              <w:spacing w:before="102"/>
              <w:ind w:left="257" w:right="258"/>
              <w:jc w:val="center"/>
              <w:rPr>
                <w:sz w:val="24"/>
                <w:szCs w:val="24"/>
                <w:lang w:val="uk-UA"/>
              </w:rPr>
            </w:pPr>
            <w:r w:rsidRPr="00671403">
              <w:rPr>
                <w:color w:val="231F20"/>
                <w:sz w:val="24"/>
                <w:szCs w:val="24"/>
                <w:lang w:val="uk-UA"/>
              </w:rPr>
              <w:t>10</w:t>
            </w:r>
          </w:p>
        </w:tc>
        <w:tc>
          <w:tcPr>
            <w:tcW w:w="1498" w:type="dxa"/>
          </w:tcPr>
          <w:p w:rsidR="00DC0AEE" w:rsidRPr="00671403" w:rsidRDefault="00DC0AEE" w:rsidP="00DC0AEE">
            <w:pPr>
              <w:pStyle w:val="TableParagraph"/>
              <w:spacing w:before="100"/>
              <w:ind w:left="453" w:right="454"/>
              <w:jc w:val="center"/>
              <w:rPr>
                <w:b/>
                <w:sz w:val="24"/>
                <w:szCs w:val="24"/>
                <w:lang w:val="uk-UA"/>
              </w:rPr>
            </w:pPr>
            <w:r w:rsidRPr="00671403">
              <w:rPr>
                <w:b/>
                <w:color w:val="231F20"/>
                <w:sz w:val="24"/>
                <w:szCs w:val="24"/>
                <w:lang w:val="uk-UA"/>
              </w:rPr>
              <w:t>40</w:t>
            </w:r>
          </w:p>
        </w:tc>
      </w:tr>
      <w:tr w:rsidR="00DC0AEE" w:rsidRPr="00671403" w:rsidTr="003F04D2">
        <w:trPr>
          <w:trHeight w:hRule="exact" w:val="449"/>
        </w:trPr>
        <w:tc>
          <w:tcPr>
            <w:tcW w:w="1398" w:type="dxa"/>
          </w:tcPr>
          <w:p w:rsidR="00DC0AEE" w:rsidRPr="00671403" w:rsidRDefault="00DC0AEE" w:rsidP="00DC0AEE">
            <w:pPr>
              <w:pStyle w:val="TableParagraph"/>
              <w:spacing w:before="27" w:line="200" w:lineRule="exact"/>
              <w:ind w:left="102"/>
              <w:rPr>
                <w:b/>
                <w:color w:val="231F20"/>
                <w:sz w:val="24"/>
                <w:szCs w:val="24"/>
                <w:lang w:val="uk-UA"/>
              </w:rPr>
            </w:pPr>
            <w:r w:rsidRPr="00671403">
              <w:rPr>
                <w:b/>
                <w:color w:val="231F20"/>
                <w:sz w:val="24"/>
                <w:szCs w:val="24"/>
                <w:lang w:val="uk-UA"/>
              </w:rPr>
              <w:t>Самостійна робота</w:t>
            </w:r>
          </w:p>
        </w:tc>
        <w:tc>
          <w:tcPr>
            <w:tcW w:w="1276" w:type="dxa"/>
          </w:tcPr>
          <w:p w:rsidR="00DC0AEE" w:rsidRPr="00671403" w:rsidRDefault="00DC0AEE" w:rsidP="00DC0AEE">
            <w:pPr>
              <w:pStyle w:val="TableParagraph"/>
              <w:spacing w:before="102"/>
              <w:ind w:left="250" w:right="251"/>
              <w:jc w:val="center"/>
              <w:rPr>
                <w:color w:val="231F20"/>
                <w:sz w:val="24"/>
                <w:szCs w:val="24"/>
                <w:lang w:val="uk-UA"/>
              </w:rPr>
            </w:pPr>
            <w:r w:rsidRPr="00671403">
              <w:rPr>
                <w:color w:val="231F20"/>
                <w:sz w:val="24"/>
                <w:szCs w:val="24"/>
                <w:lang w:val="uk-UA"/>
              </w:rPr>
              <w:t>10</w:t>
            </w:r>
          </w:p>
        </w:tc>
        <w:tc>
          <w:tcPr>
            <w:tcW w:w="1389" w:type="dxa"/>
          </w:tcPr>
          <w:p w:rsidR="00DC0AEE" w:rsidRPr="00671403" w:rsidRDefault="00DC0AEE" w:rsidP="00DC0AEE">
            <w:pPr>
              <w:pStyle w:val="TableParagraph"/>
              <w:spacing w:before="102"/>
              <w:ind w:left="346" w:right="347"/>
              <w:jc w:val="center"/>
              <w:rPr>
                <w:color w:val="231F20"/>
                <w:sz w:val="24"/>
                <w:szCs w:val="24"/>
                <w:lang w:val="uk-UA"/>
              </w:rPr>
            </w:pPr>
            <w:r w:rsidRPr="00671403">
              <w:rPr>
                <w:color w:val="231F20"/>
                <w:sz w:val="24"/>
                <w:szCs w:val="24"/>
                <w:lang w:val="uk-UA"/>
              </w:rPr>
              <w:t>10</w:t>
            </w:r>
          </w:p>
        </w:tc>
        <w:tc>
          <w:tcPr>
            <w:tcW w:w="1290" w:type="dxa"/>
          </w:tcPr>
          <w:p w:rsidR="00DC0AEE" w:rsidRPr="00671403" w:rsidRDefault="00DC0AEE" w:rsidP="00DC0AEE">
            <w:pPr>
              <w:pStyle w:val="TableParagraph"/>
              <w:spacing w:before="102"/>
              <w:ind w:left="257" w:right="258"/>
              <w:jc w:val="center"/>
              <w:rPr>
                <w:color w:val="231F20"/>
                <w:sz w:val="24"/>
                <w:szCs w:val="24"/>
                <w:lang w:val="uk-UA"/>
              </w:rPr>
            </w:pPr>
            <w:r w:rsidRPr="00671403">
              <w:rPr>
                <w:color w:val="231F20"/>
                <w:sz w:val="24"/>
                <w:szCs w:val="24"/>
                <w:lang w:val="uk-UA"/>
              </w:rPr>
              <w:t>10</w:t>
            </w:r>
          </w:p>
        </w:tc>
        <w:tc>
          <w:tcPr>
            <w:tcW w:w="1498" w:type="dxa"/>
          </w:tcPr>
          <w:p w:rsidR="00DC0AEE" w:rsidRPr="00671403" w:rsidRDefault="00DC0AEE" w:rsidP="00DC0AEE">
            <w:pPr>
              <w:pStyle w:val="TableParagraph"/>
              <w:spacing w:before="100"/>
              <w:ind w:left="453" w:right="454"/>
              <w:jc w:val="center"/>
              <w:rPr>
                <w:b/>
                <w:color w:val="231F20"/>
                <w:sz w:val="24"/>
                <w:szCs w:val="24"/>
                <w:lang w:val="uk-UA"/>
              </w:rPr>
            </w:pPr>
            <w:r w:rsidRPr="00671403">
              <w:rPr>
                <w:b/>
                <w:color w:val="231F20"/>
                <w:sz w:val="24"/>
                <w:szCs w:val="24"/>
                <w:lang w:val="uk-UA"/>
              </w:rPr>
              <w:t>30</w:t>
            </w:r>
          </w:p>
        </w:tc>
      </w:tr>
      <w:tr w:rsidR="00DC0AEE" w:rsidRPr="00671403" w:rsidTr="003F04D2">
        <w:trPr>
          <w:trHeight w:hRule="exact" w:val="252"/>
        </w:trPr>
        <w:tc>
          <w:tcPr>
            <w:tcW w:w="1398" w:type="dxa"/>
          </w:tcPr>
          <w:p w:rsidR="00DC0AEE" w:rsidRPr="00671403" w:rsidRDefault="00DC0AEE" w:rsidP="00DC0AEE">
            <w:pPr>
              <w:pStyle w:val="TableParagraph"/>
              <w:spacing w:before="2"/>
              <w:ind w:left="102"/>
              <w:rPr>
                <w:b/>
                <w:sz w:val="24"/>
                <w:szCs w:val="24"/>
                <w:lang w:val="uk-UA"/>
              </w:rPr>
            </w:pPr>
            <w:r w:rsidRPr="00671403">
              <w:rPr>
                <w:b/>
                <w:color w:val="231F20"/>
                <w:sz w:val="24"/>
                <w:szCs w:val="24"/>
                <w:lang w:val="uk-UA"/>
              </w:rPr>
              <w:t>Інші види</w:t>
            </w:r>
          </w:p>
        </w:tc>
        <w:tc>
          <w:tcPr>
            <w:tcW w:w="1276" w:type="dxa"/>
          </w:tcPr>
          <w:p w:rsidR="00DC0AEE" w:rsidRPr="00671403" w:rsidRDefault="00DC0AEE" w:rsidP="00DC0AEE">
            <w:pPr>
              <w:pStyle w:val="TableParagraph"/>
              <w:ind w:left="0"/>
              <w:jc w:val="center"/>
              <w:rPr>
                <w:sz w:val="24"/>
                <w:szCs w:val="24"/>
                <w:lang w:val="uk-UA"/>
              </w:rPr>
            </w:pPr>
            <w:r w:rsidRPr="00671403">
              <w:rPr>
                <w:color w:val="231F20"/>
                <w:sz w:val="24"/>
                <w:szCs w:val="24"/>
                <w:lang w:val="uk-UA"/>
              </w:rPr>
              <w:t>10</w:t>
            </w:r>
          </w:p>
        </w:tc>
        <w:tc>
          <w:tcPr>
            <w:tcW w:w="1389" w:type="dxa"/>
          </w:tcPr>
          <w:p w:rsidR="00DC0AEE" w:rsidRPr="00671403" w:rsidRDefault="00DC0AEE" w:rsidP="00DC0AEE">
            <w:pPr>
              <w:pStyle w:val="TableParagraph"/>
              <w:ind w:left="0"/>
              <w:jc w:val="center"/>
              <w:rPr>
                <w:sz w:val="24"/>
                <w:szCs w:val="24"/>
                <w:lang w:val="uk-UA"/>
              </w:rPr>
            </w:pPr>
            <w:r w:rsidRPr="00671403">
              <w:rPr>
                <w:color w:val="231F20"/>
                <w:sz w:val="24"/>
                <w:szCs w:val="24"/>
                <w:lang w:val="uk-UA"/>
              </w:rPr>
              <w:t>5</w:t>
            </w:r>
          </w:p>
        </w:tc>
        <w:tc>
          <w:tcPr>
            <w:tcW w:w="1290" w:type="dxa"/>
          </w:tcPr>
          <w:p w:rsidR="00DC0AEE" w:rsidRPr="00671403" w:rsidRDefault="00DC0AEE" w:rsidP="00DC0AEE">
            <w:pPr>
              <w:pStyle w:val="TableParagraph"/>
              <w:ind w:left="0"/>
              <w:jc w:val="center"/>
              <w:rPr>
                <w:sz w:val="24"/>
                <w:szCs w:val="24"/>
                <w:lang w:val="uk-UA"/>
              </w:rPr>
            </w:pPr>
            <w:r w:rsidRPr="00671403">
              <w:rPr>
                <w:color w:val="231F20"/>
                <w:sz w:val="24"/>
                <w:szCs w:val="24"/>
                <w:lang w:val="uk-UA"/>
              </w:rPr>
              <w:t>5</w:t>
            </w:r>
          </w:p>
        </w:tc>
        <w:tc>
          <w:tcPr>
            <w:tcW w:w="1498" w:type="dxa"/>
          </w:tcPr>
          <w:p w:rsidR="00DC0AEE" w:rsidRPr="00671403" w:rsidRDefault="00DC0AEE" w:rsidP="00DC0AEE">
            <w:pPr>
              <w:pStyle w:val="TableParagraph"/>
              <w:spacing w:before="2"/>
              <w:ind w:left="453" w:right="454"/>
              <w:jc w:val="center"/>
              <w:rPr>
                <w:b/>
                <w:sz w:val="24"/>
                <w:szCs w:val="24"/>
                <w:lang w:val="uk-UA"/>
              </w:rPr>
            </w:pPr>
            <w:r w:rsidRPr="00671403">
              <w:rPr>
                <w:b/>
                <w:color w:val="231F20"/>
                <w:sz w:val="24"/>
                <w:szCs w:val="24"/>
                <w:lang w:val="uk-UA"/>
              </w:rPr>
              <w:t>10</w:t>
            </w:r>
          </w:p>
        </w:tc>
      </w:tr>
    </w:tbl>
    <w:p w:rsidR="00DC0AEE" w:rsidRPr="00671403" w:rsidRDefault="00DC0AEE" w:rsidP="00DC0AEE">
      <w:pPr>
        <w:pStyle w:val="a3"/>
        <w:spacing w:before="1"/>
        <w:rPr>
          <w:rFonts w:ascii="Calibri" w:hAnsi="Calibri"/>
          <w:b/>
          <w:sz w:val="28"/>
          <w:lang w:val="uk-UA"/>
        </w:rPr>
      </w:pPr>
    </w:p>
    <w:p w:rsidR="00DC0AEE" w:rsidRPr="00671403" w:rsidRDefault="00DC0AEE" w:rsidP="003F04D2">
      <w:pPr>
        <w:ind w:firstLine="709"/>
        <w:rPr>
          <w:lang w:val="uk-UA"/>
        </w:rPr>
      </w:pPr>
      <w:r w:rsidRPr="00671403">
        <w:rPr>
          <w:lang w:val="uk-UA"/>
        </w:rPr>
        <w:t>Бали отримані під час лекційних, семінарських занять, самостійної роботи та інших видів робіт оцінюються нас</w:t>
      </w:r>
      <w:r w:rsidR="00D81CE6" w:rsidRPr="00671403">
        <w:rPr>
          <w:lang w:val="uk-UA"/>
        </w:rPr>
        <w:t>т</w:t>
      </w:r>
      <w:r w:rsidRPr="00671403">
        <w:rPr>
          <w:lang w:val="uk-UA"/>
        </w:rPr>
        <w:t>упним чином (виходячи з розподілу в вищевказаній таблиці):</w:t>
      </w:r>
    </w:p>
    <w:p w:rsidR="00DC0AEE" w:rsidRPr="00671403" w:rsidRDefault="00DC0AEE" w:rsidP="003F04D2">
      <w:pPr>
        <w:ind w:firstLine="709"/>
        <w:rPr>
          <w:lang w:val="uk-UA"/>
        </w:rPr>
      </w:pPr>
      <w:r w:rsidRPr="00671403">
        <w:rPr>
          <w:lang w:val="uk-UA"/>
        </w:rPr>
        <w:t>- 100 балів (за модулі) дорівнюють 50 балам в підсумковому підрахунку.</w:t>
      </w:r>
    </w:p>
    <w:p w:rsidR="00DC0AEE" w:rsidRPr="00671403" w:rsidRDefault="00DC0AEE" w:rsidP="003F04D2">
      <w:pPr>
        <w:ind w:firstLine="709"/>
        <w:rPr>
          <w:lang w:val="uk-UA"/>
        </w:rPr>
      </w:pPr>
      <w:r w:rsidRPr="00671403">
        <w:rPr>
          <w:lang w:val="uk-UA"/>
        </w:rPr>
        <w:t xml:space="preserve">- 50 балів студент може отримати на іспиті (тестування).  </w:t>
      </w:r>
    </w:p>
    <w:p w:rsidR="00DC0AEE" w:rsidRPr="00671403" w:rsidRDefault="00DC0AEE" w:rsidP="003F04D2">
      <w:pPr>
        <w:ind w:firstLine="709"/>
        <w:rPr>
          <w:lang w:val="uk-UA"/>
        </w:rPr>
      </w:pPr>
    </w:p>
    <w:p w:rsidR="00DC0AEE" w:rsidRPr="00671403" w:rsidRDefault="00DC0AEE" w:rsidP="003C5ADB">
      <w:pPr>
        <w:ind w:firstLine="709"/>
        <w:jc w:val="both"/>
        <w:rPr>
          <w:lang w:val="uk-UA"/>
        </w:rPr>
      </w:pPr>
      <w:r w:rsidRPr="00671403">
        <w:rPr>
          <w:b/>
          <w:lang w:val="uk-UA"/>
        </w:rPr>
        <w:t>Необхідне опрацювання наступних базових джерел курсу (в редакції, діючій на момент навчання)</w:t>
      </w:r>
      <w:r w:rsidRPr="00671403">
        <w:rPr>
          <w:lang w:val="uk-UA"/>
        </w:rPr>
        <w:t xml:space="preserve">: </w:t>
      </w:r>
    </w:p>
    <w:p w:rsidR="00DC0AEE" w:rsidRPr="00671403" w:rsidRDefault="00DC0AEE" w:rsidP="00C44AA4">
      <w:pPr>
        <w:numPr>
          <w:ilvl w:val="0"/>
          <w:numId w:val="1"/>
        </w:numPr>
        <w:tabs>
          <w:tab w:val="left" w:pos="993"/>
        </w:tabs>
        <w:spacing w:before="120"/>
        <w:ind w:left="993" w:hanging="284"/>
        <w:rPr>
          <w:lang w:val="uk-UA"/>
        </w:rPr>
      </w:pPr>
      <w:r w:rsidRPr="00671403">
        <w:rPr>
          <w:lang w:val="uk-UA"/>
        </w:rPr>
        <w:t>Конституція України;</w:t>
      </w:r>
    </w:p>
    <w:p w:rsidR="00DC0AEE" w:rsidRPr="00671403" w:rsidRDefault="00DC0AEE" w:rsidP="00C44AA4">
      <w:pPr>
        <w:numPr>
          <w:ilvl w:val="0"/>
          <w:numId w:val="1"/>
        </w:numPr>
        <w:tabs>
          <w:tab w:val="left" w:pos="993"/>
        </w:tabs>
        <w:spacing w:before="120"/>
        <w:ind w:left="993" w:hanging="284"/>
        <w:rPr>
          <w:lang w:val="uk-UA"/>
        </w:rPr>
      </w:pPr>
      <w:r w:rsidRPr="00671403">
        <w:rPr>
          <w:lang w:val="uk-UA"/>
        </w:rPr>
        <w:t>Конвенція про захист прав людини і основоположних свобод;</w:t>
      </w:r>
    </w:p>
    <w:p w:rsidR="007F056F" w:rsidRPr="00671403" w:rsidRDefault="007F056F" w:rsidP="00C44AA4">
      <w:pPr>
        <w:numPr>
          <w:ilvl w:val="0"/>
          <w:numId w:val="1"/>
        </w:numPr>
        <w:tabs>
          <w:tab w:val="left" w:pos="993"/>
        </w:tabs>
        <w:spacing w:before="120"/>
        <w:ind w:left="993" w:hanging="284"/>
        <w:rPr>
          <w:lang w:val="uk-UA"/>
        </w:rPr>
      </w:pPr>
      <w:r w:rsidRPr="00671403">
        <w:rPr>
          <w:lang w:val="uk-UA"/>
        </w:rPr>
        <w:t>Кримінальний процесуальний кодекс України;</w:t>
      </w:r>
    </w:p>
    <w:p w:rsidR="00DC0AEE" w:rsidRPr="00671403" w:rsidRDefault="00DC0AEE" w:rsidP="00C44AA4">
      <w:pPr>
        <w:numPr>
          <w:ilvl w:val="0"/>
          <w:numId w:val="1"/>
        </w:numPr>
        <w:tabs>
          <w:tab w:val="left" w:pos="993"/>
        </w:tabs>
        <w:spacing w:before="120"/>
        <w:ind w:left="993" w:hanging="284"/>
        <w:rPr>
          <w:lang w:val="uk-UA"/>
        </w:rPr>
      </w:pPr>
      <w:r w:rsidRPr="00671403">
        <w:rPr>
          <w:lang w:val="uk-UA"/>
        </w:rPr>
        <w:t xml:space="preserve">Закон України </w:t>
      </w:r>
      <w:r w:rsidR="007F056F" w:rsidRPr="00671403">
        <w:rPr>
          <w:lang w:val="uk-UA"/>
        </w:rPr>
        <w:t>«</w:t>
      </w:r>
      <w:r w:rsidRPr="00671403">
        <w:rPr>
          <w:lang w:val="uk-UA"/>
        </w:rPr>
        <w:t>Про судоустрій і статус суддів</w:t>
      </w:r>
      <w:r w:rsidR="007F056F" w:rsidRPr="00671403">
        <w:rPr>
          <w:lang w:val="uk-UA"/>
        </w:rPr>
        <w:t>»</w:t>
      </w:r>
      <w:r w:rsidRPr="00671403">
        <w:rPr>
          <w:lang w:val="uk-UA"/>
        </w:rPr>
        <w:t>;</w:t>
      </w:r>
    </w:p>
    <w:p w:rsidR="00DC0AEE" w:rsidRPr="00671403" w:rsidRDefault="00DC0AEE" w:rsidP="00C44AA4">
      <w:pPr>
        <w:numPr>
          <w:ilvl w:val="0"/>
          <w:numId w:val="1"/>
        </w:numPr>
        <w:tabs>
          <w:tab w:val="left" w:pos="993"/>
        </w:tabs>
        <w:spacing w:before="120"/>
        <w:ind w:left="993" w:hanging="284"/>
        <w:rPr>
          <w:lang w:val="uk-UA"/>
        </w:rPr>
      </w:pPr>
      <w:r w:rsidRPr="00671403">
        <w:rPr>
          <w:lang w:val="uk-UA"/>
        </w:rPr>
        <w:t xml:space="preserve">Закон України </w:t>
      </w:r>
      <w:r w:rsidR="007F056F" w:rsidRPr="00671403">
        <w:rPr>
          <w:lang w:val="uk-UA"/>
        </w:rPr>
        <w:t>«</w:t>
      </w:r>
      <w:r w:rsidRPr="00671403">
        <w:rPr>
          <w:lang w:val="uk-UA"/>
        </w:rPr>
        <w:t>Про прокуратуру</w:t>
      </w:r>
      <w:r w:rsidR="007F056F" w:rsidRPr="00671403">
        <w:rPr>
          <w:lang w:val="uk-UA"/>
        </w:rPr>
        <w:t>»</w:t>
      </w:r>
      <w:r w:rsidRPr="00671403">
        <w:rPr>
          <w:lang w:val="uk-UA"/>
        </w:rPr>
        <w:t>;</w:t>
      </w:r>
    </w:p>
    <w:p w:rsidR="00DC0AEE" w:rsidRPr="00671403" w:rsidRDefault="00DC0AEE" w:rsidP="00C44AA4">
      <w:pPr>
        <w:numPr>
          <w:ilvl w:val="0"/>
          <w:numId w:val="1"/>
        </w:numPr>
        <w:tabs>
          <w:tab w:val="left" w:pos="993"/>
        </w:tabs>
        <w:spacing w:before="120"/>
        <w:ind w:left="993" w:hanging="284"/>
        <w:rPr>
          <w:lang w:val="uk-UA"/>
        </w:rPr>
      </w:pPr>
      <w:r w:rsidRPr="00671403">
        <w:rPr>
          <w:lang w:val="uk-UA"/>
        </w:rPr>
        <w:t xml:space="preserve">Закон України </w:t>
      </w:r>
      <w:r w:rsidR="007F056F" w:rsidRPr="00671403">
        <w:rPr>
          <w:lang w:val="uk-UA"/>
        </w:rPr>
        <w:t>«</w:t>
      </w:r>
      <w:r w:rsidRPr="00671403">
        <w:rPr>
          <w:lang w:val="uk-UA"/>
        </w:rPr>
        <w:t>Про адвокатуру та адвокатську діяльність</w:t>
      </w:r>
      <w:r w:rsidR="007F056F" w:rsidRPr="00671403">
        <w:rPr>
          <w:lang w:val="uk-UA"/>
        </w:rPr>
        <w:t>».</w:t>
      </w:r>
    </w:p>
    <w:p w:rsidR="00DC0AEE" w:rsidRPr="00671403" w:rsidRDefault="00DC0AEE" w:rsidP="00DC0AEE">
      <w:pPr>
        <w:rPr>
          <w:rFonts w:ascii="Calibri" w:hAnsi="Calibri"/>
          <w:lang w:val="uk-UA"/>
        </w:rPr>
      </w:pPr>
    </w:p>
    <w:p w:rsidR="00DC0AEE" w:rsidRPr="00671403" w:rsidRDefault="00DC0AEE" w:rsidP="00DC0AEE">
      <w:pPr>
        <w:pBdr>
          <w:top w:val="single" w:sz="4" w:space="1" w:color="auto"/>
          <w:bottom w:val="single" w:sz="4" w:space="1" w:color="auto"/>
        </w:pBdr>
        <w:jc w:val="center"/>
        <w:rPr>
          <w:b/>
          <w:lang w:val="uk-UA"/>
        </w:rPr>
      </w:pPr>
      <w:r w:rsidRPr="00671403">
        <w:rPr>
          <w:rFonts w:ascii="Calibri" w:hAnsi="Calibri"/>
          <w:b/>
          <w:lang w:val="uk-UA"/>
        </w:rPr>
        <w:br w:type="page"/>
      </w:r>
      <w:r w:rsidRPr="00671403">
        <w:rPr>
          <w:b/>
          <w:lang w:val="uk-UA"/>
        </w:rPr>
        <w:lastRenderedPageBreak/>
        <w:t xml:space="preserve">3. </w:t>
      </w:r>
      <w:r w:rsidR="00671403">
        <w:rPr>
          <w:b/>
          <w:lang w:val="uk-UA"/>
        </w:rPr>
        <w:t>Бали</w:t>
      </w:r>
    </w:p>
    <w:p w:rsidR="00DC0AEE" w:rsidRPr="00671403" w:rsidRDefault="00DC0AEE" w:rsidP="00DC0AEE">
      <w:pPr>
        <w:pStyle w:val="a3"/>
        <w:spacing w:before="8"/>
        <w:rPr>
          <w:rFonts w:ascii="Calibri" w:hAnsi="Calibri"/>
          <w:b/>
          <w:sz w:val="27"/>
          <w:lang w:val="uk-UA"/>
        </w:rPr>
      </w:pPr>
    </w:p>
    <w:p w:rsidR="00DC0AEE" w:rsidRPr="00671403" w:rsidRDefault="00DC0AEE" w:rsidP="00DC0AEE">
      <w:pPr>
        <w:pStyle w:val="ListParagraph"/>
        <w:numPr>
          <w:ilvl w:val="0"/>
          <w:numId w:val="4"/>
        </w:numPr>
        <w:tabs>
          <w:tab w:val="left" w:pos="346"/>
        </w:tabs>
        <w:spacing w:line="246" w:lineRule="exact"/>
        <w:contextualSpacing w:val="0"/>
        <w:rPr>
          <w:sz w:val="24"/>
          <w:szCs w:val="24"/>
          <w:lang w:val="uk-UA"/>
        </w:rPr>
      </w:pPr>
      <w:r w:rsidRPr="00671403">
        <w:rPr>
          <w:color w:val="231F20"/>
          <w:spacing w:val="-3"/>
          <w:sz w:val="24"/>
          <w:szCs w:val="24"/>
          <w:lang w:val="uk-UA"/>
        </w:rPr>
        <w:t xml:space="preserve">Робота </w:t>
      </w:r>
      <w:r w:rsidRPr="00671403">
        <w:rPr>
          <w:color w:val="231F20"/>
          <w:sz w:val="24"/>
          <w:szCs w:val="24"/>
          <w:lang w:val="uk-UA"/>
        </w:rPr>
        <w:t xml:space="preserve">на лекції (за </w:t>
      </w:r>
      <w:r w:rsidRPr="00671403">
        <w:rPr>
          <w:color w:val="231F20"/>
          <w:spacing w:val="-3"/>
          <w:sz w:val="24"/>
          <w:szCs w:val="24"/>
          <w:lang w:val="uk-UA"/>
        </w:rPr>
        <w:t xml:space="preserve">курс) </w:t>
      </w:r>
      <w:r w:rsidRPr="00671403">
        <w:rPr>
          <w:color w:val="231F20"/>
          <w:spacing w:val="-2"/>
          <w:sz w:val="24"/>
          <w:szCs w:val="24"/>
          <w:lang w:val="uk-UA"/>
        </w:rPr>
        <w:t>(активність,</w:t>
      </w:r>
      <w:r w:rsidRPr="00671403">
        <w:rPr>
          <w:color w:val="231F20"/>
          <w:spacing w:val="-18"/>
          <w:sz w:val="24"/>
          <w:szCs w:val="24"/>
          <w:lang w:val="uk-UA"/>
        </w:rPr>
        <w:t xml:space="preserve"> </w:t>
      </w:r>
      <w:r w:rsidRPr="00671403">
        <w:rPr>
          <w:color w:val="231F20"/>
          <w:spacing w:val="-3"/>
          <w:sz w:val="24"/>
          <w:szCs w:val="24"/>
          <w:lang w:val="uk-UA"/>
        </w:rPr>
        <w:t>ведення</w:t>
      </w:r>
    </w:p>
    <w:p w:rsidR="00DC0AEE" w:rsidRPr="00671403" w:rsidRDefault="00DC0AEE" w:rsidP="00DC0AEE">
      <w:pPr>
        <w:pStyle w:val="a3"/>
        <w:tabs>
          <w:tab w:val="left" w:pos="5510"/>
        </w:tabs>
        <w:spacing w:line="246" w:lineRule="exact"/>
        <w:ind w:left="350" w:right="119"/>
        <w:rPr>
          <w:sz w:val="24"/>
          <w:szCs w:val="24"/>
          <w:lang w:val="uk-UA"/>
        </w:rPr>
      </w:pPr>
      <w:r w:rsidRPr="00671403">
        <w:rPr>
          <w:color w:val="231F20"/>
          <w:sz w:val="24"/>
          <w:szCs w:val="24"/>
          <w:lang w:val="uk-UA"/>
        </w:rPr>
        <w:t>і</w:t>
      </w:r>
      <w:r w:rsidRPr="00671403">
        <w:rPr>
          <w:color w:val="231F20"/>
          <w:spacing w:val="-17"/>
          <w:sz w:val="24"/>
          <w:szCs w:val="24"/>
          <w:lang w:val="uk-UA"/>
        </w:rPr>
        <w:t xml:space="preserve"> </w:t>
      </w:r>
      <w:r w:rsidRPr="00671403">
        <w:rPr>
          <w:color w:val="231F20"/>
          <w:sz w:val="24"/>
          <w:szCs w:val="24"/>
          <w:lang w:val="uk-UA"/>
        </w:rPr>
        <w:t>написання</w:t>
      </w:r>
      <w:r w:rsidRPr="00671403">
        <w:rPr>
          <w:color w:val="231F20"/>
          <w:spacing w:val="-9"/>
          <w:sz w:val="24"/>
          <w:szCs w:val="24"/>
          <w:lang w:val="uk-UA"/>
        </w:rPr>
        <w:t xml:space="preserve"> </w:t>
      </w:r>
      <w:r w:rsidRPr="00671403">
        <w:rPr>
          <w:color w:val="231F20"/>
          <w:spacing w:val="-3"/>
          <w:sz w:val="24"/>
          <w:szCs w:val="24"/>
          <w:lang w:val="uk-UA"/>
        </w:rPr>
        <w:t>конспектів)</w:t>
      </w:r>
      <w:r w:rsidRPr="00671403">
        <w:rPr>
          <w:color w:val="231F20"/>
          <w:spacing w:val="-3"/>
          <w:sz w:val="24"/>
          <w:szCs w:val="24"/>
          <w:lang w:val="uk-UA"/>
        </w:rPr>
        <w:tab/>
      </w:r>
      <w:r w:rsidR="00671403">
        <w:rPr>
          <w:color w:val="231F20"/>
          <w:spacing w:val="-3"/>
          <w:sz w:val="24"/>
          <w:szCs w:val="24"/>
          <w:lang w:val="uk-UA"/>
        </w:rPr>
        <w:tab/>
      </w:r>
      <w:r w:rsidR="00671403">
        <w:rPr>
          <w:color w:val="231F20"/>
          <w:spacing w:val="-3"/>
          <w:sz w:val="24"/>
          <w:szCs w:val="24"/>
          <w:lang w:val="uk-UA"/>
        </w:rPr>
        <w:tab/>
      </w:r>
      <w:r w:rsidRPr="00671403">
        <w:rPr>
          <w:color w:val="231F20"/>
          <w:sz w:val="24"/>
          <w:szCs w:val="24"/>
          <w:lang w:val="uk-UA"/>
        </w:rPr>
        <w:t>до 10</w:t>
      </w:r>
      <w:r w:rsidRPr="00671403">
        <w:rPr>
          <w:color w:val="231F20"/>
          <w:spacing w:val="-16"/>
          <w:sz w:val="24"/>
          <w:szCs w:val="24"/>
          <w:lang w:val="uk-UA"/>
        </w:rPr>
        <w:t xml:space="preserve"> </w:t>
      </w:r>
      <w:r w:rsidRPr="00671403">
        <w:rPr>
          <w:color w:val="231F20"/>
          <w:sz w:val="24"/>
          <w:szCs w:val="24"/>
          <w:lang w:val="uk-UA"/>
        </w:rPr>
        <w:t>балів</w:t>
      </w:r>
    </w:p>
    <w:p w:rsidR="00DC0AEE" w:rsidRPr="00671403" w:rsidRDefault="00DC0AEE" w:rsidP="00DC0AEE">
      <w:pPr>
        <w:pStyle w:val="ListParagraph"/>
        <w:numPr>
          <w:ilvl w:val="0"/>
          <w:numId w:val="4"/>
        </w:numPr>
        <w:tabs>
          <w:tab w:val="left" w:pos="346"/>
          <w:tab w:val="left" w:pos="5510"/>
        </w:tabs>
        <w:spacing w:before="100"/>
        <w:contextualSpacing w:val="0"/>
        <w:rPr>
          <w:sz w:val="24"/>
          <w:szCs w:val="24"/>
          <w:lang w:val="uk-UA"/>
        </w:rPr>
      </w:pPr>
      <w:r w:rsidRPr="00671403">
        <w:rPr>
          <w:color w:val="231F20"/>
          <w:sz w:val="24"/>
          <w:szCs w:val="24"/>
          <w:lang w:val="uk-UA"/>
        </w:rPr>
        <w:t>Самостійна</w:t>
      </w:r>
      <w:r w:rsidRPr="00671403">
        <w:rPr>
          <w:color w:val="231F20"/>
          <w:spacing w:val="-12"/>
          <w:sz w:val="24"/>
          <w:szCs w:val="24"/>
          <w:lang w:val="uk-UA"/>
        </w:rPr>
        <w:t xml:space="preserve"> </w:t>
      </w:r>
      <w:r w:rsidRPr="00671403">
        <w:rPr>
          <w:color w:val="231F20"/>
          <w:sz w:val="24"/>
          <w:szCs w:val="24"/>
          <w:lang w:val="uk-UA"/>
        </w:rPr>
        <w:t>робота</w:t>
      </w:r>
      <w:r w:rsidRPr="00671403">
        <w:rPr>
          <w:color w:val="231F20"/>
          <w:spacing w:val="-12"/>
          <w:sz w:val="24"/>
          <w:szCs w:val="24"/>
          <w:lang w:val="uk-UA"/>
        </w:rPr>
        <w:t xml:space="preserve"> </w:t>
      </w:r>
      <w:r w:rsidRPr="00671403">
        <w:rPr>
          <w:color w:val="231F20"/>
          <w:sz w:val="24"/>
          <w:szCs w:val="24"/>
          <w:lang w:val="uk-UA"/>
        </w:rPr>
        <w:t>(доповіді)</w:t>
      </w:r>
      <w:r w:rsidRPr="00671403">
        <w:rPr>
          <w:color w:val="231F20"/>
          <w:sz w:val="24"/>
          <w:szCs w:val="24"/>
          <w:lang w:val="uk-UA"/>
        </w:rPr>
        <w:tab/>
      </w:r>
      <w:r w:rsidR="00671403">
        <w:rPr>
          <w:color w:val="231F20"/>
          <w:sz w:val="24"/>
          <w:szCs w:val="24"/>
          <w:lang w:val="uk-UA"/>
        </w:rPr>
        <w:tab/>
      </w:r>
      <w:r w:rsidR="00671403">
        <w:rPr>
          <w:color w:val="231F20"/>
          <w:sz w:val="24"/>
          <w:szCs w:val="24"/>
          <w:lang w:val="uk-UA"/>
        </w:rPr>
        <w:tab/>
      </w:r>
      <w:r w:rsidRPr="00671403">
        <w:rPr>
          <w:color w:val="231F20"/>
          <w:sz w:val="24"/>
          <w:szCs w:val="24"/>
          <w:lang w:val="uk-UA"/>
        </w:rPr>
        <w:t>до 10</w:t>
      </w:r>
      <w:r w:rsidRPr="00671403">
        <w:rPr>
          <w:color w:val="231F20"/>
          <w:spacing w:val="-16"/>
          <w:sz w:val="24"/>
          <w:szCs w:val="24"/>
          <w:lang w:val="uk-UA"/>
        </w:rPr>
        <w:t xml:space="preserve"> </w:t>
      </w:r>
      <w:r w:rsidRPr="00671403">
        <w:rPr>
          <w:color w:val="231F20"/>
          <w:sz w:val="24"/>
          <w:szCs w:val="24"/>
          <w:lang w:val="uk-UA"/>
        </w:rPr>
        <w:t>балів</w:t>
      </w:r>
    </w:p>
    <w:p w:rsidR="00DC0AEE" w:rsidRPr="00671403" w:rsidRDefault="00DC0AEE" w:rsidP="00DC0AEE">
      <w:pPr>
        <w:pStyle w:val="ListParagraph"/>
        <w:numPr>
          <w:ilvl w:val="0"/>
          <w:numId w:val="4"/>
        </w:numPr>
        <w:tabs>
          <w:tab w:val="left" w:pos="346"/>
          <w:tab w:val="left" w:pos="5510"/>
        </w:tabs>
        <w:spacing w:before="100"/>
        <w:contextualSpacing w:val="0"/>
        <w:rPr>
          <w:sz w:val="24"/>
          <w:szCs w:val="24"/>
          <w:lang w:val="uk-UA"/>
        </w:rPr>
      </w:pPr>
      <w:r w:rsidRPr="00671403">
        <w:rPr>
          <w:color w:val="231F20"/>
          <w:spacing w:val="-5"/>
          <w:sz w:val="24"/>
          <w:szCs w:val="24"/>
          <w:lang w:val="uk-UA"/>
        </w:rPr>
        <w:t>Модульні</w:t>
      </w:r>
      <w:r w:rsidRPr="00671403">
        <w:rPr>
          <w:color w:val="231F20"/>
          <w:spacing w:val="-4"/>
          <w:sz w:val="24"/>
          <w:szCs w:val="24"/>
          <w:lang w:val="uk-UA"/>
        </w:rPr>
        <w:t xml:space="preserve"> </w:t>
      </w:r>
      <w:r w:rsidRPr="00671403">
        <w:rPr>
          <w:color w:val="231F20"/>
          <w:spacing w:val="-3"/>
          <w:sz w:val="24"/>
          <w:szCs w:val="24"/>
          <w:lang w:val="uk-UA"/>
        </w:rPr>
        <w:t>контрольні</w:t>
      </w:r>
      <w:r w:rsidRPr="00671403">
        <w:rPr>
          <w:color w:val="231F20"/>
          <w:spacing w:val="-4"/>
          <w:sz w:val="24"/>
          <w:szCs w:val="24"/>
          <w:lang w:val="uk-UA"/>
        </w:rPr>
        <w:t xml:space="preserve"> </w:t>
      </w:r>
      <w:r w:rsidRPr="00671403">
        <w:rPr>
          <w:color w:val="231F20"/>
          <w:sz w:val="24"/>
          <w:szCs w:val="24"/>
          <w:lang w:val="uk-UA"/>
        </w:rPr>
        <w:t xml:space="preserve">роботи (тестування), семінарські </w:t>
      </w:r>
      <w:r w:rsidRPr="00671403">
        <w:rPr>
          <w:color w:val="231F20"/>
          <w:sz w:val="24"/>
          <w:szCs w:val="24"/>
          <w:lang w:val="uk-UA"/>
        </w:rPr>
        <w:tab/>
        <w:t>до 20</w:t>
      </w:r>
      <w:r w:rsidRPr="00671403">
        <w:rPr>
          <w:color w:val="231F20"/>
          <w:spacing w:val="-16"/>
          <w:sz w:val="24"/>
          <w:szCs w:val="24"/>
          <w:lang w:val="uk-UA"/>
        </w:rPr>
        <w:t xml:space="preserve"> </w:t>
      </w:r>
      <w:r w:rsidRPr="00671403">
        <w:rPr>
          <w:color w:val="231F20"/>
          <w:sz w:val="24"/>
          <w:szCs w:val="24"/>
          <w:lang w:val="uk-UA"/>
        </w:rPr>
        <w:t>балів</w:t>
      </w:r>
    </w:p>
    <w:p w:rsidR="00DC0AEE" w:rsidRPr="00671403" w:rsidRDefault="00DC0AEE" w:rsidP="00DC0AEE">
      <w:pPr>
        <w:pStyle w:val="ListParagraph"/>
        <w:numPr>
          <w:ilvl w:val="0"/>
          <w:numId w:val="4"/>
        </w:numPr>
        <w:tabs>
          <w:tab w:val="left" w:pos="346"/>
        </w:tabs>
        <w:spacing w:before="100"/>
        <w:contextualSpacing w:val="0"/>
        <w:rPr>
          <w:sz w:val="24"/>
          <w:szCs w:val="24"/>
          <w:lang w:val="uk-UA"/>
        </w:rPr>
      </w:pPr>
      <w:r w:rsidRPr="00671403">
        <w:rPr>
          <w:color w:val="231F20"/>
          <w:sz w:val="24"/>
          <w:szCs w:val="24"/>
          <w:lang w:val="uk-UA"/>
        </w:rPr>
        <w:t>Інші</w:t>
      </w:r>
      <w:r w:rsidRPr="00671403">
        <w:rPr>
          <w:color w:val="231F20"/>
          <w:spacing w:val="-8"/>
          <w:sz w:val="24"/>
          <w:szCs w:val="24"/>
          <w:lang w:val="uk-UA"/>
        </w:rPr>
        <w:t xml:space="preserve"> </w:t>
      </w:r>
      <w:r w:rsidRPr="00671403">
        <w:rPr>
          <w:color w:val="231F20"/>
          <w:sz w:val="24"/>
          <w:szCs w:val="24"/>
          <w:lang w:val="uk-UA"/>
        </w:rPr>
        <w:t>види</w:t>
      </w:r>
      <w:r w:rsidRPr="00671403">
        <w:rPr>
          <w:color w:val="231F20"/>
          <w:spacing w:val="-8"/>
          <w:sz w:val="24"/>
          <w:szCs w:val="24"/>
          <w:lang w:val="uk-UA"/>
        </w:rPr>
        <w:t xml:space="preserve"> </w:t>
      </w:r>
      <w:r w:rsidRPr="00671403">
        <w:rPr>
          <w:color w:val="231F20"/>
          <w:sz w:val="24"/>
          <w:szCs w:val="24"/>
          <w:lang w:val="uk-UA"/>
        </w:rPr>
        <w:t>робіт</w:t>
      </w:r>
      <w:r w:rsidRPr="00671403">
        <w:rPr>
          <w:color w:val="231F20"/>
          <w:spacing w:val="-8"/>
          <w:sz w:val="24"/>
          <w:szCs w:val="24"/>
          <w:lang w:val="uk-UA"/>
        </w:rPr>
        <w:t xml:space="preserve"> </w:t>
      </w:r>
      <w:r w:rsidRPr="00671403">
        <w:rPr>
          <w:color w:val="231F20"/>
          <w:sz w:val="24"/>
          <w:szCs w:val="24"/>
          <w:lang w:val="uk-UA"/>
        </w:rPr>
        <w:t>(за</w:t>
      </w:r>
      <w:r w:rsidRPr="00671403">
        <w:rPr>
          <w:color w:val="231F20"/>
          <w:spacing w:val="-8"/>
          <w:sz w:val="24"/>
          <w:szCs w:val="24"/>
          <w:lang w:val="uk-UA"/>
        </w:rPr>
        <w:t xml:space="preserve"> </w:t>
      </w:r>
      <w:r w:rsidRPr="00671403">
        <w:rPr>
          <w:color w:val="231F20"/>
          <w:spacing w:val="-3"/>
          <w:sz w:val="24"/>
          <w:szCs w:val="24"/>
          <w:lang w:val="uk-UA"/>
        </w:rPr>
        <w:t>курс)</w:t>
      </w:r>
      <w:r w:rsidRPr="00671403">
        <w:rPr>
          <w:color w:val="231F20"/>
          <w:spacing w:val="-8"/>
          <w:sz w:val="24"/>
          <w:szCs w:val="24"/>
          <w:lang w:val="uk-UA"/>
        </w:rPr>
        <w:t xml:space="preserve"> </w:t>
      </w:r>
      <w:r w:rsidRPr="00671403">
        <w:rPr>
          <w:color w:val="231F20"/>
          <w:spacing w:val="-5"/>
          <w:sz w:val="24"/>
          <w:szCs w:val="24"/>
          <w:lang w:val="uk-UA"/>
        </w:rPr>
        <w:t>(наукова</w:t>
      </w:r>
      <w:r w:rsidRPr="00671403">
        <w:rPr>
          <w:color w:val="231F20"/>
          <w:spacing w:val="-8"/>
          <w:sz w:val="24"/>
          <w:szCs w:val="24"/>
          <w:lang w:val="uk-UA"/>
        </w:rPr>
        <w:t xml:space="preserve"> </w:t>
      </w:r>
      <w:r w:rsidRPr="00671403">
        <w:rPr>
          <w:color w:val="231F20"/>
          <w:sz w:val="24"/>
          <w:szCs w:val="24"/>
          <w:lang w:val="uk-UA"/>
        </w:rPr>
        <w:t>робота,</w:t>
      </w:r>
      <w:r w:rsidRPr="00671403">
        <w:rPr>
          <w:color w:val="231F20"/>
          <w:spacing w:val="-8"/>
          <w:sz w:val="24"/>
          <w:szCs w:val="24"/>
          <w:lang w:val="uk-UA"/>
        </w:rPr>
        <w:t xml:space="preserve"> </w:t>
      </w:r>
      <w:r w:rsidRPr="00671403">
        <w:rPr>
          <w:color w:val="231F20"/>
          <w:spacing w:val="-3"/>
          <w:sz w:val="24"/>
          <w:szCs w:val="24"/>
          <w:lang w:val="uk-UA"/>
        </w:rPr>
        <w:t>творчі</w:t>
      </w:r>
    </w:p>
    <w:p w:rsidR="00DC0AEE" w:rsidRPr="00671403" w:rsidRDefault="00DC0AEE" w:rsidP="00DC0AEE">
      <w:pPr>
        <w:pStyle w:val="a3"/>
        <w:tabs>
          <w:tab w:val="left" w:pos="5510"/>
        </w:tabs>
        <w:spacing w:before="100"/>
        <w:ind w:left="350" w:right="119"/>
        <w:rPr>
          <w:sz w:val="24"/>
          <w:szCs w:val="24"/>
          <w:lang w:val="uk-UA"/>
        </w:rPr>
      </w:pPr>
      <w:r w:rsidRPr="00671403">
        <w:rPr>
          <w:color w:val="231F20"/>
          <w:spacing w:val="-3"/>
          <w:sz w:val="24"/>
          <w:szCs w:val="24"/>
          <w:lang w:val="uk-UA"/>
        </w:rPr>
        <w:t xml:space="preserve">завдання, </w:t>
      </w:r>
      <w:r w:rsidRPr="00671403">
        <w:rPr>
          <w:color w:val="231F20"/>
          <w:sz w:val="24"/>
          <w:szCs w:val="24"/>
          <w:lang w:val="uk-UA"/>
        </w:rPr>
        <w:t xml:space="preserve">участь </w:t>
      </w:r>
      <w:r w:rsidR="00CD4710" w:rsidRPr="00671403">
        <w:rPr>
          <w:color w:val="231F20"/>
          <w:sz w:val="24"/>
          <w:szCs w:val="24"/>
          <w:lang w:val="uk-UA"/>
        </w:rPr>
        <w:t>у</w:t>
      </w:r>
      <w:r w:rsidRPr="00671403">
        <w:rPr>
          <w:color w:val="231F20"/>
          <w:spacing w:val="-16"/>
          <w:sz w:val="24"/>
          <w:szCs w:val="24"/>
          <w:lang w:val="uk-UA"/>
        </w:rPr>
        <w:t xml:space="preserve"> </w:t>
      </w:r>
      <w:r w:rsidRPr="00671403">
        <w:rPr>
          <w:color w:val="231F20"/>
          <w:spacing w:val="-4"/>
          <w:sz w:val="24"/>
          <w:szCs w:val="24"/>
          <w:lang w:val="uk-UA"/>
        </w:rPr>
        <w:t>круглих</w:t>
      </w:r>
      <w:r w:rsidRPr="00671403">
        <w:rPr>
          <w:color w:val="231F20"/>
          <w:spacing w:val="-5"/>
          <w:sz w:val="24"/>
          <w:szCs w:val="24"/>
          <w:lang w:val="uk-UA"/>
        </w:rPr>
        <w:t xml:space="preserve"> </w:t>
      </w:r>
      <w:r w:rsidRPr="00671403">
        <w:rPr>
          <w:color w:val="231F20"/>
          <w:spacing w:val="-3"/>
          <w:sz w:val="24"/>
          <w:szCs w:val="24"/>
          <w:lang w:val="uk-UA"/>
        </w:rPr>
        <w:t>столах, конференціях)</w:t>
      </w:r>
      <w:r w:rsidRPr="00671403">
        <w:rPr>
          <w:color w:val="231F20"/>
          <w:spacing w:val="-3"/>
          <w:sz w:val="24"/>
          <w:szCs w:val="24"/>
          <w:lang w:val="uk-UA"/>
        </w:rPr>
        <w:tab/>
      </w:r>
      <w:r w:rsidR="00671403">
        <w:rPr>
          <w:color w:val="231F20"/>
          <w:spacing w:val="-3"/>
          <w:sz w:val="24"/>
          <w:szCs w:val="24"/>
          <w:lang w:val="uk-UA"/>
        </w:rPr>
        <w:tab/>
      </w:r>
      <w:r w:rsidR="00671403">
        <w:rPr>
          <w:color w:val="231F20"/>
          <w:spacing w:val="-3"/>
          <w:sz w:val="24"/>
          <w:szCs w:val="24"/>
          <w:lang w:val="uk-UA"/>
        </w:rPr>
        <w:tab/>
      </w:r>
      <w:r w:rsidRPr="00671403">
        <w:rPr>
          <w:color w:val="231F20"/>
          <w:sz w:val="24"/>
          <w:szCs w:val="24"/>
          <w:lang w:val="uk-UA"/>
        </w:rPr>
        <w:t>до 10</w:t>
      </w:r>
      <w:r w:rsidRPr="00671403">
        <w:rPr>
          <w:color w:val="231F20"/>
          <w:spacing w:val="-16"/>
          <w:sz w:val="24"/>
          <w:szCs w:val="24"/>
          <w:lang w:val="uk-UA"/>
        </w:rPr>
        <w:t xml:space="preserve"> </w:t>
      </w:r>
      <w:r w:rsidRPr="00671403">
        <w:rPr>
          <w:color w:val="231F20"/>
          <w:sz w:val="24"/>
          <w:szCs w:val="24"/>
          <w:lang w:val="uk-UA"/>
        </w:rPr>
        <w:t>балів</w:t>
      </w:r>
    </w:p>
    <w:p w:rsidR="00DC0AEE" w:rsidRPr="00671403" w:rsidRDefault="00DC0AEE" w:rsidP="00DC0AEE">
      <w:pPr>
        <w:pStyle w:val="ListParagraph"/>
        <w:numPr>
          <w:ilvl w:val="0"/>
          <w:numId w:val="4"/>
        </w:numPr>
        <w:tabs>
          <w:tab w:val="left" w:pos="346"/>
          <w:tab w:val="left" w:pos="5510"/>
        </w:tabs>
        <w:spacing w:before="100"/>
        <w:contextualSpacing w:val="0"/>
        <w:rPr>
          <w:sz w:val="24"/>
          <w:szCs w:val="24"/>
          <w:lang w:val="uk-UA"/>
        </w:rPr>
      </w:pPr>
      <w:r w:rsidRPr="00671403">
        <w:rPr>
          <w:color w:val="231F20"/>
          <w:sz w:val="24"/>
          <w:szCs w:val="24"/>
          <w:lang w:val="uk-UA"/>
        </w:rPr>
        <w:t>Іспит (тестування)</w:t>
      </w:r>
      <w:r w:rsidRPr="00671403">
        <w:rPr>
          <w:color w:val="231F20"/>
          <w:sz w:val="24"/>
          <w:szCs w:val="24"/>
          <w:lang w:val="uk-UA"/>
        </w:rPr>
        <w:tab/>
      </w:r>
      <w:r w:rsidR="00671403">
        <w:rPr>
          <w:color w:val="231F20"/>
          <w:sz w:val="24"/>
          <w:szCs w:val="24"/>
          <w:lang w:val="uk-UA"/>
        </w:rPr>
        <w:tab/>
      </w:r>
      <w:r w:rsidR="00671403">
        <w:rPr>
          <w:color w:val="231F20"/>
          <w:sz w:val="24"/>
          <w:szCs w:val="24"/>
          <w:lang w:val="uk-UA"/>
        </w:rPr>
        <w:tab/>
      </w:r>
      <w:r w:rsidRPr="00671403">
        <w:rPr>
          <w:color w:val="231F20"/>
          <w:sz w:val="24"/>
          <w:szCs w:val="24"/>
          <w:lang w:val="uk-UA"/>
        </w:rPr>
        <w:t>до 50</w:t>
      </w:r>
      <w:r w:rsidRPr="00671403">
        <w:rPr>
          <w:color w:val="231F20"/>
          <w:spacing w:val="-18"/>
          <w:sz w:val="24"/>
          <w:szCs w:val="24"/>
          <w:lang w:val="uk-UA"/>
        </w:rPr>
        <w:t xml:space="preserve"> </w:t>
      </w:r>
      <w:r w:rsidRPr="00671403">
        <w:rPr>
          <w:color w:val="231F20"/>
          <w:sz w:val="24"/>
          <w:szCs w:val="24"/>
          <w:lang w:val="uk-UA"/>
        </w:rPr>
        <w:t>балів</w:t>
      </w:r>
    </w:p>
    <w:p w:rsidR="00DC0AEE" w:rsidRPr="00671403" w:rsidRDefault="00DC0AEE" w:rsidP="00DC0AEE">
      <w:pPr>
        <w:pStyle w:val="a3"/>
        <w:rPr>
          <w:sz w:val="24"/>
          <w:szCs w:val="24"/>
          <w:lang w:val="uk-UA"/>
        </w:rPr>
      </w:pPr>
    </w:p>
    <w:p w:rsidR="00DC0AEE" w:rsidRPr="00671403" w:rsidRDefault="00DC0AEE" w:rsidP="00364259">
      <w:pPr>
        <w:pStyle w:val="a3"/>
        <w:ind w:firstLine="709"/>
        <w:rPr>
          <w:sz w:val="24"/>
          <w:szCs w:val="24"/>
          <w:lang w:val="uk-UA"/>
        </w:rPr>
      </w:pPr>
      <w:r w:rsidRPr="00671403">
        <w:rPr>
          <w:sz w:val="24"/>
          <w:szCs w:val="24"/>
          <w:lang w:val="uk-UA"/>
        </w:rPr>
        <w:t>Максимальний бал за результатами опанування навчальної дисципліни 100 балів, з яких:</w:t>
      </w:r>
    </w:p>
    <w:p w:rsidR="00DC0AEE" w:rsidRPr="00671403" w:rsidRDefault="00DC0AEE" w:rsidP="00364259">
      <w:pPr>
        <w:pStyle w:val="a3"/>
        <w:ind w:firstLine="709"/>
        <w:rPr>
          <w:sz w:val="24"/>
          <w:szCs w:val="24"/>
          <w:lang w:val="uk-UA"/>
        </w:rPr>
      </w:pPr>
      <w:r w:rsidRPr="00671403">
        <w:rPr>
          <w:sz w:val="24"/>
          <w:szCs w:val="24"/>
          <w:lang w:val="uk-UA"/>
        </w:rPr>
        <w:t>- 50 балів за модулями;</w:t>
      </w:r>
    </w:p>
    <w:p w:rsidR="00DC0AEE" w:rsidRPr="00671403" w:rsidRDefault="00DC0AEE" w:rsidP="00364259">
      <w:pPr>
        <w:pStyle w:val="a3"/>
        <w:ind w:firstLine="709"/>
        <w:rPr>
          <w:sz w:val="24"/>
          <w:szCs w:val="24"/>
          <w:lang w:val="uk-UA"/>
        </w:rPr>
      </w:pPr>
      <w:r w:rsidRPr="00671403">
        <w:rPr>
          <w:sz w:val="24"/>
          <w:szCs w:val="24"/>
          <w:lang w:val="uk-UA"/>
        </w:rPr>
        <w:t>- 50 балів на іспиті (тестування).</w:t>
      </w:r>
    </w:p>
    <w:p w:rsidR="00DC0AEE" w:rsidRPr="00671403" w:rsidRDefault="00DC0AEE" w:rsidP="00364259">
      <w:pPr>
        <w:pStyle w:val="a3"/>
        <w:ind w:firstLine="709"/>
        <w:rPr>
          <w:sz w:val="24"/>
          <w:szCs w:val="24"/>
          <w:lang w:val="uk-UA"/>
        </w:rPr>
      </w:pPr>
      <w:r w:rsidRPr="00671403">
        <w:rPr>
          <w:sz w:val="24"/>
          <w:szCs w:val="24"/>
          <w:lang w:val="uk-UA"/>
        </w:rPr>
        <w:t>За систематичні запізнення (більше 2</w:t>
      </w:r>
      <w:r w:rsidR="00671403">
        <w:rPr>
          <w:sz w:val="24"/>
          <w:szCs w:val="24"/>
          <w:lang w:val="uk-UA"/>
        </w:rPr>
        <w:t>-</w:t>
      </w:r>
      <w:r w:rsidRPr="00671403">
        <w:rPr>
          <w:sz w:val="24"/>
          <w:szCs w:val="24"/>
          <w:lang w:val="uk-UA"/>
        </w:rPr>
        <w:t>х разів) – кожне наступне запізнення мінус 3 бали.</w:t>
      </w:r>
    </w:p>
    <w:p w:rsidR="00CD4710" w:rsidRPr="00671403" w:rsidRDefault="00CD4710" w:rsidP="00364259">
      <w:pPr>
        <w:adjustRightInd w:val="0"/>
        <w:spacing w:line="276" w:lineRule="auto"/>
        <w:ind w:firstLine="709"/>
        <w:jc w:val="both"/>
        <w:rPr>
          <w:lang w:val="uk-UA"/>
        </w:rPr>
      </w:pPr>
      <w:r w:rsidRPr="00671403">
        <w:rPr>
          <w:lang w:val="uk-UA"/>
        </w:rPr>
        <w:t>Оцінка з курсу «Юридична психоло</w:t>
      </w:r>
      <w:r w:rsidR="009C4D68" w:rsidRPr="00671403">
        <w:rPr>
          <w:lang w:val="uk-UA"/>
        </w:rPr>
        <w:t>гія» визначається з ураху</w:t>
      </w:r>
      <w:r w:rsidRPr="00671403">
        <w:rPr>
          <w:lang w:val="uk-UA"/>
        </w:rPr>
        <w:t>ванням результатів поточної навчальної діяльності студента та оцінок засвоєння ним окремих модулів за результатами складання іспиту. Основними функціями оцінювання навчальних досягнень є:</w:t>
      </w:r>
    </w:p>
    <w:p w:rsidR="00CD4710" w:rsidRPr="00671403" w:rsidRDefault="00CD4710" w:rsidP="00364259">
      <w:pPr>
        <w:adjustRightInd w:val="0"/>
        <w:spacing w:line="276" w:lineRule="auto"/>
        <w:ind w:firstLine="709"/>
        <w:jc w:val="both"/>
        <w:rPr>
          <w:lang w:val="uk-UA"/>
        </w:rPr>
      </w:pPr>
      <w:r w:rsidRPr="00671403">
        <w:rPr>
          <w:lang w:val="uk-UA"/>
        </w:rPr>
        <w:t>1. контролююча, яка передбачає встановлення рівня досягнень окремого студента, дає змогу викладачу своєчасно планувати й коригувати роботу й методику вивчення матеріалу;</w:t>
      </w:r>
    </w:p>
    <w:p w:rsidR="00513668" w:rsidRPr="00671403" w:rsidRDefault="00513668" w:rsidP="00364259">
      <w:pPr>
        <w:adjustRightInd w:val="0"/>
        <w:spacing w:line="276" w:lineRule="auto"/>
        <w:ind w:firstLine="709"/>
        <w:jc w:val="both"/>
        <w:rPr>
          <w:lang w:val="uk-UA"/>
        </w:rPr>
      </w:pPr>
      <w:r w:rsidRPr="00671403">
        <w:rPr>
          <w:lang w:val="uk-UA"/>
        </w:rPr>
        <w:t>2. навчальна, що передбачає таку організацію оцінювання навчальних досягнень студентів, коли його проведення сприяє удосконаленню підготовки студента;</w:t>
      </w:r>
    </w:p>
    <w:p w:rsidR="00513668" w:rsidRPr="00671403" w:rsidRDefault="00513668" w:rsidP="00364259">
      <w:pPr>
        <w:adjustRightInd w:val="0"/>
        <w:spacing w:line="276" w:lineRule="auto"/>
        <w:ind w:firstLine="709"/>
        <w:jc w:val="both"/>
        <w:rPr>
          <w:lang w:val="uk-UA"/>
        </w:rPr>
      </w:pPr>
      <w:r w:rsidRPr="00671403">
        <w:rPr>
          <w:lang w:val="uk-UA"/>
        </w:rPr>
        <w:t>3. діагностична, яка є основою діагностичного підходу в діяльності викладача і допомагає йому встановлювати причини труднощів, з якими стикається студент у процесі навчання, виявлених прогалин у його знаннях та вміннях;</w:t>
      </w:r>
    </w:p>
    <w:p w:rsidR="00513668" w:rsidRPr="00671403" w:rsidRDefault="00513668" w:rsidP="00364259">
      <w:pPr>
        <w:adjustRightInd w:val="0"/>
        <w:spacing w:line="276" w:lineRule="auto"/>
        <w:ind w:firstLine="709"/>
        <w:jc w:val="both"/>
        <w:rPr>
          <w:lang w:val="uk-UA"/>
        </w:rPr>
      </w:pPr>
      <w:r w:rsidRPr="00671403">
        <w:rPr>
          <w:lang w:val="uk-UA"/>
        </w:rPr>
        <w:t>4. виховна виявляється не тільки у меті і змісті завдань, але й у методиці їх реалізації викладачем, у наступному коментуванні й оцінюванні робіт.</w:t>
      </w:r>
    </w:p>
    <w:p w:rsidR="00513668" w:rsidRPr="00671403" w:rsidRDefault="00513668" w:rsidP="00364259">
      <w:pPr>
        <w:adjustRightInd w:val="0"/>
        <w:spacing w:line="276" w:lineRule="auto"/>
        <w:ind w:firstLine="709"/>
        <w:jc w:val="both"/>
        <w:rPr>
          <w:lang w:val="uk-UA"/>
        </w:rPr>
      </w:pPr>
      <w:r w:rsidRPr="00671403">
        <w:rPr>
          <w:lang w:val="uk-UA"/>
        </w:rPr>
        <w:t>Залежно від ступеня оволодіння навчальним матеріалом розрізняють чотири рівні його засвоєння та вміння оперувати ним: початковий; середній; достатній; високий.</w:t>
      </w:r>
    </w:p>
    <w:p w:rsidR="00513668" w:rsidRPr="00671403" w:rsidRDefault="00513668" w:rsidP="00364259">
      <w:pPr>
        <w:adjustRightInd w:val="0"/>
        <w:spacing w:line="276" w:lineRule="auto"/>
        <w:ind w:firstLine="709"/>
        <w:jc w:val="both"/>
        <w:rPr>
          <w:b/>
          <w:lang w:val="uk-UA"/>
        </w:rPr>
      </w:pPr>
      <w:r w:rsidRPr="00671403">
        <w:rPr>
          <w:lang w:val="uk-UA"/>
        </w:rPr>
        <w:t>Критерії дають змогу здійснювати оцінювання навчальних досягнень студентів у 100-бальній системі оцінювання за шкалою ECTS та за національною шкалою.</w:t>
      </w:r>
    </w:p>
    <w:p w:rsidR="00CD4710" w:rsidRPr="00671403" w:rsidRDefault="00CD4710" w:rsidP="000432A9">
      <w:pPr>
        <w:adjustRightInd w:val="0"/>
        <w:jc w:val="center"/>
        <w:rPr>
          <w:b/>
          <w:lang w:val="uk-UA"/>
        </w:rPr>
      </w:pPr>
    </w:p>
    <w:p w:rsidR="00CD4710" w:rsidRPr="00671403" w:rsidRDefault="00334700" w:rsidP="000432A9">
      <w:pPr>
        <w:adjustRightInd w:val="0"/>
        <w:jc w:val="center"/>
        <w:rPr>
          <w:b/>
          <w:lang w:val="uk-UA"/>
        </w:rPr>
      </w:pPr>
      <w:r w:rsidRPr="00671403">
        <w:rPr>
          <w:b/>
          <w:lang w:val="uk-UA"/>
        </w:rPr>
        <w:t>Критерії та шкала оцінювання</w:t>
      </w:r>
      <w:r w:rsidR="00CD4710" w:rsidRPr="00671403">
        <w:rPr>
          <w:b/>
          <w:lang w:val="uk-UA"/>
        </w:rPr>
        <w:t xml:space="preserve"> </w:t>
      </w:r>
    </w:p>
    <w:p w:rsidR="009C4D68" w:rsidRPr="00671403" w:rsidRDefault="009C4D68" w:rsidP="009C4D68">
      <w:pPr>
        <w:ind w:firstLine="709"/>
        <w:jc w:val="both"/>
        <w:rPr>
          <w:lang w:val="uk-UA"/>
        </w:rPr>
      </w:pPr>
      <w:r w:rsidRPr="00671403">
        <w:rPr>
          <w:b/>
          <w:lang w:val="uk-UA"/>
        </w:rPr>
        <w:t>Шкала оцінювання</w:t>
      </w:r>
      <w:r w:rsidRPr="00671403">
        <w:rPr>
          <w:lang w:val="uk-UA"/>
        </w:rPr>
        <w:t>. Для підсумкового оцінювання застосовується прийнята в Академії стандартна шкала оцінювання студентів за 100-бальною шкалою і шкалою ECTS, відповідно до Положення про організацію освітнього процесу в Академії адвокатури України.</w:t>
      </w:r>
    </w:p>
    <w:p w:rsidR="009C4D68" w:rsidRPr="00671403" w:rsidRDefault="009C4D68" w:rsidP="009C4D68">
      <w:pPr>
        <w:adjustRightInd w:val="0"/>
        <w:ind w:firstLine="709"/>
        <w:jc w:val="both"/>
        <w:rPr>
          <w:lang w:val="uk-UA"/>
        </w:rPr>
      </w:pPr>
      <w:r w:rsidRPr="00671403">
        <w:rPr>
          <w:b/>
          <w:lang w:val="uk-UA"/>
        </w:rPr>
        <w:t>Критерії оцінювання:</w:t>
      </w:r>
      <w:r w:rsidRPr="00671403">
        <w:rPr>
          <w:lang w:val="uk-UA"/>
        </w:rPr>
        <w:t xml:space="preserve"> Оцінювання здійснюється за стандартними критеріями, прийнятими в Академії, відповідно до Положення про організацію освітнього процесу в Академії адвокатури України.</w:t>
      </w:r>
    </w:p>
    <w:p w:rsidR="00CD4710" w:rsidRPr="00671403" w:rsidRDefault="00CD4710" w:rsidP="00CD4710">
      <w:pPr>
        <w:rPr>
          <w:lang w:val="uk-UA"/>
        </w:rPr>
      </w:pPr>
    </w:p>
    <w:p w:rsidR="00DC0AEE" w:rsidRPr="00671403" w:rsidRDefault="00DC0AEE" w:rsidP="00DC0AEE">
      <w:pPr>
        <w:pStyle w:val="a3"/>
        <w:rPr>
          <w:sz w:val="24"/>
          <w:szCs w:val="24"/>
          <w:lang w:val="uk-UA"/>
        </w:rPr>
      </w:pPr>
    </w:p>
    <w:p w:rsidR="00DC0AEE" w:rsidRPr="00671403" w:rsidRDefault="00DC0AEE" w:rsidP="00DC0AEE">
      <w:pPr>
        <w:autoSpaceDE w:val="0"/>
        <w:autoSpaceDN w:val="0"/>
        <w:adjustRightInd w:val="0"/>
        <w:spacing w:after="240"/>
        <w:jc w:val="both"/>
        <w:rPr>
          <w:b/>
          <w:lang w:val="uk-UA"/>
        </w:rPr>
      </w:pPr>
      <w:r w:rsidRPr="00671403">
        <w:rPr>
          <w:b/>
          <w:lang w:val="uk-UA"/>
        </w:rPr>
        <w:br w:type="page"/>
      </w:r>
    </w:p>
    <w:p w:rsidR="00DC0AEE" w:rsidRPr="00671403" w:rsidRDefault="00DC0AEE" w:rsidP="00DC0AEE">
      <w:pPr>
        <w:pBdr>
          <w:top w:val="single" w:sz="4" w:space="1" w:color="auto"/>
          <w:bottom w:val="single" w:sz="4" w:space="1" w:color="auto"/>
        </w:pBdr>
        <w:jc w:val="center"/>
        <w:rPr>
          <w:b/>
          <w:lang w:val="uk-UA"/>
        </w:rPr>
      </w:pPr>
      <w:r w:rsidRPr="00671403">
        <w:rPr>
          <w:b/>
          <w:lang w:val="uk-UA"/>
        </w:rPr>
        <w:lastRenderedPageBreak/>
        <w:t>4. Питання організаційного характеру</w:t>
      </w:r>
    </w:p>
    <w:p w:rsidR="00DC0AEE" w:rsidRPr="00671403" w:rsidRDefault="00DC0AEE" w:rsidP="00DC0AEE">
      <w:pPr>
        <w:autoSpaceDE w:val="0"/>
        <w:autoSpaceDN w:val="0"/>
        <w:adjustRightInd w:val="0"/>
        <w:spacing w:after="240"/>
        <w:jc w:val="both"/>
        <w:rPr>
          <w:b/>
          <w:lang w:val="uk-UA"/>
        </w:rPr>
      </w:pPr>
    </w:p>
    <w:p w:rsidR="00DC0AEE" w:rsidRPr="00671403" w:rsidRDefault="00DC0AEE" w:rsidP="00C16A3B">
      <w:pPr>
        <w:autoSpaceDE w:val="0"/>
        <w:autoSpaceDN w:val="0"/>
        <w:adjustRightInd w:val="0"/>
        <w:spacing w:after="240"/>
        <w:ind w:firstLine="709"/>
        <w:jc w:val="both"/>
        <w:rPr>
          <w:lang w:val="uk-UA"/>
        </w:rPr>
      </w:pPr>
      <w:r w:rsidRPr="00671403">
        <w:rPr>
          <w:b/>
          <w:lang w:val="uk-UA"/>
        </w:rPr>
        <w:t xml:space="preserve">Увага та пунктуальність: </w:t>
      </w:r>
      <w:r w:rsidRPr="00671403">
        <w:rPr>
          <w:lang w:val="uk-UA"/>
        </w:rPr>
        <w:t>Студент має бути уважним на всіх заняттях (лекційних та семінарських), уникати запізнень та вчинення інших дій, які можуть викликати зменшення концентрування уваги або інші негативні наслідки для себе та інших студентів на заняттях курсу. Систематичні запізнення (більше 2</w:t>
      </w:r>
      <w:r w:rsidR="00C16A3B" w:rsidRPr="00671403">
        <w:rPr>
          <w:lang w:val="uk-UA"/>
        </w:rPr>
        <w:t>-</w:t>
      </w:r>
      <w:r w:rsidRPr="00671403">
        <w:rPr>
          <w:lang w:val="uk-UA"/>
        </w:rPr>
        <w:t>х разів) впливають на зменшення балів за проходження модулів (кожне наступне після двох запізнень – мінус 3 бали).</w:t>
      </w:r>
    </w:p>
    <w:p w:rsidR="00DC0AEE" w:rsidRPr="00671403" w:rsidRDefault="00DC0AEE" w:rsidP="00C16A3B">
      <w:pPr>
        <w:autoSpaceDE w:val="0"/>
        <w:autoSpaceDN w:val="0"/>
        <w:adjustRightInd w:val="0"/>
        <w:spacing w:after="240"/>
        <w:ind w:firstLine="709"/>
        <w:jc w:val="both"/>
        <w:rPr>
          <w:lang w:val="uk-UA"/>
        </w:rPr>
      </w:pPr>
      <w:r w:rsidRPr="00671403">
        <w:rPr>
          <w:b/>
          <w:lang w:val="uk-UA"/>
        </w:rPr>
        <w:t xml:space="preserve">Комунікації з викладачем: </w:t>
      </w:r>
      <w:r w:rsidRPr="00671403">
        <w:rPr>
          <w:lang w:val="uk-UA"/>
        </w:rPr>
        <w:t xml:space="preserve">Здійснюються на засадах взаємоповаги, професійності та субординації в межах навчального процесу.  </w:t>
      </w:r>
    </w:p>
    <w:p w:rsidR="00DC0AEE" w:rsidRPr="00671403" w:rsidRDefault="00DC0AEE" w:rsidP="00C16A3B">
      <w:pPr>
        <w:autoSpaceDE w:val="0"/>
        <w:autoSpaceDN w:val="0"/>
        <w:adjustRightInd w:val="0"/>
        <w:ind w:firstLine="709"/>
        <w:jc w:val="both"/>
        <w:rPr>
          <w:lang w:val="uk-UA"/>
        </w:rPr>
      </w:pPr>
      <w:r w:rsidRPr="00671403">
        <w:rPr>
          <w:b/>
          <w:bCs/>
          <w:lang w:val="uk-UA"/>
        </w:rPr>
        <w:t>Мобільні те</w:t>
      </w:r>
      <w:r w:rsidR="00D81CE6" w:rsidRPr="00671403">
        <w:rPr>
          <w:b/>
          <w:bCs/>
          <w:lang w:val="uk-UA"/>
        </w:rPr>
        <w:t xml:space="preserve">лефони та інші електронні </w:t>
      </w:r>
      <w:r w:rsidR="007F056F" w:rsidRPr="00671403">
        <w:rPr>
          <w:b/>
          <w:bCs/>
          <w:lang w:val="uk-UA"/>
        </w:rPr>
        <w:t>носії інформації</w:t>
      </w:r>
      <w:r w:rsidRPr="00671403">
        <w:rPr>
          <w:b/>
          <w:bCs/>
          <w:lang w:val="uk-UA"/>
        </w:rPr>
        <w:t xml:space="preserve">: </w:t>
      </w:r>
      <w:r w:rsidRPr="00671403">
        <w:rPr>
          <w:lang w:val="uk-UA"/>
        </w:rPr>
        <w:t>Політика курсу пере</w:t>
      </w:r>
      <w:r w:rsidR="00D81CE6" w:rsidRPr="00671403">
        <w:rPr>
          <w:lang w:val="uk-UA"/>
        </w:rPr>
        <w:t>д</w:t>
      </w:r>
      <w:r w:rsidRPr="00671403">
        <w:rPr>
          <w:lang w:val="uk-UA"/>
        </w:rPr>
        <w:t xml:space="preserve">бачає можливість використання мобільних телефонів та інших електронних </w:t>
      </w:r>
      <w:r w:rsidR="007F056F" w:rsidRPr="00671403">
        <w:rPr>
          <w:lang w:val="uk-UA"/>
        </w:rPr>
        <w:t>носіїв інформації</w:t>
      </w:r>
      <w:r w:rsidRPr="00671403">
        <w:rPr>
          <w:lang w:val="uk-UA"/>
        </w:rPr>
        <w:t>, якщо це здійснюється з метою досягнення цілей курсу (фіксування, пошук, обробка інформації з різних джерел або здійснення презентацій проектів), окрім використання їх на формах контролю знань студентів (контрольні роботи, тестування, іспит тощо).</w:t>
      </w:r>
    </w:p>
    <w:p w:rsidR="00DC0AEE" w:rsidRPr="00671403" w:rsidRDefault="00DC0AEE" w:rsidP="00DC0AEE">
      <w:pPr>
        <w:autoSpaceDE w:val="0"/>
        <w:autoSpaceDN w:val="0"/>
        <w:adjustRightInd w:val="0"/>
        <w:rPr>
          <w:rFonts w:ascii="Calibri" w:hAnsi="Calibri" w:cs="Arial,Bold"/>
          <w:bCs/>
          <w:color w:val="000000"/>
          <w:lang w:val="uk-UA"/>
        </w:rPr>
      </w:pPr>
    </w:p>
    <w:p w:rsidR="00DC0AEE" w:rsidRPr="00671403" w:rsidRDefault="00DC0AEE" w:rsidP="00DC0AEE">
      <w:pPr>
        <w:autoSpaceDE w:val="0"/>
        <w:autoSpaceDN w:val="0"/>
        <w:adjustRightInd w:val="0"/>
        <w:rPr>
          <w:rFonts w:ascii="Calibri" w:hAnsi="Calibri" w:cs="Arial,Bold"/>
          <w:bCs/>
          <w:color w:val="000000"/>
          <w:lang w:val="uk-UA"/>
        </w:rPr>
      </w:pPr>
    </w:p>
    <w:p w:rsidR="00DC0AEE" w:rsidRPr="00671403" w:rsidRDefault="00DC0AEE" w:rsidP="00DC0AEE">
      <w:pPr>
        <w:autoSpaceDE w:val="0"/>
        <w:autoSpaceDN w:val="0"/>
        <w:adjustRightInd w:val="0"/>
        <w:rPr>
          <w:rFonts w:ascii="Calibri" w:hAnsi="Calibri" w:cs="Arial"/>
          <w:color w:val="000000"/>
          <w:lang w:val="uk-UA"/>
        </w:rPr>
      </w:pPr>
      <w:r w:rsidRPr="00671403">
        <w:rPr>
          <w:rFonts w:ascii="Calibri" w:hAnsi="Calibri" w:cs="Arial"/>
          <w:color w:val="000000"/>
          <w:lang w:val="uk-UA"/>
        </w:rPr>
        <w:br w:type="page"/>
      </w:r>
    </w:p>
    <w:p w:rsidR="00DC0AEE" w:rsidRPr="00671403" w:rsidRDefault="00DC0AEE" w:rsidP="00DC0AEE">
      <w:pPr>
        <w:pBdr>
          <w:top w:val="single" w:sz="4" w:space="1" w:color="auto"/>
          <w:bottom w:val="single" w:sz="4" w:space="1" w:color="auto"/>
        </w:pBdr>
        <w:jc w:val="center"/>
        <w:rPr>
          <w:b/>
          <w:lang w:val="uk-UA"/>
        </w:rPr>
      </w:pPr>
      <w:r w:rsidRPr="00671403">
        <w:rPr>
          <w:b/>
          <w:lang w:val="uk-UA"/>
        </w:rPr>
        <w:lastRenderedPageBreak/>
        <w:t>5. Модулі</w:t>
      </w:r>
    </w:p>
    <w:p w:rsidR="00DC0AEE" w:rsidRPr="00671403" w:rsidRDefault="00DC0AEE" w:rsidP="00DC0AEE">
      <w:pPr>
        <w:pStyle w:val="21"/>
        <w:spacing w:line="422" w:lineRule="auto"/>
        <w:ind w:left="0" w:right="32"/>
        <w:jc w:val="both"/>
        <w:rPr>
          <w:rFonts w:ascii="Calibri" w:hAnsi="Calibri"/>
          <w:color w:val="231F20"/>
          <w:spacing w:val="4"/>
          <w:sz w:val="24"/>
          <w:szCs w:val="24"/>
          <w:lang w:val="uk-UA"/>
        </w:rPr>
      </w:pPr>
    </w:p>
    <w:p w:rsidR="00DC0AEE" w:rsidRPr="00671403" w:rsidRDefault="00DC0AEE" w:rsidP="00C16A3B">
      <w:pPr>
        <w:pStyle w:val="21"/>
        <w:spacing w:line="422" w:lineRule="auto"/>
        <w:ind w:left="0" w:right="32" w:firstLine="540"/>
        <w:jc w:val="center"/>
        <w:rPr>
          <w:sz w:val="24"/>
          <w:szCs w:val="24"/>
          <w:lang w:val="uk-UA"/>
        </w:rPr>
      </w:pPr>
      <w:r w:rsidRPr="00671403">
        <w:rPr>
          <w:color w:val="231F20"/>
          <w:spacing w:val="4"/>
          <w:sz w:val="24"/>
          <w:szCs w:val="24"/>
          <w:lang w:val="uk-UA"/>
        </w:rPr>
        <w:t xml:space="preserve">ЗМІСТОВНИЙ </w:t>
      </w:r>
      <w:r w:rsidRPr="00671403">
        <w:rPr>
          <w:color w:val="231F20"/>
          <w:spacing w:val="-4"/>
          <w:sz w:val="24"/>
          <w:szCs w:val="24"/>
          <w:lang w:val="uk-UA"/>
        </w:rPr>
        <w:t>МОДУЛЬ</w:t>
      </w:r>
      <w:r w:rsidRPr="00671403">
        <w:rPr>
          <w:color w:val="231F20"/>
          <w:spacing w:val="20"/>
          <w:sz w:val="24"/>
          <w:szCs w:val="24"/>
          <w:lang w:val="uk-UA"/>
        </w:rPr>
        <w:t xml:space="preserve"> </w:t>
      </w:r>
      <w:r w:rsidRPr="00671403">
        <w:rPr>
          <w:color w:val="231F20"/>
          <w:sz w:val="24"/>
          <w:szCs w:val="24"/>
          <w:lang w:val="uk-UA"/>
        </w:rPr>
        <w:t>1</w:t>
      </w:r>
    </w:p>
    <w:p w:rsidR="00A04361" w:rsidRPr="00671403" w:rsidRDefault="00A04361" w:rsidP="00C16A3B">
      <w:pPr>
        <w:pStyle w:val="21"/>
        <w:spacing w:before="0"/>
        <w:ind w:left="0" w:right="119" w:firstLine="709"/>
        <w:jc w:val="both"/>
        <w:rPr>
          <w:color w:val="231F20"/>
          <w:sz w:val="24"/>
          <w:szCs w:val="24"/>
          <w:lang w:val="uk-UA"/>
        </w:rPr>
      </w:pPr>
      <w:r w:rsidRPr="00671403">
        <w:rPr>
          <w:sz w:val="24"/>
          <w:szCs w:val="24"/>
          <w:lang w:val="uk-UA"/>
        </w:rPr>
        <w:t>Тема 1. Вступ до юридичної психології</w:t>
      </w:r>
      <w:r w:rsidRPr="00671403">
        <w:rPr>
          <w:b w:val="0"/>
          <w:lang w:val="uk-UA"/>
        </w:rPr>
        <w:t xml:space="preserve"> </w:t>
      </w:r>
      <w:r w:rsidRPr="00671403">
        <w:rPr>
          <w:color w:val="231F20"/>
          <w:sz w:val="24"/>
          <w:szCs w:val="24"/>
          <w:lang w:val="uk-UA"/>
        </w:rPr>
        <w:t>(2 години)</w:t>
      </w:r>
      <w:r w:rsidR="000B76B7" w:rsidRPr="00671403">
        <w:rPr>
          <w:color w:val="231F20"/>
          <w:sz w:val="24"/>
          <w:szCs w:val="24"/>
          <w:lang w:val="uk-UA"/>
        </w:rPr>
        <w:t>.</w:t>
      </w:r>
    </w:p>
    <w:p w:rsidR="00A04361" w:rsidRPr="00671403" w:rsidRDefault="00A04361" w:rsidP="00C16A3B">
      <w:pPr>
        <w:ind w:firstLine="709"/>
        <w:jc w:val="both"/>
        <w:rPr>
          <w:lang w:val="uk-UA"/>
        </w:rPr>
      </w:pPr>
      <w:r w:rsidRPr="00671403">
        <w:rPr>
          <w:lang w:val="uk-UA"/>
        </w:rPr>
        <w:t>Науково-технічний прогрес і сучасна психологія. Основні галузі сучасної психології. Правова (юридична, судова) психологія і її складові частини: кримінальна, судова, виправна. Виникнення і розвиток юридичної (судової) психології як самостійної науки. Юридична (судова) психологія в Україні. Предмет юридичної (судової) психології. Завдання юридичної (судової) психології в умовах розбудови правової держави і боротьби зі злочинністю та іншими правопорушеннями. Сутність і система судово-психологічних методів. Система юридичної (судової) психології. Місце юридичної (судової) психології у системі юридичних наук.</w:t>
      </w:r>
    </w:p>
    <w:p w:rsidR="00A04361" w:rsidRPr="00671403" w:rsidRDefault="00A04361" w:rsidP="00C16A3B">
      <w:pPr>
        <w:ind w:firstLine="709"/>
        <w:jc w:val="both"/>
        <w:rPr>
          <w:lang w:val="uk-UA"/>
        </w:rPr>
      </w:pPr>
    </w:p>
    <w:p w:rsidR="00A04361" w:rsidRPr="00671403" w:rsidRDefault="00A04361" w:rsidP="00C16A3B">
      <w:pPr>
        <w:pStyle w:val="21"/>
        <w:spacing w:before="0"/>
        <w:ind w:left="0" w:right="119" w:firstLine="709"/>
        <w:jc w:val="both"/>
        <w:rPr>
          <w:color w:val="231F20"/>
          <w:sz w:val="24"/>
          <w:szCs w:val="24"/>
          <w:lang w:val="uk-UA"/>
        </w:rPr>
      </w:pPr>
      <w:r w:rsidRPr="00671403">
        <w:rPr>
          <w:bCs w:val="0"/>
          <w:sz w:val="24"/>
          <w:szCs w:val="24"/>
          <w:lang w:val="uk-UA"/>
        </w:rPr>
        <w:t xml:space="preserve">Тема 2. Психологічна структура діяльності у здійсненні правосуддя </w:t>
      </w:r>
      <w:r w:rsidRPr="00671403">
        <w:rPr>
          <w:color w:val="231F20"/>
          <w:sz w:val="24"/>
          <w:szCs w:val="24"/>
          <w:lang w:val="uk-UA"/>
        </w:rPr>
        <w:t>(2 години)</w:t>
      </w:r>
    </w:p>
    <w:p w:rsidR="00A04361" w:rsidRPr="00671403" w:rsidRDefault="00A04361" w:rsidP="00C16A3B">
      <w:pPr>
        <w:tabs>
          <w:tab w:val="left" w:pos="426"/>
        </w:tabs>
        <w:ind w:firstLine="709"/>
        <w:jc w:val="both"/>
        <w:rPr>
          <w:lang w:val="uk-UA"/>
        </w:rPr>
      </w:pPr>
      <w:r w:rsidRPr="00671403">
        <w:rPr>
          <w:lang w:val="uk-UA"/>
        </w:rPr>
        <w:t>Робота слідчого, прокурора і судді як вид державної служби. Особливості організації роботи адвоката. Робота судді, прокурора, адвоката, слідчого як політична діяльність. Правова регламентація діяльності слідчого, прокурора, адвоката, судді. Співвідношення владних повноважень, обов’язку, справедливості, честі, законності.</w:t>
      </w:r>
    </w:p>
    <w:p w:rsidR="00A04361" w:rsidRPr="00671403" w:rsidRDefault="00A04361" w:rsidP="00C16A3B">
      <w:pPr>
        <w:tabs>
          <w:tab w:val="left" w:pos="426"/>
        </w:tabs>
        <w:ind w:firstLine="709"/>
        <w:jc w:val="both"/>
        <w:rPr>
          <w:lang w:val="uk-UA"/>
        </w:rPr>
      </w:pPr>
      <w:r w:rsidRPr="00671403">
        <w:rPr>
          <w:lang w:val="uk-UA"/>
        </w:rPr>
        <w:t>Різноманітність і творчий характер роботи судді, прокурора, адвоката, слідчого. Індивідуальні і колегіальні засади в їх роботі. Своєрідність умов судової, прокурорської, адвокатської і слідчої роботи: дефіцит часу, переобтяження в роботі, психологічний дискомфорт.</w:t>
      </w:r>
    </w:p>
    <w:p w:rsidR="00A04361" w:rsidRPr="00671403" w:rsidRDefault="00A04361" w:rsidP="00C16A3B">
      <w:pPr>
        <w:tabs>
          <w:tab w:val="left" w:pos="426"/>
        </w:tabs>
        <w:ind w:firstLine="709"/>
        <w:jc w:val="both"/>
        <w:rPr>
          <w:b/>
          <w:bCs/>
          <w:lang w:val="uk-UA"/>
        </w:rPr>
      </w:pPr>
    </w:p>
    <w:p w:rsidR="00A04361" w:rsidRPr="00671403" w:rsidRDefault="00A04361" w:rsidP="00C16A3B">
      <w:pPr>
        <w:tabs>
          <w:tab w:val="left" w:pos="426"/>
        </w:tabs>
        <w:ind w:firstLine="709"/>
        <w:jc w:val="both"/>
        <w:rPr>
          <w:b/>
          <w:lang w:val="uk-UA"/>
        </w:rPr>
      </w:pPr>
      <w:r w:rsidRPr="00671403">
        <w:rPr>
          <w:b/>
          <w:bCs/>
          <w:lang w:val="uk-UA"/>
        </w:rPr>
        <w:t>Тема 3. Пізнавальна діяльність</w:t>
      </w:r>
      <w:r w:rsidRPr="00671403">
        <w:rPr>
          <w:lang w:val="uk-UA"/>
        </w:rPr>
        <w:t xml:space="preserve"> </w:t>
      </w:r>
      <w:r w:rsidRPr="00671403">
        <w:rPr>
          <w:b/>
          <w:lang w:val="uk-UA"/>
        </w:rPr>
        <w:t>слідчого, прокурора, адвоката, судді (</w:t>
      </w:r>
      <w:r w:rsidRPr="00671403">
        <w:rPr>
          <w:b/>
          <w:color w:val="231F20"/>
          <w:lang w:val="uk-UA"/>
        </w:rPr>
        <w:t>самостійне опрацювання</w:t>
      </w:r>
      <w:r w:rsidRPr="00671403">
        <w:rPr>
          <w:b/>
          <w:lang w:val="uk-UA"/>
        </w:rPr>
        <w:t xml:space="preserve">). </w:t>
      </w:r>
    </w:p>
    <w:p w:rsidR="00A04361" w:rsidRPr="00671403" w:rsidRDefault="00A04361" w:rsidP="00C16A3B">
      <w:pPr>
        <w:tabs>
          <w:tab w:val="left" w:pos="426"/>
        </w:tabs>
        <w:ind w:firstLine="709"/>
        <w:jc w:val="both"/>
        <w:rPr>
          <w:lang w:val="uk-UA"/>
        </w:rPr>
      </w:pPr>
      <w:r w:rsidRPr="00671403">
        <w:rPr>
          <w:lang w:val="uk-UA"/>
        </w:rPr>
        <w:t>Вирішення слідчим, прокурором, суддею, адвокатом розумових задач у процесі досудового розслідування і судового розгляду матеріалів проваджень. Поняття і види задач, етапи їх вирішення. Дискурсивне і творче мислення. Моделювання у процесі досудового розслідування і судового розгляду матеріалів кримінальних проваджень. Види моделей. Уявна інформаційна модель. Інтуїція слідчого, прокурора, адвоката, судді. Її значення для судочинства. Алгоритмізація діяльності слідчого, прокурора, адвоката, судді.</w:t>
      </w:r>
    </w:p>
    <w:p w:rsidR="000B76B7" w:rsidRPr="00671403" w:rsidRDefault="000B76B7" w:rsidP="00C16A3B">
      <w:pPr>
        <w:tabs>
          <w:tab w:val="left" w:pos="426"/>
        </w:tabs>
        <w:ind w:firstLine="709"/>
        <w:jc w:val="both"/>
        <w:rPr>
          <w:b/>
          <w:bCs/>
          <w:lang w:val="uk-UA"/>
        </w:rPr>
      </w:pPr>
    </w:p>
    <w:p w:rsidR="00A04361" w:rsidRPr="00671403" w:rsidRDefault="00A04361" w:rsidP="00C16A3B">
      <w:pPr>
        <w:tabs>
          <w:tab w:val="left" w:pos="426"/>
        </w:tabs>
        <w:ind w:firstLine="709"/>
        <w:jc w:val="both"/>
        <w:rPr>
          <w:lang w:val="uk-UA"/>
        </w:rPr>
      </w:pPr>
      <w:r w:rsidRPr="00671403">
        <w:rPr>
          <w:b/>
          <w:bCs/>
          <w:lang w:val="uk-UA"/>
        </w:rPr>
        <w:t>Тема 4. Конструктивна діяльність</w:t>
      </w:r>
      <w:r w:rsidRPr="00671403">
        <w:rPr>
          <w:lang w:val="uk-UA"/>
        </w:rPr>
        <w:t xml:space="preserve"> </w:t>
      </w:r>
      <w:r w:rsidRPr="00671403">
        <w:rPr>
          <w:b/>
          <w:lang w:val="uk-UA"/>
        </w:rPr>
        <w:t>у здійсненні правосуддя</w:t>
      </w:r>
      <w:r w:rsidRPr="00671403">
        <w:rPr>
          <w:lang w:val="uk-UA"/>
        </w:rPr>
        <w:t xml:space="preserve"> </w:t>
      </w:r>
      <w:r w:rsidRPr="00671403">
        <w:rPr>
          <w:b/>
          <w:lang w:val="uk-UA"/>
        </w:rPr>
        <w:t>(</w:t>
      </w:r>
      <w:r w:rsidRPr="00671403">
        <w:rPr>
          <w:b/>
          <w:color w:val="231F20"/>
          <w:lang w:val="uk-UA"/>
        </w:rPr>
        <w:t>самостійне опрацювання</w:t>
      </w:r>
      <w:r w:rsidRPr="00671403">
        <w:rPr>
          <w:b/>
          <w:lang w:val="uk-UA"/>
        </w:rPr>
        <w:t>)</w:t>
      </w:r>
      <w:r w:rsidRPr="00671403">
        <w:rPr>
          <w:lang w:val="uk-UA"/>
        </w:rPr>
        <w:t xml:space="preserve">. </w:t>
      </w:r>
    </w:p>
    <w:p w:rsidR="00A04361" w:rsidRPr="00671403" w:rsidRDefault="00A04361" w:rsidP="00C16A3B">
      <w:pPr>
        <w:tabs>
          <w:tab w:val="left" w:pos="426"/>
        </w:tabs>
        <w:ind w:firstLine="709"/>
        <w:jc w:val="both"/>
        <w:rPr>
          <w:lang w:val="uk-UA"/>
        </w:rPr>
      </w:pPr>
      <w:r w:rsidRPr="00671403">
        <w:rPr>
          <w:lang w:val="uk-UA"/>
        </w:rPr>
        <w:t>Теорія випереджаючого відображення як філософська основа цієї діяльності. Етапи конструктивної діяльності: прогнозування, планування, прийняття рішення. Проста екстраполяція і рефлексія як методи прогнозування. Дефіцит інформації та дезінформація під час прогнозування в умовах судочинства. Планування просте і комбіноване. Методи прийняття рішень: спроб і помилок, перебору варіантів, оптимального прогнозування.</w:t>
      </w:r>
    </w:p>
    <w:p w:rsidR="000B76B7" w:rsidRPr="00671403" w:rsidRDefault="000B76B7" w:rsidP="00C16A3B">
      <w:pPr>
        <w:tabs>
          <w:tab w:val="left" w:pos="426"/>
        </w:tabs>
        <w:ind w:firstLine="709"/>
        <w:jc w:val="both"/>
        <w:rPr>
          <w:b/>
          <w:bCs/>
          <w:lang w:val="uk-UA"/>
        </w:rPr>
      </w:pPr>
    </w:p>
    <w:p w:rsidR="000B76B7" w:rsidRPr="00671403" w:rsidRDefault="000B76B7" w:rsidP="00C16A3B">
      <w:pPr>
        <w:tabs>
          <w:tab w:val="left" w:pos="426"/>
        </w:tabs>
        <w:ind w:firstLine="709"/>
        <w:jc w:val="both"/>
        <w:rPr>
          <w:lang w:val="uk-UA"/>
        </w:rPr>
      </w:pPr>
      <w:r w:rsidRPr="00671403">
        <w:rPr>
          <w:b/>
          <w:bCs/>
          <w:lang w:val="uk-UA"/>
        </w:rPr>
        <w:t xml:space="preserve">Тема 5. </w:t>
      </w:r>
      <w:r w:rsidR="00A04361" w:rsidRPr="00671403">
        <w:rPr>
          <w:b/>
          <w:bCs/>
          <w:lang w:val="uk-UA"/>
        </w:rPr>
        <w:t>Виховна діяльність</w:t>
      </w:r>
      <w:r w:rsidR="00A04361" w:rsidRPr="00671403">
        <w:rPr>
          <w:lang w:val="uk-UA"/>
        </w:rPr>
        <w:t xml:space="preserve"> </w:t>
      </w:r>
      <w:r w:rsidR="00A04361" w:rsidRPr="00671403">
        <w:rPr>
          <w:b/>
          <w:lang w:val="uk-UA"/>
        </w:rPr>
        <w:t>у здійсненні правосуддя</w:t>
      </w:r>
      <w:r w:rsidRPr="00671403">
        <w:rPr>
          <w:lang w:val="uk-UA"/>
        </w:rPr>
        <w:t xml:space="preserve"> </w:t>
      </w:r>
      <w:r w:rsidRPr="00671403">
        <w:rPr>
          <w:b/>
          <w:lang w:val="uk-UA"/>
        </w:rPr>
        <w:t>(</w:t>
      </w:r>
      <w:r w:rsidRPr="00671403">
        <w:rPr>
          <w:b/>
          <w:color w:val="231F20"/>
          <w:lang w:val="uk-UA"/>
        </w:rPr>
        <w:t>самостійне опрацювання</w:t>
      </w:r>
      <w:r w:rsidRPr="00671403">
        <w:rPr>
          <w:b/>
          <w:lang w:val="uk-UA"/>
        </w:rPr>
        <w:t>)</w:t>
      </w:r>
      <w:r w:rsidR="00A04361" w:rsidRPr="00671403">
        <w:rPr>
          <w:lang w:val="uk-UA"/>
        </w:rPr>
        <w:t xml:space="preserve">. </w:t>
      </w:r>
    </w:p>
    <w:p w:rsidR="00A04361" w:rsidRPr="00671403" w:rsidRDefault="00A04361" w:rsidP="00C16A3B">
      <w:pPr>
        <w:tabs>
          <w:tab w:val="left" w:pos="426"/>
        </w:tabs>
        <w:ind w:firstLine="709"/>
        <w:jc w:val="both"/>
        <w:rPr>
          <w:lang w:val="uk-UA"/>
        </w:rPr>
      </w:pPr>
      <w:r w:rsidRPr="00671403">
        <w:rPr>
          <w:lang w:val="uk-UA"/>
        </w:rPr>
        <w:t>Посилення виховного впливу досудового розслідування і судового розгляду — одна з актуальних задач удосконалення судочинства. Психологічні основи виховної діяльності у досудовому розслідуванні і судовому розгляді матеріалів кримінальних проваджень. Об’єкти виховного впливу. Особливості виховного пливу. Особливості виховного впливу досудового розслідування. Основні передумови позитивного виховного впливу — висока якість досудового слідства і дізнання, повнота вивчення особи, бездоганна законність дій та ін. Виховний вплив судового розгляду матеріалів кримінальних проваджень і цивільних справ та шляхи підвищення його ефективності. Культура судового процесу. Психологічні аспекти взаємовідносин між учасниками процесу.</w:t>
      </w:r>
    </w:p>
    <w:p w:rsidR="000B76B7" w:rsidRPr="00671403" w:rsidRDefault="000B76B7" w:rsidP="00A04361">
      <w:pPr>
        <w:tabs>
          <w:tab w:val="left" w:pos="426"/>
        </w:tabs>
        <w:ind w:firstLine="567"/>
        <w:jc w:val="both"/>
        <w:rPr>
          <w:b/>
          <w:bCs/>
          <w:lang w:val="uk-UA"/>
        </w:rPr>
      </w:pPr>
    </w:p>
    <w:p w:rsidR="000B76B7" w:rsidRPr="00671403" w:rsidRDefault="000B76B7" w:rsidP="00C16A3B">
      <w:pPr>
        <w:tabs>
          <w:tab w:val="left" w:pos="426"/>
        </w:tabs>
        <w:ind w:firstLine="709"/>
        <w:jc w:val="both"/>
        <w:rPr>
          <w:lang w:val="uk-UA"/>
        </w:rPr>
      </w:pPr>
      <w:r w:rsidRPr="00671403">
        <w:rPr>
          <w:b/>
          <w:bCs/>
          <w:lang w:val="uk-UA"/>
        </w:rPr>
        <w:t xml:space="preserve">Тема 6. </w:t>
      </w:r>
      <w:r w:rsidR="00A04361" w:rsidRPr="00671403">
        <w:rPr>
          <w:b/>
          <w:bCs/>
          <w:lang w:val="uk-UA"/>
        </w:rPr>
        <w:t>Комунікативна діяльність</w:t>
      </w:r>
      <w:r w:rsidR="00A04361" w:rsidRPr="00671403">
        <w:rPr>
          <w:lang w:val="uk-UA"/>
        </w:rPr>
        <w:t xml:space="preserve"> </w:t>
      </w:r>
      <w:r w:rsidR="00A04361" w:rsidRPr="00671403">
        <w:rPr>
          <w:b/>
          <w:lang w:val="uk-UA"/>
        </w:rPr>
        <w:t>у здійсненні правосуддя</w:t>
      </w:r>
      <w:r w:rsidRPr="00671403">
        <w:rPr>
          <w:lang w:val="uk-UA"/>
        </w:rPr>
        <w:t xml:space="preserve"> </w:t>
      </w:r>
      <w:r w:rsidRPr="00671403">
        <w:rPr>
          <w:b/>
          <w:lang w:val="uk-UA"/>
        </w:rPr>
        <w:t>(</w:t>
      </w:r>
      <w:r w:rsidRPr="00671403">
        <w:rPr>
          <w:b/>
          <w:color w:val="231F20"/>
          <w:lang w:val="uk-UA"/>
        </w:rPr>
        <w:t>самостійне опрацювання</w:t>
      </w:r>
      <w:r w:rsidRPr="00671403">
        <w:rPr>
          <w:b/>
          <w:lang w:val="uk-UA"/>
        </w:rPr>
        <w:t>)</w:t>
      </w:r>
      <w:r w:rsidR="00A04361" w:rsidRPr="00671403">
        <w:rPr>
          <w:lang w:val="uk-UA"/>
        </w:rPr>
        <w:t xml:space="preserve">. </w:t>
      </w:r>
    </w:p>
    <w:p w:rsidR="00A04361" w:rsidRPr="00671403" w:rsidRDefault="00A04361" w:rsidP="00C16A3B">
      <w:pPr>
        <w:tabs>
          <w:tab w:val="left" w:pos="426"/>
        </w:tabs>
        <w:ind w:firstLine="709"/>
        <w:jc w:val="both"/>
        <w:rPr>
          <w:lang w:val="uk-UA"/>
        </w:rPr>
      </w:pPr>
      <w:r w:rsidRPr="00671403">
        <w:rPr>
          <w:lang w:val="uk-UA"/>
        </w:rPr>
        <w:t xml:space="preserve">Спілкування як психологічна основа правозастосовної роботи. Фактори, що впливають на здійснення комунікативної діяльності: ступінь осмислення мети комунікації, досвід і звичка виконання даного спілкування, відношення суб’єкта до виконуваної ним соціальної ролі у спілкуванні, комунікативні властивості особи, якість переданої інформації, наявність підготовки до наступного спілкування. Типи спілкувань: відносини співробітництва, спілкування з інтересами, що не мають збіжності, конфліктні відносини. </w:t>
      </w:r>
    </w:p>
    <w:p w:rsidR="000B76B7" w:rsidRPr="00671403" w:rsidRDefault="000B76B7" w:rsidP="00C16A3B">
      <w:pPr>
        <w:tabs>
          <w:tab w:val="left" w:pos="426"/>
        </w:tabs>
        <w:ind w:firstLine="709"/>
        <w:jc w:val="both"/>
        <w:rPr>
          <w:b/>
          <w:bCs/>
          <w:lang w:val="uk-UA"/>
        </w:rPr>
      </w:pPr>
    </w:p>
    <w:p w:rsidR="00A04361" w:rsidRPr="00671403" w:rsidRDefault="000B76B7" w:rsidP="00C16A3B">
      <w:pPr>
        <w:tabs>
          <w:tab w:val="left" w:pos="426"/>
        </w:tabs>
        <w:ind w:firstLine="709"/>
        <w:jc w:val="both"/>
        <w:rPr>
          <w:b/>
          <w:lang w:val="uk-UA"/>
        </w:rPr>
      </w:pPr>
      <w:r w:rsidRPr="00671403">
        <w:rPr>
          <w:b/>
          <w:bCs/>
          <w:lang w:val="uk-UA"/>
        </w:rPr>
        <w:t xml:space="preserve">Тема 7. </w:t>
      </w:r>
      <w:r w:rsidR="00A04361" w:rsidRPr="00671403">
        <w:rPr>
          <w:b/>
          <w:bCs/>
          <w:lang w:val="uk-UA"/>
        </w:rPr>
        <w:t xml:space="preserve">Організаторська </w:t>
      </w:r>
      <w:r w:rsidRPr="00671403">
        <w:rPr>
          <w:b/>
          <w:bCs/>
          <w:lang w:val="uk-UA"/>
        </w:rPr>
        <w:t xml:space="preserve">та </w:t>
      </w:r>
      <w:proofErr w:type="spellStart"/>
      <w:r w:rsidRPr="00671403">
        <w:rPr>
          <w:b/>
          <w:bCs/>
          <w:lang w:val="uk-UA"/>
        </w:rPr>
        <w:t>засвідчувальна</w:t>
      </w:r>
      <w:proofErr w:type="spellEnd"/>
      <w:r w:rsidRPr="00671403">
        <w:rPr>
          <w:b/>
          <w:bCs/>
          <w:lang w:val="uk-UA"/>
        </w:rPr>
        <w:t xml:space="preserve"> діяльність</w:t>
      </w:r>
      <w:r w:rsidR="00A04361" w:rsidRPr="00671403">
        <w:rPr>
          <w:b/>
          <w:lang w:val="uk-UA"/>
        </w:rPr>
        <w:t xml:space="preserve"> у здійсненні правосуддя </w:t>
      </w:r>
      <w:r w:rsidRPr="00671403">
        <w:rPr>
          <w:b/>
          <w:lang w:val="uk-UA"/>
        </w:rPr>
        <w:t>(</w:t>
      </w:r>
      <w:r w:rsidRPr="00671403">
        <w:rPr>
          <w:b/>
          <w:color w:val="231F20"/>
          <w:lang w:val="uk-UA"/>
        </w:rPr>
        <w:t>самостійне опрацювання</w:t>
      </w:r>
      <w:r w:rsidRPr="00671403">
        <w:rPr>
          <w:b/>
          <w:lang w:val="uk-UA"/>
        </w:rPr>
        <w:t>)</w:t>
      </w:r>
      <w:r w:rsidR="00A04361" w:rsidRPr="00671403">
        <w:rPr>
          <w:b/>
          <w:lang w:val="uk-UA"/>
        </w:rPr>
        <w:t>.</w:t>
      </w:r>
    </w:p>
    <w:p w:rsidR="00A04361" w:rsidRPr="00671403" w:rsidRDefault="000B76B7" w:rsidP="00C16A3B">
      <w:pPr>
        <w:tabs>
          <w:tab w:val="left" w:pos="426"/>
        </w:tabs>
        <w:ind w:firstLine="709"/>
        <w:jc w:val="both"/>
        <w:rPr>
          <w:lang w:val="uk-UA"/>
        </w:rPr>
      </w:pPr>
      <w:r w:rsidRPr="00671403">
        <w:rPr>
          <w:lang w:val="uk-UA"/>
        </w:rPr>
        <w:t>Сутність і етапи організаторської діяльності</w:t>
      </w:r>
      <w:r w:rsidR="00A04361" w:rsidRPr="00671403">
        <w:rPr>
          <w:lang w:val="uk-UA"/>
        </w:rPr>
        <w:t xml:space="preserve"> у здійсненні правосуддя. Об’єкти і форми фіксації юридично вагомих дій і обставин. Суб’єкти </w:t>
      </w:r>
      <w:proofErr w:type="spellStart"/>
      <w:r w:rsidR="00A04361" w:rsidRPr="00671403">
        <w:rPr>
          <w:lang w:val="uk-UA"/>
        </w:rPr>
        <w:t>засвідчувальної</w:t>
      </w:r>
      <w:proofErr w:type="spellEnd"/>
      <w:r w:rsidR="00A04361" w:rsidRPr="00671403">
        <w:rPr>
          <w:lang w:val="uk-UA"/>
        </w:rPr>
        <w:t xml:space="preserve"> діяльності. Психологічний вплив цієї діяльності на інші види діяльності слідчого, прокурора, адвоката, судді.</w:t>
      </w:r>
    </w:p>
    <w:p w:rsidR="00A04361" w:rsidRPr="00671403" w:rsidRDefault="00A04361" w:rsidP="00C16A3B">
      <w:pPr>
        <w:spacing w:before="283"/>
        <w:ind w:firstLine="709"/>
        <w:jc w:val="both"/>
        <w:rPr>
          <w:b/>
          <w:bCs/>
          <w:lang w:val="uk-UA"/>
        </w:rPr>
      </w:pPr>
      <w:r w:rsidRPr="00671403">
        <w:rPr>
          <w:b/>
          <w:bCs/>
          <w:lang w:val="uk-UA"/>
        </w:rPr>
        <w:t xml:space="preserve">Тема </w:t>
      </w:r>
      <w:r w:rsidR="000B76B7" w:rsidRPr="00671403">
        <w:rPr>
          <w:b/>
          <w:bCs/>
          <w:lang w:val="uk-UA"/>
        </w:rPr>
        <w:t>8</w:t>
      </w:r>
      <w:r w:rsidRPr="00671403">
        <w:rPr>
          <w:b/>
          <w:bCs/>
          <w:lang w:val="uk-UA"/>
        </w:rPr>
        <w:t>. Психологічні та юридичні засади здійснення впливу на особу в правоохоронній діяльності</w:t>
      </w:r>
      <w:r w:rsidR="000B76B7" w:rsidRPr="00671403">
        <w:rPr>
          <w:b/>
          <w:bCs/>
          <w:lang w:val="uk-UA"/>
        </w:rPr>
        <w:t xml:space="preserve"> </w:t>
      </w:r>
      <w:r w:rsidR="000B76B7" w:rsidRPr="00671403">
        <w:rPr>
          <w:b/>
          <w:color w:val="231F20"/>
          <w:lang w:val="uk-UA"/>
        </w:rPr>
        <w:t>(2 години)</w:t>
      </w:r>
      <w:r w:rsidR="000B76B7" w:rsidRPr="00671403">
        <w:rPr>
          <w:color w:val="231F20"/>
          <w:lang w:val="uk-UA"/>
        </w:rPr>
        <w:t>.</w:t>
      </w:r>
    </w:p>
    <w:p w:rsidR="00A04361" w:rsidRPr="00671403" w:rsidRDefault="00A04361" w:rsidP="00C16A3B">
      <w:pPr>
        <w:ind w:firstLine="709"/>
        <w:jc w:val="both"/>
        <w:rPr>
          <w:lang w:val="uk-UA"/>
        </w:rPr>
      </w:pPr>
      <w:r w:rsidRPr="00671403">
        <w:rPr>
          <w:lang w:val="uk-UA"/>
        </w:rPr>
        <w:t xml:space="preserve">Психологічна неминучість впливу у спілкуванні і його процесуальна регламентація. Необхідність застосування психологічного впливу, межі його допустимості й умови застосування під час досудового розслідування і судового розгляду матеріалів кримінальних проваджень. </w:t>
      </w:r>
    </w:p>
    <w:p w:rsidR="00A04361" w:rsidRPr="00671403" w:rsidRDefault="00A04361" w:rsidP="00C16A3B">
      <w:pPr>
        <w:ind w:firstLine="709"/>
        <w:jc w:val="both"/>
        <w:rPr>
          <w:lang w:val="uk-UA"/>
        </w:rPr>
      </w:pPr>
      <w:r w:rsidRPr="00671403">
        <w:rPr>
          <w:lang w:val="uk-UA"/>
        </w:rPr>
        <w:t>Виникнення у процесуальній діяльності слідчого, прокурора, адвоката, судді конфліктних ситуацій. Види конфліктних ситуацій і їх психологічний аналіз. Когнітивний конфлікт. Протидія зацікавлених осіб, способи подолання протидії. Рефлексія і шляхи досягнення переваги у рефлексії.</w:t>
      </w:r>
    </w:p>
    <w:p w:rsidR="00A04361" w:rsidRPr="00671403" w:rsidRDefault="00A04361" w:rsidP="00C16A3B">
      <w:pPr>
        <w:ind w:firstLine="709"/>
        <w:jc w:val="both"/>
        <w:rPr>
          <w:lang w:val="uk-UA"/>
        </w:rPr>
      </w:pPr>
    </w:p>
    <w:p w:rsidR="00A04361" w:rsidRPr="00671403" w:rsidRDefault="00A04361" w:rsidP="00C16A3B">
      <w:pPr>
        <w:ind w:firstLine="709"/>
        <w:jc w:val="both"/>
        <w:rPr>
          <w:b/>
          <w:bCs/>
          <w:lang w:val="uk-UA"/>
        </w:rPr>
      </w:pPr>
      <w:r w:rsidRPr="00671403">
        <w:rPr>
          <w:b/>
          <w:bCs/>
          <w:lang w:val="uk-UA"/>
        </w:rPr>
        <w:t xml:space="preserve">Тема </w:t>
      </w:r>
      <w:r w:rsidR="000B76B7" w:rsidRPr="00671403">
        <w:rPr>
          <w:b/>
          <w:bCs/>
          <w:lang w:val="uk-UA"/>
        </w:rPr>
        <w:t>9</w:t>
      </w:r>
      <w:r w:rsidRPr="00671403">
        <w:rPr>
          <w:b/>
          <w:bCs/>
          <w:lang w:val="uk-UA"/>
        </w:rPr>
        <w:t>. Психологічні якості осіб, що здійснюють правосуддя</w:t>
      </w:r>
      <w:r w:rsidR="000B76B7" w:rsidRPr="00671403">
        <w:rPr>
          <w:b/>
          <w:bCs/>
          <w:lang w:val="uk-UA"/>
        </w:rPr>
        <w:t xml:space="preserve"> </w:t>
      </w:r>
      <w:r w:rsidR="000B76B7" w:rsidRPr="00671403">
        <w:rPr>
          <w:b/>
          <w:color w:val="231F20"/>
          <w:lang w:val="uk-UA"/>
        </w:rPr>
        <w:t xml:space="preserve">(2 години). </w:t>
      </w:r>
    </w:p>
    <w:p w:rsidR="00A04361" w:rsidRPr="00671403" w:rsidRDefault="00A04361" w:rsidP="00C16A3B">
      <w:pPr>
        <w:ind w:firstLine="709"/>
        <w:jc w:val="both"/>
        <w:rPr>
          <w:lang w:val="uk-UA"/>
        </w:rPr>
      </w:pPr>
      <w:r w:rsidRPr="00671403">
        <w:rPr>
          <w:lang w:val="uk-UA"/>
        </w:rPr>
        <w:t>Морально-вольові, політичні і професійні якості судді, прокурора, адвоката, слідчого. Психологічні якості, що забезпечують пізнавальний, комунікативний, виховний і організаційний аспекти юридичної діяльності. Психологічні типи слідчих. Психологічні особливості людини і питання про професійну придатність і спеціальні здатності до судової, прокурорської, адвокатської, слідчої роботи.</w:t>
      </w:r>
    </w:p>
    <w:p w:rsidR="00A04361" w:rsidRPr="00671403" w:rsidRDefault="00A04361" w:rsidP="00C16A3B">
      <w:pPr>
        <w:ind w:firstLine="709"/>
        <w:jc w:val="both"/>
        <w:rPr>
          <w:lang w:val="uk-UA"/>
        </w:rPr>
      </w:pPr>
      <w:r w:rsidRPr="00671403">
        <w:rPr>
          <w:lang w:val="uk-UA"/>
        </w:rPr>
        <w:t>Психологічна характеристика роботи слідчого, прокурора, адвоката, судді. Принципово необхідні психологічні риси кожної з цих осіб.</w:t>
      </w:r>
    </w:p>
    <w:p w:rsidR="00A04361" w:rsidRPr="00671403" w:rsidRDefault="00A04361" w:rsidP="00C16A3B">
      <w:pPr>
        <w:ind w:firstLine="709"/>
        <w:jc w:val="both"/>
        <w:rPr>
          <w:lang w:val="uk-UA"/>
        </w:rPr>
      </w:pPr>
      <w:r w:rsidRPr="00671403">
        <w:rPr>
          <w:lang w:val="uk-UA"/>
        </w:rPr>
        <w:t>Професійна деформація психології слідчого, прокурора, адвоката, судді і шляхи її подолання.</w:t>
      </w:r>
    </w:p>
    <w:p w:rsidR="00A04361" w:rsidRPr="00671403" w:rsidRDefault="00A04361" w:rsidP="00C16A3B">
      <w:pPr>
        <w:ind w:firstLine="709"/>
        <w:jc w:val="both"/>
        <w:rPr>
          <w:lang w:val="uk-UA"/>
        </w:rPr>
      </w:pPr>
    </w:p>
    <w:p w:rsidR="00A04361" w:rsidRPr="00671403" w:rsidRDefault="000B76B7" w:rsidP="00C16A3B">
      <w:pPr>
        <w:ind w:firstLine="709"/>
        <w:jc w:val="both"/>
        <w:rPr>
          <w:b/>
          <w:bCs/>
          <w:lang w:val="uk-UA"/>
        </w:rPr>
      </w:pPr>
      <w:r w:rsidRPr="00671403">
        <w:rPr>
          <w:b/>
          <w:bCs/>
          <w:lang w:val="uk-UA"/>
        </w:rPr>
        <w:t>Тема 10</w:t>
      </w:r>
      <w:r w:rsidR="00A04361" w:rsidRPr="00671403">
        <w:rPr>
          <w:b/>
          <w:bCs/>
          <w:lang w:val="uk-UA"/>
        </w:rPr>
        <w:t>. Психологічний аналіз допиту</w:t>
      </w:r>
      <w:r w:rsidRPr="00671403">
        <w:rPr>
          <w:b/>
          <w:bCs/>
          <w:lang w:val="uk-UA"/>
        </w:rPr>
        <w:t xml:space="preserve"> </w:t>
      </w:r>
      <w:r w:rsidRPr="00671403">
        <w:rPr>
          <w:b/>
          <w:color w:val="231F20"/>
          <w:lang w:val="uk-UA"/>
        </w:rPr>
        <w:t>(2 години).</w:t>
      </w:r>
    </w:p>
    <w:p w:rsidR="00A04361" w:rsidRPr="00671403" w:rsidRDefault="00A04361" w:rsidP="00C16A3B">
      <w:pPr>
        <w:ind w:firstLine="709"/>
        <w:jc w:val="both"/>
        <w:rPr>
          <w:lang w:val="uk-UA"/>
        </w:rPr>
      </w:pPr>
      <w:r w:rsidRPr="00671403">
        <w:rPr>
          <w:lang w:val="uk-UA"/>
        </w:rPr>
        <w:t>Психологічна характеристика допиту. Психологічні характеристика свідка і потерпілого. Психологічні етапи формування свідчень свідків і потерпілих. Сприйняття явищ та предметів. Вплив об’єктивних і суб’єктивних факторів на якість сприйняття. Особливості сприйняття часу, кольору, звуку, усної мови. Переробка і запам’ятовування сприйнятого свідком і потерпілим. Фактори, що впливають на якість запам’ятовування. Пригадування і взнавання сприйнятого. Відтворення сприйнятого під час дачі свідчень на допиті. Сприймання показань свідка і потерпілого слідчим і судом. Психологічні питання протоколювання і магнітофонного та відеографічного запису свідчень. Психологічні особливості дачі показань свідків і потерпілих у суді. Психологічні особливості повторної дачі показань і повторного допиту свідків і потерпілих під час досудового розслідування та в суді. Психологічні особливості свідчень неповнолітніх свідків і потерпілих та їх допиту слідчим, судом. Лжесвідчення і боротьба з ним.</w:t>
      </w:r>
    </w:p>
    <w:p w:rsidR="00752E77" w:rsidRPr="00671403" w:rsidRDefault="00752E77" w:rsidP="00A04361">
      <w:pPr>
        <w:ind w:firstLine="567"/>
        <w:jc w:val="both"/>
        <w:rPr>
          <w:b/>
          <w:lang w:val="uk-UA"/>
        </w:rPr>
      </w:pPr>
    </w:p>
    <w:p w:rsidR="00752E77" w:rsidRPr="00671403" w:rsidRDefault="00752E77" w:rsidP="00C16A3B">
      <w:pPr>
        <w:ind w:firstLine="709"/>
        <w:jc w:val="both"/>
        <w:rPr>
          <w:lang w:val="uk-UA"/>
        </w:rPr>
      </w:pPr>
      <w:r w:rsidRPr="00671403">
        <w:rPr>
          <w:b/>
          <w:lang w:val="uk-UA"/>
        </w:rPr>
        <w:t xml:space="preserve">Тема 11. </w:t>
      </w:r>
      <w:r w:rsidR="00A04361" w:rsidRPr="00671403">
        <w:rPr>
          <w:b/>
          <w:lang w:val="uk-UA"/>
        </w:rPr>
        <w:t>Психологічна характеристика підозрюваного</w:t>
      </w:r>
      <w:r w:rsidRPr="00671403">
        <w:rPr>
          <w:lang w:val="uk-UA"/>
        </w:rPr>
        <w:t xml:space="preserve"> </w:t>
      </w:r>
      <w:r w:rsidRPr="00671403">
        <w:rPr>
          <w:b/>
          <w:lang w:val="uk-UA"/>
        </w:rPr>
        <w:t>(</w:t>
      </w:r>
      <w:r w:rsidRPr="00671403">
        <w:rPr>
          <w:b/>
          <w:color w:val="231F20"/>
          <w:lang w:val="uk-UA"/>
        </w:rPr>
        <w:t>самостійне опрацювання</w:t>
      </w:r>
      <w:r w:rsidRPr="00671403">
        <w:rPr>
          <w:b/>
          <w:lang w:val="uk-UA"/>
        </w:rPr>
        <w:t>).</w:t>
      </w:r>
      <w:r w:rsidR="00A04361" w:rsidRPr="00671403">
        <w:rPr>
          <w:lang w:val="uk-UA"/>
        </w:rPr>
        <w:t xml:space="preserve"> </w:t>
      </w:r>
    </w:p>
    <w:p w:rsidR="00A04361" w:rsidRPr="00671403" w:rsidRDefault="00A04361" w:rsidP="00C16A3B">
      <w:pPr>
        <w:ind w:firstLine="709"/>
        <w:jc w:val="both"/>
        <w:rPr>
          <w:lang w:val="uk-UA"/>
        </w:rPr>
      </w:pPr>
      <w:r w:rsidRPr="00671403">
        <w:rPr>
          <w:lang w:val="uk-UA"/>
        </w:rPr>
        <w:t xml:space="preserve">Захисна позиція підозрюваного у ході досудового розслідування і обвинуваченого під час судового розгляду матеріалів кримінального провадження. Мотивація свідчень і поведінки підозрюваного, обвинуваченого. Мотиви дачі правдивих і неправдивих свідчень. Мотиви </w:t>
      </w:r>
      <w:proofErr w:type="spellStart"/>
      <w:r w:rsidRPr="00671403">
        <w:rPr>
          <w:lang w:val="uk-UA"/>
        </w:rPr>
        <w:t>самообмови</w:t>
      </w:r>
      <w:proofErr w:type="spellEnd"/>
      <w:r w:rsidRPr="00671403">
        <w:rPr>
          <w:lang w:val="uk-UA"/>
        </w:rPr>
        <w:t xml:space="preserve"> і обмови. Фактори, що впливають на виникнення мотивів дачі підозрюваним, обвинувачуваним неправдивих свідчень. Психологія неправдивих свідчень і методи її розкриття. «Докази поведінки</w:t>
      </w:r>
      <w:r w:rsidRPr="00671403">
        <w:rPr>
          <w:b/>
          <w:lang w:val="uk-UA"/>
        </w:rPr>
        <w:t>»</w:t>
      </w:r>
      <w:r w:rsidRPr="00671403">
        <w:rPr>
          <w:lang w:val="uk-UA"/>
        </w:rPr>
        <w:t xml:space="preserve"> та їх психологічна оцінка. Психологічні методи впливу на підозрюваного, обвинувачуваного під час допиту. Психологічний контакт і психологічна боротьба з підозрюваним під час досудового розслідування і обвинувачуваним в судовому засіданні. Психологічні особливості допиту обвинувачуваного у суді.</w:t>
      </w:r>
    </w:p>
    <w:p w:rsidR="00752E77" w:rsidRPr="00671403" w:rsidRDefault="00752E77" w:rsidP="00C16A3B">
      <w:pPr>
        <w:ind w:firstLine="709"/>
        <w:jc w:val="both"/>
        <w:rPr>
          <w:lang w:val="uk-UA"/>
        </w:rPr>
      </w:pPr>
    </w:p>
    <w:p w:rsidR="00752E77" w:rsidRPr="00671403" w:rsidRDefault="00752E77" w:rsidP="00C16A3B">
      <w:pPr>
        <w:ind w:firstLine="709"/>
        <w:jc w:val="both"/>
        <w:rPr>
          <w:b/>
          <w:lang w:val="uk-UA"/>
        </w:rPr>
      </w:pPr>
      <w:r w:rsidRPr="00671403">
        <w:rPr>
          <w:b/>
          <w:lang w:val="uk-UA"/>
        </w:rPr>
        <w:t xml:space="preserve">Тема 12. </w:t>
      </w:r>
      <w:r w:rsidR="00A04361" w:rsidRPr="00671403">
        <w:rPr>
          <w:b/>
          <w:lang w:val="uk-UA"/>
        </w:rPr>
        <w:t>Психологічні аспекти проведення одночасного допиту декількох осіб під час досудового розслідування</w:t>
      </w:r>
      <w:r w:rsidRPr="00671403">
        <w:rPr>
          <w:b/>
          <w:lang w:val="uk-UA"/>
        </w:rPr>
        <w:t xml:space="preserve"> (</w:t>
      </w:r>
      <w:r w:rsidRPr="00671403">
        <w:rPr>
          <w:b/>
          <w:color w:val="231F20"/>
          <w:lang w:val="uk-UA"/>
        </w:rPr>
        <w:t>самостійне опрацювання</w:t>
      </w:r>
      <w:r w:rsidRPr="00671403">
        <w:rPr>
          <w:b/>
          <w:lang w:val="uk-UA"/>
        </w:rPr>
        <w:t>)</w:t>
      </w:r>
      <w:r w:rsidR="00A04361" w:rsidRPr="00671403">
        <w:rPr>
          <w:b/>
          <w:lang w:val="uk-UA"/>
        </w:rPr>
        <w:t xml:space="preserve">. </w:t>
      </w:r>
    </w:p>
    <w:p w:rsidR="00A04361" w:rsidRPr="00671403" w:rsidRDefault="00A04361" w:rsidP="00C16A3B">
      <w:pPr>
        <w:ind w:firstLine="709"/>
        <w:jc w:val="both"/>
        <w:rPr>
          <w:lang w:val="uk-UA"/>
        </w:rPr>
      </w:pPr>
      <w:r w:rsidRPr="00671403">
        <w:rPr>
          <w:lang w:val="uk-UA"/>
        </w:rPr>
        <w:t>Шляхи підвищення ефективності одночасного допиту. Психологічні особливості допиту у судовому засіданні. Види одночасного допиту декількох осіб в суді та їхня психологічна характеристика.</w:t>
      </w:r>
    </w:p>
    <w:p w:rsidR="00752E77" w:rsidRPr="00671403" w:rsidRDefault="00752E77" w:rsidP="00C16A3B">
      <w:pPr>
        <w:ind w:firstLine="709"/>
        <w:jc w:val="both"/>
        <w:rPr>
          <w:b/>
          <w:lang w:val="uk-UA"/>
        </w:rPr>
      </w:pPr>
    </w:p>
    <w:p w:rsidR="00DC0AEE" w:rsidRPr="00671403" w:rsidRDefault="00DC0AEE" w:rsidP="00C16A3B">
      <w:pPr>
        <w:pStyle w:val="21"/>
        <w:spacing w:before="0"/>
        <w:ind w:left="0" w:right="119" w:firstLine="709"/>
        <w:jc w:val="center"/>
        <w:rPr>
          <w:sz w:val="24"/>
          <w:szCs w:val="24"/>
          <w:lang w:val="uk-UA"/>
        </w:rPr>
      </w:pPr>
      <w:r w:rsidRPr="00671403">
        <w:rPr>
          <w:color w:val="231F20"/>
          <w:sz w:val="24"/>
          <w:szCs w:val="24"/>
          <w:lang w:val="uk-UA"/>
        </w:rPr>
        <w:t>ЗМІСТОВНИЙ МОДУЛЬ 2</w:t>
      </w:r>
    </w:p>
    <w:p w:rsidR="00752E77" w:rsidRPr="00671403" w:rsidRDefault="00752E77" w:rsidP="00C16A3B">
      <w:pPr>
        <w:spacing w:line="350" w:lineRule="atLeast"/>
        <w:ind w:firstLine="709"/>
        <w:jc w:val="both"/>
        <w:rPr>
          <w:b/>
          <w:bCs/>
          <w:sz w:val="28"/>
          <w:szCs w:val="28"/>
          <w:lang w:val="uk-UA"/>
        </w:rPr>
      </w:pPr>
    </w:p>
    <w:p w:rsidR="00752E77" w:rsidRPr="00671403" w:rsidRDefault="00752E77" w:rsidP="00C16A3B">
      <w:pPr>
        <w:ind w:firstLine="709"/>
        <w:jc w:val="both"/>
        <w:rPr>
          <w:b/>
          <w:bCs/>
          <w:lang w:val="uk-UA"/>
        </w:rPr>
      </w:pPr>
      <w:r w:rsidRPr="00671403">
        <w:rPr>
          <w:b/>
          <w:bCs/>
          <w:lang w:val="uk-UA"/>
        </w:rPr>
        <w:t>Тема 13. Психологічний аналіз слідчого огляду (2 години)</w:t>
      </w:r>
    </w:p>
    <w:p w:rsidR="00752E77" w:rsidRPr="00671403" w:rsidRDefault="00752E77" w:rsidP="00C16A3B">
      <w:pPr>
        <w:ind w:firstLine="709"/>
        <w:jc w:val="both"/>
        <w:rPr>
          <w:lang w:val="uk-UA"/>
        </w:rPr>
      </w:pPr>
      <w:r w:rsidRPr="00671403">
        <w:rPr>
          <w:lang w:val="uk-UA"/>
        </w:rPr>
        <w:t>Місце події як джерело пізнавальної інформації. Вирішування розумових задач під час огляду як окремої слідчої (розшукової) дії. Психічні якості, що необхідні слідчому та іншим учасникам слідчого огляду.</w:t>
      </w:r>
    </w:p>
    <w:p w:rsidR="00752E77" w:rsidRPr="00671403" w:rsidRDefault="00752E77" w:rsidP="00C16A3B">
      <w:pPr>
        <w:ind w:firstLine="709"/>
        <w:jc w:val="both"/>
        <w:rPr>
          <w:lang w:val="uk-UA"/>
        </w:rPr>
      </w:pPr>
      <w:r w:rsidRPr="00671403">
        <w:rPr>
          <w:lang w:val="uk-UA"/>
        </w:rPr>
        <w:t>Психологічні передумови для викриття під час огляду місця події інсценувань вчинення злочину.</w:t>
      </w:r>
    </w:p>
    <w:p w:rsidR="00752E77" w:rsidRPr="00671403" w:rsidRDefault="00752E77" w:rsidP="00C16A3B">
      <w:pPr>
        <w:ind w:firstLine="709"/>
        <w:jc w:val="both"/>
        <w:rPr>
          <w:lang w:val="uk-UA"/>
        </w:rPr>
      </w:pPr>
    </w:p>
    <w:p w:rsidR="00752E77" w:rsidRPr="00671403" w:rsidRDefault="00752E77" w:rsidP="00C16A3B">
      <w:pPr>
        <w:ind w:firstLine="709"/>
        <w:jc w:val="both"/>
        <w:rPr>
          <w:b/>
          <w:bCs/>
          <w:lang w:val="uk-UA"/>
        </w:rPr>
      </w:pPr>
      <w:r w:rsidRPr="00671403">
        <w:rPr>
          <w:b/>
          <w:bCs/>
          <w:lang w:val="uk-UA"/>
        </w:rPr>
        <w:t>Тема 14. Психологія пред’явлення для впізнання</w:t>
      </w:r>
      <w:r w:rsidR="00BE1FB0" w:rsidRPr="00671403">
        <w:rPr>
          <w:b/>
          <w:bCs/>
          <w:lang w:val="uk-UA"/>
        </w:rPr>
        <w:t xml:space="preserve"> (самостійне опрацювання).</w:t>
      </w:r>
    </w:p>
    <w:p w:rsidR="00BE1FB0" w:rsidRPr="00671403" w:rsidRDefault="00752E77" w:rsidP="00C16A3B">
      <w:pPr>
        <w:ind w:firstLine="709"/>
        <w:jc w:val="both"/>
        <w:rPr>
          <w:lang w:val="uk-UA"/>
        </w:rPr>
      </w:pPr>
      <w:r w:rsidRPr="00671403">
        <w:rPr>
          <w:lang w:val="uk-UA"/>
        </w:rPr>
        <w:t xml:space="preserve">Особливості сприйняття людиною об’єктів навколишнього середовища. Механізм розпізнавання образів. Методи надання допомоги особі, що впізнає, у пригадуванні й опису ознак об’єкта впізнання. </w:t>
      </w:r>
    </w:p>
    <w:p w:rsidR="00BE1FB0" w:rsidRPr="00671403" w:rsidRDefault="00BE1FB0" w:rsidP="00C16A3B">
      <w:pPr>
        <w:ind w:firstLine="709"/>
        <w:jc w:val="both"/>
        <w:rPr>
          <w:lang w:val="uk-UA"/>
        </w:rPr>
      </w:pPr>
    </w:p>
    <w:p w:rsidR="00752E77" w:rsidRPr="00671403" w:rsidRDefault="00BE1FB0" w:rsidP="00C16A3B">
      <w:pPr>
        <w:ind w:firstLine="709"/>
        <w:jc w:val="both"/>
        <w:rPr>
          <w:b/>
          <w:lang w:val="uk-UA"/>
        </w:rPr>
      </w:pPr>
      <w:r w:rsidRPr="00671403">
        <w:rPr>
          <w:b/>
          <w:lang w:val="uk-UA"/>
        </w:rPr>
        <w:t xml:space="preserve">Тема 15. </w:t>
      </w:r>
      <w:r w:rsidR="00752E77" w:rsidRPr="00671403">
        <w:rPr>
          <w:b/>
          <w:lang w:val="uk-UA"/>
        </w:rPr>
        <w:t xml:space="preserve">Симультанне і </w:t>
      </w:r>
      <w:proofErr w:type="spellStart"/>
      <w:r w:rsidR="00752E77" w:rsidRPr="00671403">
        <w:rPr>
          <w:b/>
          <w:lang w:val="uk-UA"/>
        </w:rPr>
        <w:t>сукцесивне</w:t>
      </w:r>
      <w:proofErr w:type="spellEnd"/>
      <w:r w:rsidR="00752E77" w:rsidRPr="00671403">
        <w:rPr>
          <w:b/>
          <w:lang w:val="uk-UA"/>
        </w:rPr>
        <w:t xml:space="preserve"> впізнання та оцінка їх результатів. Співвідношення впізнання і узнавання об’єктів</w:t>
      </w:r>
      <w:r w:rsidRPr="00671403">
        <w:rPr>
          <w:b/>
          <w:lang w:val="uk-UA"/>
        </w:rPr>
        <w:t xml:space="preserve"> (самостійне опрацювання)</w:t>
      </w:r>
      <w:r w:rsidR="00752E77" w:rsidRPr="00671403">
        <w:rPr>
          <w:b/>
          <w:lang w:val="uk-UA"/>
        </w:rPr>
        <w:t>.</w:t>
      </w:r>
    </w:p>
    <w:p w:rsidR="00752E77" w:rsidRPr="00671403" w:rsidRDefault="00752E77" w:rsidP="00C16A3B">
      <w:pPr>
        <w:ind w:firstLine="709"/>
        <w:jc w:val="both"/>
        <w:rPr>
          <w:lang w:val="uk-UA"/>
        </w:rPr>
      </w:pPr>
      <w:r w:rsidRPr="00671403">
        <w:rPr>
          <w:lang w:val="uk-UA"/>
        </w:rPr>
        <w:t>Процесуальна проблема симультанного впізнання. Психологічні особливості різних видів впізнання і надійність. Методи усунення психологічного впливу в ході впізнання. Психологічні прийоми підвищення надійності впізнання. Зустрічне впізнання. Повторне впізнання.</w:t>
      </w:r>
    </w:p>
    <w:p w:rsidR="00752E77" w:rsidRPr="00671403" w:rsidRDefault="00752E77" w:rsidP="00C16A3B">
      <w:pPr>
        <w:ind w:firstLine="709"/>
        <w:jc w:val="both"/>
        <w:rPr>
          <w:lang w:val="uk-UA"/>
        </w:rPr>
      </w:pPr>
    </w:p>
    <w:p w:rsidR="00752E77" w:rsidRPr="00671403" w:rsidRDefault="00752E77" w:rsidP="00C16A3B">
      <w:pPr>
        <w:ind w:firstLine="709"/>
        <w:jc w:val="both"/>
        <w:rPr>
          <w:b/>
          <w:bCs/>
          <w:lang w:val="uk-UA"/>
        </w:rPr>
      </w:pPr>
      <w:r w:rsidRPr="00671403">
        <w:rPr>
          <w:b/>
          <w:bCs/>
          <w:lang w:val="uk-UA"/>
        </w:rPr>
        <w:t>Тема 1</w:t>
      </w:r>
      <w:r w:rsidR="00BE1FB0" w:rsidRPr="00671403">
        <w:rPr>
          <w:b/>
          <w:bCs/>
          <w:lang w:val="uk-UA"/>
        </w:rPr>
        <w:t>6</w:t>
      </w:r>
      <w:r w:rsidRPr="00671403">
        <w:rPr>
          <w:b/>
          <w:bCs/>
          <w:lang w:val="uk-UA"/>
        </w:rPr>
        <w:t>. Психологія обшуку</w:t>
      </w:r>
      <w:r w:rsidR="00BE1FB0" w:rsidRPr="00671403">
        <w:rPr>
          <w:b/>
          <w:bCs/>
          <w:lang w:val="uk-UA"/>
        </w:rPr>
        <w:t xml:space="preserve"> (2 години)</w:t>
      </w:r>
    </w:p>
    <w:p w:rsidR="00752E77" w:rsidRPr="00671403" w:rsidRDefault="00752E77" w:rsidP="00C16A3B">
      <w:pPr>
        <w:ind w:firstLine="709"/>
        <w:jc w:val="both"/>
        <w:rPr>
          <w:lang w:val="uk-UA"/>
        </w:rPr>
      </w:pPr>
      <w:r w:rsidRPr="00671403">
        <w:rPr>
          <w:lang w:val="uk-UA"/>
        </w:rPr>
        <w:t xml:space="preserve">Психічні якості, що необхідні слідчому у проведенні обшуку. Психологія того, хто обшукує, і того, кого обшукують. Вивчення особи підозрюваного і кола його знайомств як складова підготовки до проведення обшуку. Розшукові версії. </w:t>
      </w:r>
    </w:p>
    <w:p w:rsidR="00752E77" w:rsidRPr="00671403" w:rsidRDefault="00752E77" w:rsidP="00C16A3B">
      <w:pPr>
        <w:ind w:firstLine="709"/>
        <w:jc w:val="both"/>
        <w:rPr>
          <w:lang w:val="uk-UA"/>
        </w:rPr>
      </w:pPr>
      <w:r w:rsidRPr="00671403">
        <w:rPr>
          <w:lang w:val="uk-UA"/>
        </w:rPr>
        <w:t>Застосування слідчим психологічних прийомів під час обшуку. «Словесна розвідка» і її значення для проведення обшуку. Психологічна оцінка знайдених предметів, місця їх знаходження.</w:t>
      </w:r>
    </w:p>
    <w:p w:rsidR="00BE1FB0" w:rsidRPr="00671403" w:rsidRDefault="00752E77" w:rsidP="00BC279E">
      <w:pPr>
        <w:pStyle w:val="41"/>
        <w:spacing w:before="196"/>
        <w:ind w:left="0" w:right="119" w:firstLine="709"/>
        <w:jc w:val="both"/>
        <w:rPr>
          <w:sz w:val="24"/>
          <w:szCs w:val="24"/>
          <w:lang w:val="uk-UA"/>
        </w:rPr>
      </w:pPr>
      <w:r w:rsidRPr="00671403">
        <w:rPr>
          <w:bCs w:val="0"/>
          <w:sz w:val="24"/>
          <w:szCs w:val="24"/>
          <w:lang w:val="uk-UA"/>
        </w:rPr>
        <w:t xml:space="preserve">Тема </w:t>
      </w:r>
      <w:r w:rsidR="00BE1FB0" w:rsidRPr="00671403">
        <w:rPr>
          <w:bCs w:val="0"/>
          <w:sz w:val="24"/>
          <w:szCs w:val="24"/>
          <w:lang w:val="uk-UA"/>
        </w:rPr>
        <w:t>17</w:t>
      </w:r>
      <w:r w:rsidRPr="00671403">
        <w:rPr>
          <w:bCs w:val="0"/>
          <w:sz w:val="24"/>
          <w:szCs w:val="24"/>
          <w:lang w:val="uk-UA"/>
        </w:rPr>
        <w:t>. Психологія слідчого експерименту</w:t>
      </w:r>
      <w:r w:rsidR="00BE1FB0" w:rsidRPr="00671403">
        <w:rPr>
          <w:bCs w:val="0"/>
          <w:sz w:val="24"/>
          <w:szCs w:val="24"/>
          <w:lang w:val="uk-UA"/>
        </w:rPr>
        <w:t xml:space="preserve"> </w:t>
      </w:r>
      <w:r w:rsidR="00BE1FB0" w:rsidRPr="00671403">
        <w:rPr>
          <w:color w:val="231F20"/>
          <w:sz w:val="24"/>
          <w:szCs w:val="24"/>
          <w:lang w:val="uk-UA"/>
        </w:rPr>
        <w:t>(самостійне опрацювання)</w:t>
      </w:r>
    </w:p>
    <w:p w:rsidR="00752E77" w:rsidRPr="00671403" w:rsidRDefault="00752E77" w:rsidP="00BC279E">
      <w:pPr>
        <w:ind w:firstLine="709"/>
        <w:jc w:val="both"/>
        <w:rPr>
          <w:lang w:val="uk-UA"/>
        </w:rPr>
      </w:pPr>
      <w:r w:rsidRPr="00671403">
        <w:rPr>
          <w:lang w:val="uk-UA"/>
        </w:rPr>
        <w:t>Слідчий експеримент як реальна динамічна модель. Структура слідчого експерименту та його різновиди. Моделювання об’єктивних і суб’єктивних факторів досліджуваної під час експерименту події, дії або явища. Врахування психології учасників слідчого експерименту.</w:t>
      </w:r>
    </w:p>
    <w:p w:rsidR="00752E77" w:rsidRPr="00671403" w:rsidRDefault="00752E77" w:rsidP="00BC279E">
      <w:pPr>
        <w:ind w:firstLine="709"/>
        <w:jc w:val="both"/>
        <w:rPr>
          <w:lang w:val="uk-UA"/>
        </w:rPr>
      </w:pPr>
      <w:r w:rsidRPr="00671403">
        <w:rPr>
          <w:lang w:val="uk-UA"/>
        </w:rPr>
        <w:lastRenderedPageBreak/>
        <w:t xml:space="preserve">Психологія перевірки показань особи на місці події. Просторова орієнтація особи, свідчення якої перевіряються. Основні пункти перевірки показань на місці. Психологічні вимоги, яких слід дотримуватись під час перевірки показань особи на місці. </w:t>
      </w:r>
    </w:p>
    <w:p w:rsidR="00752E77" w:rsidRPr="00671403" w:rsidRDefault="00752E77" w:rsidP="00BC279E">
      <w:pPr>
        <w:ind w:firstLine="709"/>
        <w:jc w:val="both"/>
        <w:rPr>
          <w:lang w:val="uk-UA"/>
        </w:rPr>
      </w:pPr>
      <w:r w:rsidRPr="00671403">
        <w:rPr>
          <w:lang w:val="uk-UA"/>
        </w:rPr>
        <w:t>Психологічна оцінка слідчим результатів слідчого експерименту.</w:t>
      </w:r>
    </w:p>
    <w:p w:rsidR="00BE1FB0" w:rsidRPr="00671403" w:rsidRDefault="00BE1FB0" w:rsidP="00BC279E">
      <w:pPr>
        <w:pStyle w:val="41"/>
        <w:spacing w:before="196"/>
        <w:ind w:left="0" w:right="119" w:firstLine="709"/>
        <w:jc w:val="both"/>
        <w:rPr>
          <w:sz w:val="24"/>
          <w:szCs w:val="24"/>
          <w:lang w:val="uk-UA"/>
        </w:rPr>
      </w:pPr>
      <w:r w:rsidRPr="00671403">
        <w:rPr>
          <w:bCs w:val="0"/>
          <w:sz w:val="24"/>
          <w:szCs w:val="24"/>
          <w:lang w:val="uk-UA"/>
        </w:rPr>
        <w:t xml:space="preserve">Тема 18. Психологія проведення негласних слідчих (розшукових) дій </w:t>
      </w:r>
      <w:r w:rsidRPr="00671403">
        <w:rPr>
          <w:color w:val="231F20"/>
          <w:sz w:val="24"/>
          <w:szCs w:val="24"/>
          <w:lang w:val="uk-UA"/>
        </w:rPr>
        <w:t>(самостійне опрацювання)</w:t>
      </w:r>
    </w:p>
    <w:p w:rsidR="00BE1FB0" w:rsidRPr="00671403" w:rsidRDefault="00BE1FB0" w:rsidP="00BC279E">
      <w:pPr>
        <w:ind w:firstLine="709"/>
        <w:jc w:val="both"/>
        <w:rPr>
          <w:lang w:val="uk-UA"/>
        </w:rPr>
      </w:pPr>
    </w:p>
    <w:p w:rsidR="00752E77" w:rsidRPr="00671403" w:rsidRDefault="00752E77" w:rsidP="00BC279E">
      <w:pPr>
        <w:ind w:firstLine="709"/>
        <w:jc w:val="both"/>
        <w:rPr>
          <w:b/>
          <w:bCs/>
          <w:lang w:val="uk-UA"/>
        </w:rPr>
      </w:pPr>
      <w:r w:rsidRPr="00671403">
        <w:rPr>
          <w:b/>
          <w:bCs/>
          <w:lang w:val="uk-UA"/>
        </w:rPr>
        <w:t>Тема 1</w:t>
      </w:r>
      <w:r w:rsidR="00BE1FB0" w:rsidRPr="00671403">
        <w:rPr>
          <w:b/>
          <w:bCs/>
          <w:lang w:val="uk-UA"/>
        </w:rPr>
        <w:t>9</w:t>
      </w:r>
      <w:r w:rsidRPr="00671403">
        <w:rPr>
          <w:b/>
          <w:bCs/>
          <w:lang w:val="uk-UA"/>
        </w:rPr>
        <w:t>. Психологічні особливості судового розгляду (2 години).</w:t>
      </w:r>
    </w:p>
    <w:p w:rsidR="00752E77" w:rsidRPr="00671403" w:rsidRDefault="00752E77" w:rsidP="00BC279E">
      <w:pPr>
        <w:ind w:firstLine="709"/>
        <w:jc w:val="both"/>
        <w:rPr>
          <w:lang w:val="uk-UA"/>
        </w:rPr>
      </w:pPr>
      <w:r w:rsidRPr="00671403">
        <w:rPr>
          <w:lang w:val="uk-UA"/>
        </w:rPr>
        <w:t>Психологічні особливості пізнання у суді на етапі попереднього розгляду матеріалів кримінального провадження суддею. Виникнення прогностичної моделі і плану наступного судового слідства.</w:t>
      </w:r>
    </w:p>
    <w:p w:rsidR="00752E77" w:rsidRPr="00671403" w:rsidRDefault="00752E77" w:rsidP="00BC279E">
      <w:pPr>
        <w:ind w:firstLine="709"/>
        <w:jc w:val="both"/>
        <w:rPr>
          <w:lang w:val="uk-UA"/>
        </w:rPr>
      </w:pPr>
      <w:r w:rsidRPr="00671403">
        <w:rPr>
          <w:lang w:val="uk-UA"/>
        </w:rPr>
        <w:t>Психологічна характеристика судового слідства. Судові версії. Необхідність усунення репродукції раніше даних свідчень на допитах у суді. Особливості психологічного аналізу дій суду під час перевірки наявних і виявлення нових доказів.</w:t>
      </w:r>
    </w:p>
    <w:p w:rsidR="00752E77" w:rsidRPr="00671403" w:rsidRDefault="00752E77" w:rsidP="00BC279E">
      <w:pPr>
        <w:ind w:firstLine="709"/>
        <w:jc w:val="both"/>
        <w:rPr>
          <w:lang w:val="uk-UA"/>
        </w:rPr>
      </w:pPr>
      <w:r w:rsidRPr="00671403">
        <w:rPr>
          <w:lang w:val="uk-UA"/>
        </w:rPr>
        <w:t xml:space="preserve">Судові дебати у психологічному плані, їхня роль в активізації розумової діяльності суддів в оцінці доказів, усуненні суперечностей, визначенні кола питань, що потребують вирішення в </w:t>
      </w:r>
      <w:proofErr w:type="spellStart"/>
      <w:r w:rsidRPr="00671403">
        <w:rPr>
          <w:lang w:val="uk-UA"/>
        </w:rPr>
        <w:t>нарадчій</w:t>
      </w:r>
      <w:proofErr w:type="spellEnd"/>
      <w:r w:rsidRPr="00671403">
        <w:rPr>
          <w:lang w:val="uk-UA"/>
        </w:rPr>
        <w:t xml:space="preserve"> кімнаті.</w:t>
      </w:r>
    </w:p>
    <w:p w:rsidR="00BE1FB0" w:rsidRPr="00671403" w:rsidRDefault="00BE1FB0" w:rsidP="00BC279E">
      <w:pPr>
        <w:pStyle w:val="41"/>
        <w:spacing w:before="196"/>
        <w:ind w:left="0" w:right="119" w:firstLine="709"/>
        <w:jc w:val="both"/>
        <w:rPr>
          <w:rFonts w:ascii="Calibri" w:hAnsi="Calibri"/>
          <w:color w:val="231F20"/>
          <w:sz w:val="24"/>
          <w:szCs w:val="24"/>
          <w:lang w:val="uk-UA"/>
        </w:rPr>
      </w:pPr>
      <w:r w:rsidRPr="00671403">
        <w:rPr>
          <w:lang w:val="uk-UA"/>
        </w:rPr>
        <w:t xml:space="preserve">Тема 20. </w:t>
      </w:r>
      <w:r w:rsidR="00752E77" w:rsidRPr="00671403">
        <w:rPr>
          <w:sz w:val="24"/>
          <w:szCs w:val="24"/>
          <w:lang w:val="uk-UA"/>
        </w:rPr>
        <w:t>Психологія винесення вироку</w:t>
      </w:r>
      <w:r w:rsidRPr="00671403">
        <w:rPr>
          <w:rFonts w:ascii="Calibri" w:hAnsi="Calibri"/>
          <w:color w:val="231F20"/>
          <w:sz w:val="24"/>
          <w:szCs w:val="24"/>
          <w:lang w:val="uk-UA"/>
        </w:rPr>
        <w:t xml:space="preserve"> </w:t>
      </w:r>
      <w:r w:rsidRPr="00671403">
        <w:rPr>
          <w:color w:val="231F20"/>
          <w:sz w:val="24"/>
          <w:szCs w:val="24"/>
          <w:lang w:val="uk-UA"/>
        </w:rPr>
        <w:t>(самостійне опрацювання).</w:t>
      </w:r>
    </w:p>
    <w:p w:rsidR="00A04361" w:rsidRPr="00671403" w:rsidRDefault="00A04361" w:rsidP="00BC279E">
      <w:pPr>
        <w:pStyle w:val="21"/>
        <w:spacing w:before="0"/>
        <w:ind w:left="0" w:right="119" w:firstLine="709"/>
        <w:jc w:val="both"/>
        <w:rPr>
          <w:color w:val="231F20"/>
          <w:sz w:val="24"/>
          <w:szCs w:val="24"/>
          <w:lang w:val="uk-UA"/>
        </w:rPr>
      </w:pPr>
    </w:p>
    <w:p w:rsidR="00DC0AEE" w:rsidRPr="00671403" w:rsidRDefault="00DC0AEE" w:rsidP="00BC279E">
      <w:pPr>
        <w:pStyle w:val="21"/>
        <w:spacing w:before="0"/>
        <w:ind w:left="0" w:right="119" w:firstLine="540"/>
        <w:jc w:val="center"/>
        <w:rPr>
          <w:sz w:val="24"/>
          <w:szCs w:val="24"/>
          <w:lang w:val="uk-UA"/>
        </w:rPr>
      </w:pPr>
      <w:r w:rsidRPr="00671403">
        <w:rPr>
          <w:color w:val="231F20"/>
          <w:sz w:val="24"/>
          <w:szCs w:val="24"/>
          <w:lang w:val="uk-UA"/>
        </w:rPr>
        <w:t>ЗМІСТОВНИЙ МОДУЛЬ 3</w:t>
      </w:r>
    </w:p>
    <w:p w:rsidR="00752E77" w:rsidRPr="00671403" w:rsidRDefault="00752E77" w:rsidP="00752E77">
      <w:pPr>
        <w:ind w:firstLine="567"/>
        <w:jc w:val="both"/>
        <w:rPr>
          <w:b/>
          <w:lang w:val="uk-UA"/>
        </w:rPr>
      </w:pPr>
    </w:p>
    <w:p w:rsidR="00BE1FB0" w:rsidRPr="00671403" w:rsidRDefault="00BE1FB0" w:rsidP="00BC279E">
      <w:pPr>
        <w:ind w:firstLine="709"/>
        <w:jc w:val="both"/>
        <w:rPr>
          <w:b/>
          <w:bCs/>
          <w:lang w:val="uk-UA"/>
        </w:rPr>
      </w:pPr>
      <w:r w:rsidRPr="00671403">
        <w:rPr>
          <w:b/>
          <w:bCs/>
          <w:lang w:val="uk-UA"/>
        </w:rPr>
        <w:t>Тема 21. Судово-психологічна експертиза</w:t>
      </w:r>
      <w:r w:rsidR="00930BFD" w:rsidRPr="00671403">
        <w:rPr>
          <w:b/>
          <w:bCs/>
          <w:lang w:val="uk-UA"/>
        </w:rPr>
        <w:t xml:space="preserve"> (2 години).</w:t>
      </w:r>
    </w:p>
    <w:p w:rsidR="00BE1FB0" w:rsidRPr="00671403" w:rsidRDefault="00BE1FB0" w:rsidP="00BC279E">
      <w:pPr>
        <w:ind w:firstLine="709"/>
        <w:jc w:val="both"/>
        <w:rPr>
          <w:lang w:val="uk-UA"/>
        </w:rPr>
      </w:pPr>
      <w:r w:rsidRPr="00671403">
        <w:rPr>
          <w:lang w:val="uk-UA"/>
        </w:rPr>
        <w:t>Необхідність, порядок підготовки і процесуальна допустимість судово-психологічної експертизи. Предмет і методи судово-психологічної експертизи. Психологія формування висновків експерта за результатами психологічних досліджень.</w:t>
      </w:r>
    </w:p>
    <w:p w:rsidR="00BE1FB0" w:rsidRPr="00671403" w:rsidRDefault="00BE1FB0" w:rsidP="00BC279E">
      <w:pPr>
        <w:ind w:firstLine="709"/>
        <w:jc w:val="both"/>
        <w:rPr>
          <w:lang w:val="uk-UA"/>
        </w:rPr>
      </w:pPr>
      <w:r w:rsidRPr="00671403">
        <w:rPr>
          <w:lang w:val="uk-UA"/>
        </w:rPr>
        <w:t>Питання, які вирішуються судово-психологічною експертизою: загальні питання; питання, пов’язані з управлінням технікою; фізіологічний афект.</w:t>
      </w:r>
    </w:p>
    <w:p w:rsidR="00BE1FB0" w:rsidRPr="00671403" w:rsidRDefault="00BE1FB0" w:rsidP="00BC279E">
      <w:pPr>
        <w:ind w:firstLine="709"/>
        <w:jc w:val="both"/>
        <w:rPr>
          <w:lang w:val="uk-UA"/>
        </w:rPr>
      </w:pPr>
      <w:r w:rsidRPr="00671403">
        <w:rPr>
          <w:lang w:val="uk-UA"/>
        </w:rPr>
        <w:t>Комплексні судові психолого-медична, психолого-психіатрична і психолого-</w:t>
      </w:r>
      <w:proofErr w:type="spellStart"/>
      <w:r w:rsidRPr="00671403">
        <w:rPr>
          <w:lang w:val="uk-UA"/>
        </w:rPr>
        <w:t>автотехнічна</w:t>
      </w:r>
      <w:proofErr w:type="spellEnd"/>
      <w:r w:rsidRPr="00671403">
        <w:rPr>
          <w:lang w:val="uk-UA"/>
        </w:rPr>
        <w:t xml:space="preserve"> експертизи. Оцінка висновку експерта-психолога.</w:t>
      </w:r>
    </w:p>
    <w:p w:rsidR="00752E77" w:rsidRPr="00671403" w:rsidRDefault="00752E77" w:rsidP="00BC279E">
      <w:pPr>
        <w:ind w:firstLine="709"/>
        <w:jc w:val="both"/>
        <w:rPr>
          <w:b/>
          <w:lang w:val="uk-UA"/>
        </w:rPr>
      </w:pPr>
    </w:p>
    <w:p w:rsidR="00930BFD" w:rsidRPr="00671403" w:rsidRDefault="00930BFD" w:rsidP="00BC279E">
      <w:pPr>
        <w:ind w:firstLine="709"/>
        <w:jc w:val="both"/>
        <w:rPr>
          <w:b/>
          <w:bCs/>
          <w:lang w:val="uk-UA"/>
        </w:rPr>
      </w:pPr>
      <w:r w:rsidRPr="00671403">
        <w:rPr>
          <w:b/>
          <w:bCs/>
          <w:lang w:val="uk-UA"/>
        </w:rPr>
        <w:t>Тема 22. Підготовка матеріалів для проведення судово-психологічної експертизи (самостійне опрацювання).</w:t>
      </w:r>
    </w:p>
    <w:p w:rsidR="00930BFD" w:rsidRPr="00671403" w:rsidRDefault="00930BFD" w:rsidP="00BC279E">
      <w:pPr>
        <w:ind w:firstLine="709"/>
        <w:jc w:val="both"/>
        <w:rPr>
          <w:b/>
          <w:bCs/>
          <w:lang w:val="uk-UA"/>
        </w:rPr>
      </w:pPr>
    </w:p>
    <w:p w:rsidR="00930BFD" w:rsidRPr="00671403" w:rsidRDefault="00930BFD" w:rsidP="00BC279E">
      <w:pPr>
        <w:ind w:firstLine="709"/>
        <w:jc w:val="both"/>
        <w:rPr>
          <w:b/>
          <w:bCs/>
          <w:lang w:val="uk-UA"/>
        </w:rPr>
      </w:pPr>
      <w:r w:rsidRPr="00671403">
        <w:rPr>
          <w:b/>
          <w:bCs/>
          <w:lang w:val="uk-UA"/>
        </w:rPr>
        <w:t>Тема 23. Судово-психологічна експертиза в цивільному процесі (самостійне опрацювання).</w:t>
      </w:r>
    </w:p>
    <w:p w:rsidR="00930BFD" w:rsidRPr="00671403" w:rsidRDefault="00930BFD" w:rsidP="00BC279E">
      <w:pPr>
        <w:ind w:firstLine="709"/>
        <w:jc w:val="both"/>
        <w:rPr>
          <w:b/>
          <w:bCs/>
          <w:lang w:val="uk-UA"/>
        </w:rPr>
      </w:pPr>
    </w:p>
    <w:p w:rsidR="00930BFD" w:rsidRPr="00671403" w:rsidRDefault="00930BFD" w:rsidP="00BC279E">
      <w:pPr>
        <w:ind w:firstLine="709"/>
        <w:jc w:val="both"/>
        <w:rPr>
          <w:b/>
          <w:bCs/>
          <w:lang w:val="uk-UA"/>
        </w:rPr>
      </w:pPr>
      <w:r w:rsidRPr="00671403">
        <w:rPr>
          <w:b/>
          <w:bCs/>
          <w:lang w:val="uk-UA"/>
        </w:rPr>
        <w:t>Тема 24. Особливості участі психолога у допиті неповнолітнього, малолітнього (самостійне опрацювання).</w:t>
      </w:r>
    </w:p>
    <w:p w:rsidR="00930BFD" w:rsidRPr="00671403" w:rsidRDefault="00930BFD" w:rsidP="00BC279E">
      <w:pPr>
        <w:ind w:firstLine="709"/>
        <w:jc w:val="both"/>
        <w:rPr>
          <w:lang w:val="uk-UA"/>
        </w:rPr>
      </w:pPr>
    </w:p>
    <w:p w:rsidR="00930BFD" w:rsidRPr="00671403" w:rsidRDefault="00930BFD" w:rsidP="00BC279E">
      <w:pPr>
        <w:ind w:firstLine="709"/>
        <w:jc w:val="both"/>
        <w:rPr>
          <w:lang w:val="uk-UA"/>
        </w:rPr>
      </w:pPr>
      <w:r w:rsidRPr="00671403">
        <w:rPr>
          <w:b/>
          <w:lang w:val="uk-UA"/>
        </w:rPr>
        <w:t xml:space="preserve">Тема 25. Судово-психологічна експертиза у кримінальних провадженнях про злочини неповнолітніх </w:t>
      </w:r>
      <w:r w:rsidRPr="00671403">
        <w:rPr>
          <w:b/>
          <w:bCs/>
          <w:lang w:val="uk-UA"/>
        </w:rPr>
        <w:t>(самостійне опрацювання)</w:t>
      </w:r>
      <w:r w:rsidRPr="00671403">
        <w:rPr>
          <w:lang w:val="uk-UA"/>
        </w:rPr>
        <w:t xml:space="preserve">. </w:t>
      </w:r>
    </w:p>
    <w:p w:rsidR="00930BFD" w:rsidRPr="00671403" w:rsidRDefault="00930BFD" w:rsidP="00BC279E">
      <w:pPr>
        <w:ind w:firstLine="709"/>
        <w:jc w:val="both"/>
        <w:rPr>
          <w:lang w:val="uk-UA"/>
        </w:rPr>
      </w:pPr>
    </w:p>
    <w:p w:rsidR="00930BFD" w:rsidRPr="00671403" w:rsidRDefault="00930BFD" w:rsidP="00BC279E">
      <w:pPr>
        <w:ind w:firstLine="709"/>
        <w:jc w:val="both"/>
        <w:rPr>
          <w:b/>
          <w:lang w:val="uk-UA"/>
        </w:rPr>
      </w:pPr>
      <w:r w:rsidRPr="00671403">
        <w:rPr>
          <w:b/>
          <w:lang w:val="uk-UA"/>
        </w:rPr>
        <w:t xml:space="preserve">Тема 26. Судово-психологічна експертиза осіб, що страждають на сенсорну недостатність </w:t>
      </w:r>
      <w:r w:rsidRPr="00671403">
        <w:rPr>
          <w:b/>
          <w:bCs/>
          <w:lang w:val="uk-UA"/>
        </w:rPr>
        <w:t>(самостійне опрацювання)</w:t>
      </w:r>
      <w:r w:rsidRPr="00671403">
        <w:rPr>
          <w:b/>
          <w:lang w:val="uk-UA"/>
        </w:rPr>
        <w:t>.</w:t>
      </w:r>
    </w:p>
    <w:p w:rsidR="00930BFD" w:rsidRPr="00671403" w:rsidRDefault="00930BFD" w:rsidP="00BC279E">
      <w:pPr>
        <w:ind w:firstLine="709"/>
        <w:jc w:val="both"/>
        <w:rPr>
          <w:b/>
          <w:lang w:val="uk-UA"/>
        </w:rPr>
      </w:pPr>
    </w:p>
    <w:p w:rsidR="00930BFD" w:rsidRPr="00671403" w:rsidRDefault="00930BFD" w:rsidP="00CE6170">
      <w:pPr>
        <w:ind w:firstLine="709"/>
        <w:jc w:val="both"/>
        <w:rPr>
          <w:b/>
          <w:lang w:val="uk-UA"/>
        </w:rPr>
      </w:pPr>
      <w:r w:rsidRPr="00671403">
        <w:rPr>
          <w:b/>
          <w:lang w:val="uk-UA"/>
        </w:rPr>
        <w:t>Тема 27. Комплексна судова психолого-психіатрична експертиза (</w:t>
      </w:r>
      <w:r w:rsidRPr="00671403">
        <w:rPr>
          <w:b/>
          <w:bCs/>
          <w:lang w:val="uk-UA"/>
        </w:rPr>
        <w:t>самостійне опрацювання).</w:t>
      </w:r>
    </w:p>
    <w:p w:rsidR="00930BFD" w:rsidRPr="00671403" w:rsidRDefault="00930BFD" w:rsidP="00CE6170">
      <w:pPr>
        <w:ind w:firstLine="709"/>
        <w:jc w:val="both"/>
        <w:rPr>
          <w:b/>
          <w:lang w:val="uk-UA"/>
        </w:rPr>
      </w:pPr>
    </w:p>
    <w:p w:rsidR="00752E77" w:rsidRPr="00671403" w:rsidRDefault="00752E77" w:rsidP="00CE6170">
      <w:pPr>
        <w:ind w:firstLine="709"/>
        <w:jc w:val="both"/>
        <w:rPr>
          <w:b/>
          <w:lang w:val="uk-UA"/>
        </w:rPr>
      </w:pPr>
      <w:r w:rsidRPr="00671403">
        <w:rPr>
          <w:b/>
          <w:lang w:val="uk-UA"/>
        </w:rPr>
        <w:t xml:space="preserve">Тема </w:t>
      </w:r>
      <w:r w:rsidR="00930BFD" w:rsidRPr="00671403">
        <w:rPr>
          <w:b/>
          <w:lang w:val="uk-UA"/>
        </w:rPr>
        <w:t>28</w:t>
      </w:r>
      <w:r w:rsidRPr="00671403">
        <w:rPr>
          <w:b/>
          <w:lang w:val="uk-UA"/>
        </w:rPr>
        <w:t xml:space="preserve">. Проблема поліграфа (2 години). </w:t>
      </w:r>
    </w:p>
    <w:p w:rsidR="00752E77" w:rsidRPr="00671403" w:rsidRDefault="00752E77" w:rsidP="00CE6170">
      <w:pPr>
        <w:ind w:firstLine="709"/>
        <w:jc w:val="both"/>
        <w:rPr>
          <w:lang w:val="uk-UA"/>
        </w:rPr>
      </w:pPr>
      <w:r w:rsidRPr="00671403">
        <w:rPr>
          <w:lang w:val="uk-UA"/>
        </w:rPr>
        <w:t>Поліграф</w:t>
      </w:r>
      <w:r w:rsidR="00930BFD" w:rsidRPr="00671403">
        <w:rPr>
          <w:lang w:val="uk-UA"/>
        </w:rPr>
        <w:t>, як</w:t>
      </w:r>
      <w:r w:rsidRPr="00671403">
        <w:rPr>
          <w:lang w:val="uk-UA"/>
        </w:rPr>
        <w:t xml:space="preserve">  об’єктивний метод реєстрації психофізіологічних корелятів. Основні напрями застосування поліграфа в юридичній діяльності: наукові дослідження, професійний </w:t>
      </w:r>
      <w:r w:rsidRPr="00671403">
        <w:rPr>
          <w:lang w:val="uk-UA"/>
        </w:rPr>
        <w:lastRenderedPageBreak/>
        <w:t>відбір, вирішення тактичних задач у ході слідства, судово-психологічна експертиза. Процесуальне значення результатів застосування поліграфа. Критика використання в кримінальному судочинстві поліграфа як «детектора брехні».</w:t>
      </w:r>
    </w:p>
    <w:p w:rsidR="00BE1FB0" w:rsidRPr="00671403" w:rsidRDefault="00BE1FB0" w:rsidP="00CE6170">
      <w:pPr>
        <w:pStyle w:val="41"/>
        <w:spacing w:before="196"/>
        <w:ind w:left="0" w:right="119" w:firstLine="709"/>
        <w:jc w:val="both"/>
        <w:rPr>
          <w:color w:val="231F20"/>
          <w:sz w:val="24"/>
          <w:szCs w:val="24"/>
          <w:lang w:val="uk-UA"/>
        </w:rPr>
      </w:pPr>
      <w:r w:rsidRPr="00671403">
        <w:rPr>
          <w:sz w:val="24"/>
          <w:szCs w:val="24"/>
          <w:lang w:val="uk-UA"/>
        </w:rPr>
        <w:t xml:space="preserve">Тема </w:t>
      </w:r>
      <w:r w:rsidR="00930BFD" w:rsidRPr="00671403">
        <w:rPr>
          <w:sz w:val="24"/>
          <w:szCs w:val="24"/>
          <w:lang w:val="uk-UA"/>
        </w:rPr>
        <w:t>29.</w:t>
      </w:r>
      <w:r w:rsidRPr="00671403">
        <w:rPr>
          <w:sz w:val="24"/>
          <w:szCs w:val="24"/>
          <w:lang w:val="uk-UA"/>
        </w:rPr>
        <w:t xml:space="preserve"> Психологічний аспект застосування науково-технічних засобів і використання допомоги спеціалістів. Психологічні питання фіксації та оцінки результатів огляду </w:t>
      </w:r>
      <w:r w:rsidRPr="00671403">
        <w:rPr>
          <w:color w:val="231F20"/>
          <w:sz w:val="24"/>
          <w:szCs w:val="24"/>
          <w:lang w:val="uk-UA"/>
        </w:rPr>
        <w:t>(самостійне опрацювання)</w:t>
      </w:r>
      <w:r w:rsidR="00930BFD" w:rsidRPr="00671403">
        <w:rPr>
          <w:color w:val="231F20"/>
          <w:sz w:val="24"/>
          <w:szCs w:val="24"/>
          <w:lang w:val="uk-UA"/>
        </w:rPr>
        <w:t>.</w:t>
      </w:r>
    </w:p>
    <w:p w:rsidR="00930BFD" w:rsidRPr="00671403" w:rsidRDefault="00930BFD" w:rsidP="00CE6170">
      <w:pPr>
        <w:pStyle w:val="41"/>
        <w:spacing w:before="196"/>
        <w:ind w:left="0" w:right="119" w:firstLine="709"/>
        <w:jc w:val="both"/>
        <w:rPr>
          <w:sz w:val="24"/>
          <w:szCs w:val="24"/>
          <w:lang w:val="uk-UA"/>
        </w:rPr>
      </w:pPr>
      <w:r w:rsidRPr="00671403">
        <w:rPr>
          <w:color w:val="231F20"/>
          <w:sz w:val="24"/>
          <w:szCs w:val="24"/>
          <w:lang w:val="uk-UA"/>
        </w:rPr>
        <w:t>Тема 30. Створення (формування) психологічного профілю злочинця (самостійне опрацювання).</w:t>
      </w:r>
    </w:p>
    <w:p w:rsidR="00BE1FB0" w:rsidRPr="00671403" w:rsidRDefault="00BE1FB0" w:rsidP="00CE6170">
      <w:pPr>
        <w:ind w:firstLine="709"/>
        <w:jc w:val="both"/>
        <w:rPr>
          <w:b/>
          <w:lang w:val="uk-UA"/>
        </w:rPr>
      </w:pPr>
    </w:p>
    <w:p w:rsidR="00DC0AEE" w:rsidRPr="00671403" w:rsidRDefault="00DC0AEE" w:rsidP="00DC0AEE">
      <w:pPr>
        <w:rPr>
          <w:rFonts w:ascii="Calibri" w:hAnsi="Calibri"/>
          <w:lang w:val="uk-UA"/>
        </w:rPr>
      </w:pPr>
    </w:p>
    <w:p w:rsidR="00DC0AEE" w:rsidRPr="00671403" w:rsidRDefault="00DC0AEE" w:rsidP="00DC0AEE">
      <w:pPr>
        <w:pStyle w:val="a3"/>
        <w:spacing w:before="113" w:line="240" w:lineRule="exact"/>
        <w:ind w:left="100" w:right="147" w:firstLine="396"/>
        <w:jc w:val="both"/>
        <w:rPr>
          <w:rFonts w:ascii="Calibri" w:hAnsi="Calibri"/>
          <w:color w:val="231F20"/>
          <w:spacing w:val="-3"/>
          <w:sz w:val="24"/>
          <w:szCs w:val="24"/>
          <w:lang w:val="uk-UA"/>
        </w:rPr>
      </w:pPr>
      <w:r w:rsidRPr="00671403">
        <w:rPr>
          <w:rFonts w:ascii="Calibri" w:hAnsi="Calibri"/>
          <w:color w:val="231F20"/>
          <w:spacing w:val="-3"/>
          <w:sz w:val="24"/>
          <w:szCs w:val="24"/>
          <w:lang w:val="uk-UA"/>
        </w:rPr>
        <w:br w:type="page"/>
      </w:r>
    </w:p>
    <w:p w:rsidR="00DC0AEE" w:rsidRPr="00671403" w:rsidRDefault="00DC0AEE" w:rsidP="00DC0AEE">
      <w:pPr>
        <w:pBdr>
          <w:top w:val="single" w:sz="4" w:space="1" w:color="auto"/>
          <w:bottom w:val="single" w:sz="4" w:space="1" w:color="auto"/>
        </w:pBdr>
        <w:jc w:val="center"/>
        <w:rPr>
          <w:b/>
          <w:lang w:val="uk-UA"/>
        </w:rPr>
      </w:pPr>
      <w:r w:rsidRPr="00671403">
        <w:rPr>
          <w:b/>
          <w:lang w:val="uk-UA"/>
        </w:rPr>
        <w:lastRenderedPageBreak/>
        <w:t xml:space="preserve">6. Реферати </w:t>
      </w:r>
    </w:p>
    <w:p w:rsidR="00DC0AEE" w:rsidRPr="00671403" w:rsidRDefault="00DC0AEE" w:rsidP="002D043A">
      <w:pPr>
        <w:pStyle w:val="a3"/>
        <w:spacing w:before="113" w:line="276" w:lineRule="auto"/>
        <w:ind w:left="100" w:right="147" w:firstLine="396"/>
        <w:jc w:val="both"/>
        <w:rPr>
          <w:rFonts w:ascii="Calibri" w:hAnsi="Calibri"/>
          <w:color w:val="231F20"/>
          <w:spacing w:val="-3"/>
          <w:sz w:val="24"/>
          <w:szCs w:val="24"/>
          <w:lang w:val="uk-UA"/>
        </w:rPr>
      </w:pPr>
    </w:p>
    <w:p w:rsidR="00DC0AEE" w:rsidRPr="00671403" w:rsidRDefault="00DC0AEE" w:rsidP="002D043A">
      <w:pPr>
        <w:pStyle w:val="a3"/>
        <w:spacing w:before="113" w:line="276" w:lineRule="auto"/>
        <w:ind w:left="100" w:right="147" w:firstLine="609"/>
        <w:jc w:val="both"/>
        <w:rPr>
          <w:sz w:val="24"/>
          <w:szCs w:val="24"/>
          <w:lang w:val="uk-UA"/>
        </w:rPr>
      </w:pPr>
      <w:r w:rsidRPr="00671403">
        <w:rPr>
          <w:color w:val="231F20"/>
          <w:spacing w:val="-3"/>
          <w:sz w:val="24"/>
          <w:szCs w:val="24"/>
          <w:lang w:val="uk-UA"/>
        </w:rPr>
        <w:t>Реферат</w:t>
      </w:r>
      <w:r w:rsidRPr="00671403">
        <w:rPr>
          <w:color w:val="231F20"/>
          <w:spacing w:val="-11"/>
          <w:sz w:val="24"/>
          <w:szCs w:val="24"/>
          <w:lang w:val="uk-UA"/>
        </w:rPr>
        <w:t xml:space="preserve"> </w:t>
      </w:r>
      <w:r w:rsidRPr="00671403">
        <w:rPr>
          <w:color w:val="231F20"/>
          <w:sz w:val="24"/>
          <w:szCs w:val="24"/>
          <w:lang w:val="uk-UA"/>
        </w:rPr>
        <w:t>є</w:t>
      </w:r>
      <w:r w:rsidRPr="00671403">
        <w:rPr>
          <w:color w:val="231F20"/>
          <w:spacing w:val="-11"/>
          <w:sz w:val="24"/>
          <w:szCs w:val="24"/>
          <w:lang w:val="uk-UA"/>
        </w:rPr>
        <w:t xml:space="preserve"> </w:t>
      </w:r>
      <w:r w:rsidRPr="00671403">
        <w:rPr>
          <w:color w:val="231F20"/>
          <w:sz w:val="24"/>
          <w:szCs w:val="24"/>
          <w:lang w:val="uk-UA"/>
        </w:rPr>
        <w:t>письмовою</w:t>
      </w:r>
      <w:r w:rsidRPr="00671403">
        <w:rPr>
          <w:color w:val="231F20"/>
          <w:spacing w:val="-11"/>
          <w:sz w:val="24"/>
          <w:szCs w:val="24"/>
          <w:lang w:val="uk-UA"/>
        </w:rPr>
        <w:t xml:space="preserve"> </w:t>
      </w:r>
      <w:r w:rsidRPr="00671403">
        <w:rPr>
          <w:color w:val="231F20"/>
          <w:spacing w:val="-3"/>
          <w:sz w:val="24"/>
          <w:szCs w:val="24"/>
          <w:lang w:val="uk-UA"/>
        </w:rPr>
        <w:t>роботою</w:t>
      </w:r>
      <w:r w:rsidRPr="00671403">
        <w:rPr>
          <w:color w:val="231F20"/>
          <w:spacing w:val="-11"/>
          <w:sz w:val="24"/>
          <w:szCs w:val="24"/>
          <w:lang w:val="uk-UA"/>
        </w:rPr>
        <w:t xml:space="preserve"> </w:t>
      </w:r>
      <w:r w:rsidRPr="00671403">
        <w:rPr>
          <w:color w:val="231F20"/>
          <w:spacing w:val="-4"/>
          <w:sz w:val="24"/>
          <w:szCs w:val="24"/>
          <w:lang w:val="uk-UA"/>
        </w:rPr>
        <w:t>студента.</w:t>
      </w:r>
      <w:r w:rsidRPr="00671403">
        <w:rPr>
          <w:color w:val="231F20"/>
          <w:spacing w:val="-11"/>
          <w:sz w:val="24"/>
          <w:szCs w:val="24"/>
          <w:lang w:val="uk-UA"/>
        </w:rPr>
        <w:t xml:space="preserve"> </w:t>
      </w:r>
      <w:r w:rsidRPr="00671403">
        <w:rPr>
          <w:color w:val="231F20"/>
          <w:spacing w:val="-3"/>
          <w:sz w:val="24"/>
          <w:szCs w:val="24"/>
          <w:lang w:val="uk-UA"/>
        </w:rPr>
        <w:t>Робота</w:t>
      </w:r>
      <w:r w:rsidRPr="00671403">
        <w:rPr>
          <w:color w:val="231F20"/>
          <w:spacing w:val="-11"/>
          <w:sz w:val="24"/>
          <w:szCs w:val="24"/>
          <w:lang w:val="uk-UA"/>
        </w:rPr>
        <w:t xml:space="preserve"> </w:t>
      </w:r>
      <w:r w:rsidRPr="00671403">
        <w:rPr>
          <w:color w:val="231F20"/>
          <w:sz w:val="24"/>
          <w:szCs w:val="24"/>
          <w:lang w:val="uk-UA"/>
        </w:rPr>
        <w:t>над</w:t>
      </w:r>
      <w:r w:rsidRPr="00671403">
        <w:rPr>
          <w:color w:val="231F20"/>
          <w:spacing w:val="-11"/>
          <w:sz w:val="24"/>
          <w:szCs w:val="24"/>
          <w:lang w:val="uk-UA"/>
        </w:rPr>
        <w:t xml:space="preserve"> </w:t>
      </w:r>
      <w:r w:rsidRPr="00671403">
        <w:rPr>
          <w:color w:val="231F20"/>
          <w:spacing w:val="-3"/>
          <w:sz w:val="24"/>
          <w:szCs w:val="24"/>
          <w:lang w:val="uk-UA"/>
        </w:rPr>
        <w:t>рефератом</w:t>
      </w:r>
      <w:r w:rsidRPr="00671403">
        <w:rPr>
          <w:color w:val="231F20"/>
          <w:spacing w:val="-11"/>
          <w:sz w:val="24"/>
          <w:szCs w:val="24"/>
          <w:lang w:val="uk-UA"/>
        </w:rPr>
        <w:t xml:space="preserve"> </w:t>
      </w:r>
      <w:r w:rsidRPr="00671403">
        <w:rPr>
          <w:color w:val="231F20"/>
          <w:sz w:val="24"/>
          <w:szCs w:val="24"/>
          <w:lang w:val="uk-UA"/>
        </w:rPr>
        <w:t>перед</w:t>
      </w:r>
      <w:r w:rsidRPr="00671403">
        <w:rPr>
          <w:color w:val="231F20"/>
          <w:spacing w:val="-4"/>
          <w:sz w:val="24"/>
          <w:szCs w:val="24"/>
          <w:lang w:val="uk-UA"/>
        </w:rPr>
        <w:t>бачає</w:t>
      </w:r>
      <w:r w:rsidRPr="00671403">
        <w:rPr>
          <w:color w:val="231F20"/>
          <w:spacing w:val="-11"/>
          <w:sz w:val="24"/>
          <w:szCs w:val="24"/>
          <w:lang w:val="uk-UA"/>
        </w:rPr>
        <w:t xml:space="preserve"> </w:t>
      </w:r>
      <w:r w:rsidRPr="00671403">
        <w:rPr>
          <w:color w:val="231F20"/>
          <w:spacing w:val="-3"/>
          <w:sz w:val="24"/>
          <w:szCs w:val="24"/>
          <w:lang w:val="uk-UA"/>
        </w:rPr>
        <w:t>вивчення</w:t>
      </w:r>
      <w:r w:rsidRPr="00671403">
        <w:rPr>
          <w:color w:val="231F20"/>
          <w:spacing w:val="-11"/>
          <w:sz w:val="24"/>
          <w:szCs w:val="24"/>
          <w:lang w:val="uk-UA"/>
        </w:rPr>
        <w:t xml:space="preserve"> </w:t>
      </w:r>
      <w:r w:rsidRPr="00671403">
        <w:rPr>
          <w:color w:val="231F20"/>
          <w:sz w:val="24"/>
          <w:szCs w:val="24"/>
          <w:lang w:val="uk-UA"/>
        </w:rPr>
        <w:t>обраної</w:t>
      </w:r>
      <w:r w:rsidRPr="00671403">
        <w:rPr>
          <w:color w:val="231F20"/>
          <w:spacing w:val="-11"/>
          <w:sz w:val="24"/>
          <w:szCs w:val="24"/>
          <w:lang w:val="uk-UA"/>
        </w:rPr>
        <w:t xml:space="preserve"> </w:t>
      </w:r>
      <w:r w:rsidRPr="00671403">
        <w:rPr>
          <w:color w:val="231F20"/>
          <w:sz w:val="24"/>
          <w:szCs w:val="24"/>
          <w:lang w:val="uk-UA"/>
        </w:rPr>
        <w:t>теми,</w:t>
      </w:r>
      <w:r w:rsidRPr="00671403">
        <w:rPr>
          <w:color w:val="231F20"/>
          <w:spacing w:val="-11"/>
          <w:sz w:val="24"/>
          <w:szCs w:val="24"/>
          <w:lang w:val="uk-UA"/>
        </w:rPr>
        <w:t xml:space="preserve"> </w:t>
      </w:r>
      <w:r w:rsidRPr="00671403">
        <w:rPr>
          <w:color w:val="231F20"/>
          <w:sz w:val="24"/>
          <w:szCs w:val="24"/>
          <w:lang w:val="uk-UA"/>
        </w:rPr>
        <w:t>опрацювання</w:t>
      </w:r>
      <w:r w:rsidRPr="00671403">
        <w:rPr>
          <w:color w:val="231F20"/>
          <w:spacing w:val="-11"/>
          <w:sz w:val="24"/>
          <w:szCs w:val="24"/>
          <w:lang w:val="uk-UA"/>
        </w:rPr>
        <w:t xml:space="preserve"> </w:t>
      </w:r>
      <w:r w:rsidRPr="00671403">
        <w:rPr>
          <w:color w:val="231F20"/>
          <w:spacing w:val="-5"/>
          <w:sz w:val="24"/>
          <w:szCs w:val="24"/>
          <w:lang w:val="uk-UA"/>
        </w:rPr>
        <w:t>наукової</w:t>
      </w:r>
      <w:r w:rsidRPr="00671403">
        <w:rPr>
          <w:color w:val="231F20"/>
          <w:spacing w:val="-11"/>
          <w:sz w:val="24"/>
          <w:szCs w:val="24"/>
          <w:lang w:val="uk-UA"/>
        </w:rPr>
        <w:t xml:space="preserve"> </w:t>
      </w:r>
      <w:r w:rsidRPr="00671403">
        <w:rPr>
          <w:color w:val="231F20"/>
          <w:spacing w:val="-3"/>
          <w:sz w:val="24"/>
          <w:szCs w:val="24"/>
          <w:lang w:val="uk-UA"/>
        </w:rPr>
        <w:t>літератури,</w:t>
      </w:r>
      <w:r w:rsidRPr="00671403">
        <w:rPr>
          <w:color w:val="231F20"/>
          <w:spacing w:val="-11"/>
          <w:sz w:val="24"/>
          <w:szCs w:val="24"/>
          <w:lang w:val="uk-UA"/>
        </w:rPr>
        <w:t xml:space="preserve"> </w:t>
      </w:r>
      <w:r w:rsidRPr="00671403">
        <w:rPr>
          <w:color w:val="231F20"/>
          <w:spacing w:val="-3"/>
          <w:sz w:val="24"/>
          <w:szCs w:val="24"/>
          <w:lang w:val="uk-UA"/>
        </w:rPr>
        <w:t>оволодін</w:t>
      </w:r>
      <w:r w:rsidRPr="00671403">
        <w:rPr>
          <w:color w:val="231F20"/>
          <w:sz w:val="24"/>
          <w:szCs w:val="24"/>
          <w:lang w:val="uk-UA"/>
        </w:rPr>
        <w:t xml:space="preserve">ня </w:t>
      </w:r>
      <w:r w:rsidRPr="00671403">
        <w:rPr>
          <w:color w:val="231F20"/>
          <w:spacing w:val="-3"/>
          <w:sz w:val="24"/>
          <w:szCs w:val="24"/>
          <w:lang w:val="uk-UA"/>
        </w:rPr>
        <w:t xml:space="preserve">навичками логічного </w:t>
      </w:r>
      <w:r w:rsidRPr="00671403">
        <w:rPr>
          <w:color w:val="231F20"/>
          <w:sz w:val="24"/>
          <w:szCs w:val="24"/>
          <w:lang w:val="uk-UA"/>
        </w:rPr>
        <w:t>узагальнення</w:t>
      </w:r>
      <w:r w:rsidRPr="00671403">
        <w:rPr>
          <w:color w:val="231F20"/>
          <w:spacing w:val="-8"/>
          <w:sz w:val="24"/>
          <w:szCs w:val="24"/>
          <w:lang w:val="uk-UA"/>
        </w:rPr>
        <w:t xml:space="preserve"> </w:t>
      </w:r>
      <w:r w:rsidRPr="00671403">
        <w:rPr>
          <w:color w:val="231F20"/>
          <w:spacing w:val="-5"/>
          <w:sz w:val="24"/>
          <w:szCs w:val="24"/>
          <w:lang w:val="uk-UA"/>
        </w:rPr>
        <w:t>матеріалу.</w:t>
      </w:r>
    </w:p>
    <w:p w:rsidR="00DC0AEE" w:rsidRPr="00671403" w:rsidRDefault="00DC0AEE" w:rsidP="002D043A">
      <w:pPr>
        <w:pStyle w:val="a3"/>
        <w:spacing w:line="276" w:lineRule="auto"/>
        <w:ind w:left="100" w:right="148" w:firstLine="609"/>
        <w:jc w:val="both"/>
        <w:rPr>
          <w:sz w:val="24"/>
          <w:szCs w:val="24"/>
          <w:lang w:val="uk-UA"/>
        </w:rPr>
      </w:pPr>
      <w:r w:rsidRPr="00671403">
        <w:rPr>
          <w:color w:val="231F20"/>
          <w:spacing w:val="-3"/>
          <w:sz w:val="24"/>
          <w:szCs w:val="24"/>
          <w:lang w:val="uk-UA"/>
        </w:rPr>
        <w:t xml:space="preserve">Реферат </w:t>
      </w:r>
      <w:r w:rsidRPr="00671403">
        <w:rPr>
          <w:color w:val="231F20"/>
          <w:sz w:val="24"/>
          <w:szCs w:val="24"/>
          <w:lang w:val="uk-UA"/>
        </w:rPr>
        <w:t xml:space="preserve">є самостійною </w:t>
      </w:r>
      <w:r w:rsidRPr="00671403">
        <w:rPr>
          <w:color w:val="231F20"/>
          <w:spacing w:val="-3"/>
          <w:sz w:val="24"/>
          <w:szCs w:val="24"/>
          <w:lang w:val="uk-UA"/>
        </w:rPr>
        <w:t xml:space="preserve">роботою, яка </w:t>
      </w:r>
      <w:r w:rsidRPr="00671403">
        <w:rPr>
          <w:color w:val="231F20"/>
          <w:sz w:val="24"/>
          <w:szCs w:val="24"/>
          <w:lang w:val="uk-UA"/>
        </w:rPr>
        <w:t xml:space="preserve">має виявити </w:t>
      </w:r>
      <w:r w:rsidRPr="00671403">
        <w:rPr>
          <w:color w:val="231F20"/>
          <w:spacing w:val="-3"/>
          <w:sz w:val="24"/>
          <w:szCs w:val="24"/>
          <w:lang w:val="uk-UA"/>
        </w:rPr>
        <w:t xml:space="preserve">здатність </w:t>
      </w:r>
      <w:r w:rsidRPr="00671403">
        <w:rPr>
          <w:color w:val="231F20"/>
          <w:spacing w:val="-4"/>
          <w:sz w:val="24"/>
          <w:szCs w:val="24"/>
          <w:lang w:val="uk-UA"/>
        </w:rPr>
        <w:t xml:space="preserve">студентів </w:t>
      </w:r>
      <w:r w:rsidRPr="00671403">
        <w:rPr>
          <w:color w:val="231F20"/>
          <w:spacing w:val="-3"/>
          <w:sz w:val="24"/>
          <w:szCs w:val="24"/>
          <w:lang w:val="uk-UA"/>
        </w:rPr>
        <w:t xml:space="preserve">розумітися </w:t>
      </w:r>
      <w:r w:rsidRPr="00671403">
        <w:rPr>
          <w:color w:val="231F20"/>
          <w:sz w:val="24"/>
          <w:szCs w:val="24"/>
          <w:lang w:val="uk-UA"/>
        </w:rPr>
        <w:t xml:space="preserve">у правових питаннях, </w:t>
      </w:r>
      <w:r w:rsidRPr="00671403">
        <w:rPr>
          <w:color w:val="231F20"/>
          <w:spacing w:val="-3"/>
          <w:sz w:val="24"/>
          <w:szCs w:val="24"/>
          <w:lang w:val="uk-UA"/>
        </w:rPr>
        <w:t xml:space="preserve">систематизувати </w:t>
      </w:r>
      <w:r w:rsidRPr="00671403">
        <w:rPr>
          <w:color w:val="231F20"/>
          <w:sz w:val="24"/>
          <w:szCs w:val="24"/>
          <w:lang w:val="uk-UA"/>
        </w:rPr>
        <w:t xml:space="preserve">теоретичний </w:t>
      </w:r>
      <w:r w:rsidRPr="00671403">
        <w:rPr>
          <w:color w:val="231F20"/>
          <w:spacing w:val="-3"/>
          <w:sz w:val="24"/>
          <w:szCs w:val="24"/>
          <w:lang w:val="uk-UA"/>
        </w:rPr>
        <w:t xml:space="preserve">матеріал  </w:t>
      </w:r>
      <w:r w:rsidRPr="00671403">
        <w:rPr>
          <w:color w:val="231F20"/>
          <w:sz w:val="24"/>
          <w:szCs w:val="24"/>
          <w:lang w:val="uk-UA"/>
        </w:rPr>
        <w:t xml:space="preserve">з обраної теми, </w:t>
      </w:r>
      <w:r w:rsidRPr="00671403">
        <w:rPr>
          <w:color w:val="231F20"/>
          <w:spacing w:val="-3"/>
          <w:sz w:val="24"/>
          <w:szCs w:val="24"/>
          <w:lang w:val="uk-UA"/>
        </w:rPr>
        <w:t xml:space="preserve">творчо </w:t>
      </w:r>
      <w:r w:rsidRPr="00671403">
        <w:rPr>
          <w:color w:val="231F20"/>
          <w:spacing w:val="-4"/>
          <w:sz w:val="24"/>
          <w:szCs w:val="24"/>
          <w:lang w:val="uk-UA"/>
        </w:rPr>
        <w:t xml:space="preserve">використовувати </w:t>
      </w:r>
      <w:r w:rsidRPr="00671403">
        <w:rPr>
          <w:color w:val="231F20"/>
          <w:spacing w:val="-5"/>
          <w:sz w:val="24"/>
          <w:szCs w:val="24"/>
          <w:lang w:val="uk-UA"/>
        </w:rPr>
        <w:t xml:space="preserve">наукові </w:t>
      </w:r>
      <w:r w:rsidRPr="00671403">
        <w:rPr>
          <w:color w:val="231F20"/>
          <w:sz w:val="24"/>
          <w:szCs w:val="24"/>
          <w:lang w:val="uk-UA"/>
        </w:rPr>
        <w:t xml:space="preserve">ідеї для </w:t>
      </w:r>
      <w:r w:rsidRPr="00671403">
        <w:rPr>
          <w:color w:val="231F20"/>
          <w:spacing w:val="-3"/>
          <w:sz w:val="24"/>
          <w:szCs w:val="24"/>
          <w:lang w:val="uk-UA"/>
        </w:rPr>
        <w:t xml:space="preserve">методологічного </w:t>
      </w:r>
      <w:r w:rsidRPr="00671403">
        <w:rPr>
          <w:color w:val="231F20"/>
          <w:sz w:val="24"/>
          <w:szCs w:val="24"/>
          <w:lang w:val="uk-UA"/>
        </w:rPr>
        <w:t>аналізу обраної</w:t>
      </w:r>
      <w:r w:rsidRPr="00671403">
        <w:rPr>
          <w:color w:val="231F20"/>
          <w:spacing w:val="-30"/>
          <w:sz w:val="24"/>
          <w:szCs w:val="24"/>
          <w:lang w:val="uk-UA"/>
        </w:rPr>
        <w:t xml:space="preserve"> </w:t>
      </w:r>
      <w:r w:rsidRPr="00671403">
        <w:rPr>
          <w:color w:val="231F20"/>
          <w:spacing w:val="-3"/>
          <w:sz w:val="24"/>
          <w:szCs w:val="24"/>
          <w:lang w:val="uk-UA"/>
        </w:rPr>
        <w:t>проблематики.</w:t>
      </w:r>
    </w:p>
    <w:p w:rsidR="00DC0AEE" w:rsidRPr="00671403" w:rsidRDefault="00DC0AEE" w:rsidP="002D043A">
      <w:pPr>
        <w:pStyle w:val="a3"/>
        <w:spacing w:line="276" w:lineRule="auto"/>
        <w:ind w:left="100" w:right="149" w:firstLine="609"/>
        <w:jc w:val="both"/>
        <w:rPr>
          <w:sz w:val="24"/>
          <w:szCs w:val="24"/>
          <w:lang w:val="uk-UA"/>
        </w:rPr>
      </w:pPr>
      <w:r w:rsidRPr="00671403">
        <w:rPr>
          <w:color w:val="231F20"/>
          <w:sz w:val="24"/>
          <w:szCs w:val="24"/>
          <w:lang w:val="uk-UA"/>
        </w:rPr>
        <w:t>Думки</w:t>
      </w:r>
      <w:r w:rsidRPr="00671403">
        <w:rPr>
          <w:color w:val="231F20"/>
          <w:spacing w:val="-6"/>
          <w:sz w:val="24"/>
          <w:szCs w:val="24"/>
          <w:lang w:val="uk-UA"/>
        </w:rPr>
        <w:t xml:space="preserve"> </w:t>
      </w:r>
      <w:r w:rsidRPr="00671403">
        <w:rPr>
          <w:color w:val="231F20"/>
          <w:sz w:val="24"/>
          <w:szCs w:val="24"/>
          <w:lang w:val="uk-UA"/>
        </w:rPr>
        <w:t>інших</w:t>
      </w:r>
      <w:r w:rsidRPr="00671403">
        <w:rPr>
          <w:color w:val="231F20"/>
          <w:spacing w:val="-6"/>
          <w:sz w:val="24"/>
          <w:szCs w:val="24"/>
          <w:lang w:val="uk-UA"/>
        </w:rPr>
        <w:t xml:space="preserve"> </w:t>
      </w:r>
      <w:r w:rsidRPr="00671403">
        <w:rPr>
          <w:color w:val="231F20"/>
          <w:spacing w:val="-3"/>
          <w:sz w:val="24"/>
          <w:szCs w:val="24"/>
          <w:lang w:val="uk-UA"/>
        </w:rPr>
        <w:t>авторів</w:t>
      </w:r>
      <w:r w:rsidRPr="00671403">
        <w:rPr>
          <w:color w:val="231F20"/>
          <w:spacing w:val="-6"/>
          <w:sz w:val="24"/>
          <w:szCs w:val="24"/>
          <w:lang w:val="uk-UA"/>
        </w:rPr>
        <w:t xml:space="preserve"> </w:t>
      </w:r>
      <w:r w:rsidRPr="00671403">
        <w:rPr>
          <w:color w:val="231F20"/>
          <w:sz w:val="24"/>
          <w:szCs w:val="24"/>
          <w:lang w:val="uk-UA"/>
        </w:rPr>
        <w:t>та</w:t>
      </w:r>
      <w:r w:rsidRPr="00671403">
        <w:rPr>
          <w:color w:val="231F20"/>
          <w:spacing w:val="-6"/>
          <w:sz w:val="24"/>
          <w:szCs w:val="24"/>
          <w:lang w:val="uk-UA"/>
        </w:rPr>
        <w:t xml:space="preserve"> </w:t>
      </w:r>
      <w:r w:rsidRPr="00671403">
        <w:rPr>
          <w:color w:val="231F20"/>
          <w:sz w:val="24"/>
          <w:szCs w:val="24"/>
          <w:lang w:val="uk-UA"/>
        </w:rPr>
        <w:t>цитати</w:t>
      </w:r>
      <w:r w:rsidRPr="00671403">
        <w:rPr>
          <w:color w:val="231F20"/>
          <w:spacing w:val="-6"/>
          <w:sz w:val="24"/>
          <w:szCs w:val="24"/>
          <w:lang w:val="uk-UA"/>
        </w:rPr>
        <w:t xml:space="preserve"> </w:t>
      </w:r>
      <w:r w:rsidRPr="00671403">
        <w:rPr>
          <w:color w:val="231F20"/>
          <w:sz w:val="24"/>
          <w:szCs w:val="24"/>
          <w:lang w:val="uk-UA"/>
        </w:rPr>
        <w:t>повинні</w:t>
      </w:r>
      <w:r w:rsidRPr="00671403">
        <w:rPr>
          <w:color w:val="231F20"/>
          <w:spacing w:val="-6"/>
          <w:sz w:val="24"/>
          <w:szCs w:val="24"/>
          <w:lang w:val="uk-UA"/>
        </w:rPr>
        <w:t xml:space="preserve"> </w:t>
      </w:r>
      <w:r w:rsidRPr="00671403">
        <w:rPr>
          <w:color w:val="231F20"/>
          <w:spacing w:val="-3"/>
          <w:sz w:val="24"/>
          <w:szCs w:val="24"/>
          <w:lang w:val="uk-UA"/>
        </w:rPr>
        <w:t>мати</w:t>
      </w:r>
      <w:r w:rsidRPr="00671403">
        <w:rPr>
          <w:color w:val="231F20"/>
          <w:spacing w:val="-6"/>
          <w:sz w:val="24"/>
          <w:szCs w:val="24"/>
          <w:lang w:val="uk-UA"/>
        </w:rPr>
        <w:t xml:space="preserve"> </w:t>
      </w:r>
      <w:r w:rsidRPr="00671403">
        <w:rPr>
          <w:color w:val="231F20"/>
          <w:sz w:val="24"/>
          <w:szCs w:val="24"/>
          <w:lang w:val="uk-UA"/>
        </w:rPr>
        <w:t>посилання</w:t>
      </w:r>
      <w:r w:rsidRPr="00671403">
        <w:rPr>
          <w:color w:val="231F20"/>
          <w:spacing w:val="-6"/>
          <w:sz w:val="24"/>
          <w:szCs w:val="24"/>
          <w:lang w:val="uk-UA"/>
        </w:rPr>
        <w:t xml:space="preserve"> </w:t>
      </w:r>
      <w:r w:rsidRPr="00671403">
        <w:rPr>
          <w:color w:val="231F20"/>
          <w:sz w:val="24"/>
          <w:szCs w:val="24"/>
          <w:lang w:val="uk-UA"/>
        </w:rPr>
        <w:t>у</w:t>
      </w:r>
      <w:r w:rsidRPr="00671403">
        <w:rPr>
          <w:color w:val="231F20"/>
          <w:spacing w:val="-6"/>
          <w:sz w:val="24"/>
          <w:szCs w:val="24"/>
          <w:lang w:val="uk-UA"/>
        </w:rPr>
        <w:t xml:space="preserve"> </w:t>
      </w:r>
      <w:r w:rsidRPr="00671403">
        <w:rPr>
          <w:color w:val="231F20"/>
          <w:sz w:val="24"/>
          <w:szCs w:val="24"/>
          <w:lang w:val="uk-UA"/>
        </w:rPr>
        <w:t>встановле</w:t>
      </w:r>
      <w:r w:rsidRPr="00671403">
        <w:rPr>
          <w:color w:val="231F20"/>
          <w:spacing w:val="-3"/>
          <w:sz w:val="24"/>
          <w:szCs w:val="24"/>
          <w:lang w:val="uk-UA"/>
        </w:rPr>
        <w:t>ному</w:t>
      </w:r>
      <w:r w:rsidRPr="00671403">
        <w:rPr>
          <w:color w:val="231F20"/>
          <w:sz w:val="24"/>
          <w:szCs w:val="24"/>
          <w:lang w:val="uk-UA"/>
        </w:rPr>
        <w:t xml:space="preserve"> </w:t>
      </w:r>
      <w:r w:rsidRPr="00671403">
        <w:rPr>
          <w:color w:val="231F20"/>
          <w:spacing w:val="-5"/>
          <w:sz w:val="24"/>
          <w:szCs w:val="24"/>
          <w:lang w:val="uk-UA"/>
        </w:rPr>
        <w:t>порядку.</w:t>
      </w:r>
    </w:p>
    <w:p w:rsidR="00DC0AEE" w:rsidRPr="00671403" w:rsidRDefault="00DC0AEE" w:rsidP="002D043A">
      <w:pPr>
        <w:pStyle w:val="a3"/>
        <w:spacing w:line="276" w:lineRule="auto"/>
        <w:ind w:left="100" w:right="148" w:firstLine="609"/>
        <w:jc w:val="both"/>
        <w:rPr>
          <w:sz w:val="24"/>
          <w:szCs w:val="24"/>
          <w:lang w:val="uk-UA"/>
        </w:rPr>
      </w:pPr>
      <w:r w:rsidRPr="00671403">
        <w:rPr>
          <w:color w:val="231F20"/>
          <w:spacing w:val="-4"/>
          <w:sz w:val="24"/>
          <w:szCs w:val="24"/>
          <w:lang w:val="uk-UA"/>
        </w:rPr>
        <w:t xml:space="preserve">Тема </w:t>
      </w:r>
      <w:r w:rsidRPr="00671403">
        <w:rPr>
          <w:color w:val="231F20"/>
          <w:spacing w:val="-3"/>
          <w:sz w:val="24"/>
          <w:szCs w:val="24"/>
          <w:lang w:val="uk-UA"/>
        </w:rPr>
        <w:t xml:space="preserve">реферату </w:t>
      </w:r>
      <w:r w:rsidRPr="00671403">
        <w:rPr>
          <w:color w:val="231F20"/>
          <w:sz w:val="24"/>
          <w:szCs w:val="24"/>
          <w:lang w:val="uk-UA"/>
        </w:rPr>
        <w:t xml:space="preserve">обирається </w:t>
      </w:r>
      <w:r w:rsidRPr="00671403">
        <w:rPr>
          <w:color w:val="231F20"/>
          <w:spacing w:val="-5"/>
          <w:sz w:val="24"/>
          <w:szCs w:val="24"/>
          <w:lang w:val="uk-UA"/>
        </w:rPr>
        <w:t xml:space="preserve">студентом </w:t>
      </w:r>
      <w:r w:rsidRPr="00671403">
        <w:rPr>
          <w:color w:val="231F20"/>
          <w:sz w:val="24"/>
          <w:szCs w:val="24"/>
          <w:lang w:val="uk-UA"/>
        </w:rPr>
        <w:t xml:space="preserve">самостійно. Як правило, </w:t>
      </w:r>
      <w:r w:rsidRPr="00671403">
        <w:rPr>
          <w:color w:val="231F20"/>
          <w:spacing w:val="-3"/>
          <w:sz w:val="24"/>
          <w:szCs w:val="24"/>
          <w:lang w:val="uk-UA"/>
        </w:rPr>
        <w:t xml:space="preserve">вона </w:t>
      </w:r>
      <w:r w:rsidRPr="00671403">
        <w:rPr>
          <w:color w:val="231F20"/>
          <w:sz w:val="24"/>
          <w:szCs w:val="24"/>
          <w:lang w:val="uk-UA"/>
        </w:rPr>
        <w:t xml:space="preserve">повинна </w:t>
      </w:r>
      <w:r w:rsidRPr="00671403">
        <w:rPr>
          <w:color w:val="231F20"/>
          <w:spacing w:val="-3"/>
          <w:sz w:val="24"/>
          <w:szCs w:val="24"/>
          <w:lang w:val="uk-UA"/>
        </w:rPr>
        <w:t xml:space="preserve">висвітлювати </w:t>
      </w:r>
      <w:r w:rsidRPr="00671403">
        <w:rPr>
          <w:color w:val="231F20"/>
          <w:spacing w:val="-2"/>
          <w:sz w:val="24"/>
          <w:szCs w:val="24"/>
          <w:lang w:val="uk-UA"/>
        </w:rPr>
        <w:t xml:space="preserve">найважливіші </w:t>
      </w:r>
      <w:r w:rsidRPr="00671403">
        <w:rPr>
          <w:color w:val="231F20"/>
          <w:sz w:val="24"/>
          <w:szCs w:val="24"/>
          <w:lang w:val="uk-UA"/>
        </w:rPr>
        <w:t xml:space="preserve">правові </w:t>
      </w:r>
      <w:r w:rsidRPr="00671403">
        <w:rPr>
          <w:color w:val="231F20"/>
          <w:spacing w:val="-3"/>
          <w:sz w:val="24"/>
          <w:szCs w:val="24"/>
          <w:lang w:val="uk-UA"/>
        </w:rPr>
        <w:t xml:space="preserve">проблеми </w:t>
      </w:r>
      <w:r w:rsidRPr="00671403">
        <w:rPr>
          <w:color w:val="231F20"/>
          <w:sz w:val="24"/>
          <w:szCs w:val="24"/>
          <w:lang w:val="uk-UA"/>
        </w:rPr>
        <w:t xml:space="preserve">і вибір її </w:t>
      </w:r>
      <w:r w:rsidRPr="00671403">
        <w:rPr>
          <w:color w:val="231F20"/>
          <w:spacing w:val="-4"/>
          <w:sz w:val="24"/>
          <w:szCs w:val="24"/>
          <w:lang w:val="uk-UA"/>
        </w:rPr>
        <w:t>погоджу</w:t>
      </w:r>
      <w:r w:rsidRPr="00671403">
        <w:rPr>
          <w:color w:val="231F20"/>
          <w:spacing w:val="-2"/>
          <w:sz w:val="24"/>
          <w:szCs w:val="24"/>
          <w:lang w:val="uk-UA"/>
        </w:rPr>
        <w:t xml:space="preserve">ють </w:t>
      </w:r>
      <w:r w:rsidRPr="00671403">
        <w:rPr>
          <w:color w:val="231F20"/>
          <w:sz w:val="24"/>
          <w:szCs w:val="24"/>
          <w:lang w:val="uk-UA"/>
        </w:rPr>
        <w:t xml:space="preserve">з </w:t>
      </w:r>
      <w:r w:rsidRPr="00671403">
        <w:rPr>
          <w:color w:val="231F20"/>
          <w:spacing w:val="-3"/>
          <w:sz w:val="24"/>
          <w:szCs w:val="24"/>
          <w:lang w:val="uk-UA"/>
        </w:rPr>
        <w:t>викладачем.</w:t>
      </w:r>
    </w:p>
    <w:p w:rsidR="00DC0AEE" w:rsidRPr="00671403" w:rsidRDefault="00DC0AEE" w:rsidP="002D043A">
      <w:pPr>
        <w:pStyle w:val="a3"/>
        <w:spacing w:line="276" w:lineRule="auto"/>
        <w:ind w:left="100" w:right="149" w:firstLine="609"/>
        <w:jc w:val="both"/>
        <w:rPr>
          <w:sz w:val="24"/>
          <w:szCs w:val="24"/>
          <w:lang w:val="uk-UA"/>
        </w:rPr>
      </w:pPr>
      <w:r w:rsidRPr="00671403">
        <w:rPr>
          <w:color w:val="231F20"/>
          <w:spacing w:val="-3"/>
          <w:sz w:val="24"/>
          <w:szCs w:val="24"/>
          <w:lang w:val="uk-UA"/>
        </w:rPr>
        <w:t xml:space="preserve">Реферат </w:t>
      </w:r>
      <w:r w:rsidRPr="00671403">
        <w:rPr>
          <w:color w:val="231F20"/>
          <w:sz w:val="24"/>
          <w:szCs w:val="24"/>
          <w:lang w:val="uk-UA"/>
        </w:rPr>
        <w:t xml:space="preserve">повинен </w:t>
      </w:r>
      <w:r w:rsidRPr="00671403">
        <w:rPr>
          <w:color w:val="231F20"/>
          <w:spacing w:val="-3"/>
          <w:sz w:val="24"/>
          <w:szCs w:val="24"/>
          <w:lang w:val="uk-UA"/>
        </w:rPr>
        <w:t xml:space="preserve">складатися </w:t>
      </w:r>
      <w:r w:rsidRPr="00671403">
        <w:rPr>
          <w:color w:val="231F20"/>
          <w:sz w:val="24"/>
          <w:szCs w:val="24"/>
          <w:lang w:val="uk-UA"/>
        </w:rPr>
        <w:t xml:space="preserve">з таких </w:t>
      </w:r>
      <w:r w:rsidRPr="00671403">
        <w:rPr>
          <w:color w:val="231F20"/>
          <w:spacing w:val="-3"/>
          <w:sz w:val="24"/>
          <w:szCs w:val="24"/>
          <w:lang w:val="uk-UA"/>
        </w:rPr>
        <w:t xml:space="preserve">розділів: </w:t>
      </w:r>
      <w:r w:rsidRPr="00671403">
        <w:rPr>
          <w:color w:val="231F20"/>
          <w:sz w:val="24"/>
          <w:szCs w:val="24"/>
          <w:lang w:val="uk-UA"/>
        </w:rPr>
        <w:t xml:space="preserve">план </w:t>
      </w:r>
      <w:r w:rsidRPr="00671403">
        <w:rPr>
          <w:color w:val="231F20"/>
          <w:spacing w:val="-3"/>
          <w:sz w:val="24"/>
          <w:szCs w:val="24"/>
          <w:lang w:val="uk-UA"/>
        </w:rPr>
        <w:t xml:space="preserve">(зміст), вступ, </w:t>
      </w:r>
      <w:r w:rsidRPr="00671403">
        <w:rPr>
          <w:color w:val="231F20"/>
          <w:sz w:val="24"/>
          <w:szCs w:val="24"/>
          <w:lang w:val="uk-UA"/>
        </w:rPr>
        <w:t xml:space="preserve">виклад </w:t>
      </w:r>
      <w:r w:rsidRPr="00671403">
        <w:rPr>
          <w:color w:val="231F20"/>
          <w:spacing w:val="-3"/>
          <w:sz w:val="24"/>
          <w:szCs w:val="24"/>
          <w:lang w:val="uk-UA"/>
        </w:rPr>
        <w:t xml:space="preserve">змісту </w:t>
      </w:r>
      <w:r w:rsidRPr="00671403">
        <w:rPr>
          <w:color w:val="231F20"/>
          <w:sz w:val="24"/>
          <w:szCs w:val="24"/>
          <w:lang w:val="uk-UA"/>
        </w:rPr>
        <w:t xml:space="preserve">теми, висновок, список </w:t>
      </w:r>
      <w:r w:rsidRPr="00671403">
        <w:rPr>
          <w:color w:val="231F20"/>
          <w:spacing w:val="-3"/>
          <w:sz w:val="24"/>
          <w:szCs w:val="24"/>
          <w:lang w:val="uk-UA"/>
        </w:rPr>
        <w:t>використаної літератури.</w:t>
      </w:r>
    </w:p>
    <w:p w:rsidR="00DC0AEE" w:rsidRPr="00671403" w:rsidRDefault="00DC0AEE" w:rsidP="002D043A">
      <w:pPr>
        <w:pStyle w:val="a3"/>
        <w:spacing w:line="276" w:lineRule="auto"/>
        <w:ind w:left="100" w:right="147" w:firstLine="609"/>
        <w:jc w:val="both"/>
        <w:rPr>
          <w:sz w:val="24"/>
          <w:szCs w:val="24"/>
          <w:lang w:val="uk-UA"/>
        </w:rPr>
      </w:pPr>
      <w:r w:rsidRPr="00671403">
        <w:rPr>
          <w:color w:val="231F20"/>
          <w:sz w:val="24"/>
          <w:szCs w:val="24"/>
          <w:lang w:val="uk-UA"/>
        </w:rPr>
        <w:t>План (зміст) включає всі структурні елементи реферату із зазначенням сторінок, на яких вони розміщені. Основний зміст реферату поділяється на параграфи чи розділи.</w:t>
      </w:r>
    </w:p>
    <w:p w:rsidR="00DC0AEE" w:rsidRPr="00671403" w:rsidRDefault="00DC0AEE" w:rsidP="002D043A">
      <w:pPr>
        <w:pStyle w:val="a3"/>
        <w:spacing w:line="276" w:lineRule="auto"/>
        <w:ind w:left="100" w:right="147" w:firstLine="609"/>
        <w:jc w:val="both"/>
        <w:rPr>
          <w:sz w:val="24"/>
          <w:szCs w:val="24"/>
          <w:lang w:val="uk-UA"/>
        </w:rPr>
      </w:pPr>
      <w:r w:rsidRPr="00671403">
        <w:rPr>
          <w:color w:val="231F20"/>
          <w:sz w:val="24"/>
          <w:szCs w:val="24"/>
          <w:lang w:val="uk-UA"/>
        </w:rPr>
        <w:t xml:space="preserve">Вступ – </w:t>
      </w:r>
      <w:r w:rsidRPr="00671403">
        <w:rPr>
          <w:color w:val="231F20"/>
          <w:spacing w:val="-3"/>
          <w:sz w:val="24"/>
          <w:szCs w:val="24"/>
          <w:lang w:val="uk-UA"/>
        </w:rPr>
        <w:t xml:space="preserve">один </w:t>
      </w:r>
      <w:r w:rsidRPr="00671403">
        <w:rPr>
          <w:color w:val="231F20"/>
          <w:sz w:val="24"/>
          <w:szCs w:val="24"/>
          <w:lang w:val="uk-UA"/>
        </w:rPr>
        <w:t xml:space="preserve">з найважливіших </w:t>
      </w:r>
      <w:r w:rsidRPr="00671403">
        <w:rPr>
          <w:color w:val="231F20"/>
          <w:spacing w:val="-3"/>
          <w:sz w:val="24"/>
          <w:szCs w:val="24"/>
          <w:lang w:val="uk-UA"/>
        </w:rPr>
        <w:t xml:space="preserve">змістових </w:t>
      </w:r>
      <w:r w:rsidRPr="00671403">
        <w:rPr>
          <w:color w:val="231F20"/>
          <w:sz w:val="24"/>
          <w:szCs w:val="24"/>
          <w:lang w:val="uk-UA"/>
        </w:rPr>
        <w:t xml:space="preserve">елементів </w:t>
      </w:r>
      <w:r w:rsidRPr="00671403">
        <w:rPr>
          <w:color w:val="231F20"/>
          <w:spacing w:val="-5"/>
          <w:sz w:val="24"/>
          <w:szCs w:val="24"/>
          <w:lang w:val="uk-UA"/>
        </w:rPr>
        <w:t xml:space="preserve">реферату. </w:t>
      </w:r>
      <w:r w:rsidRPr="00671403">
        <w:rPr>
          <w:color w:val="231F20"/>
          <w:spacing w:val="-3"/>
          <w:sz w:val="24"/>
          <w:szCs w:val="24"/>
          <w:lang w:val="uk-UA"/>
        </w:rPr>
        <w:t xml:space="preserve">Форма його </w:t>
      </w:r>
      <w:r w:rsidRPr="00671403">
        <w:rPr>
          <w:color w:val="231F20"/>
          <w:sz w:val="24"/>
          <w:szCs w:val="24"/>
          <w:lang w:val="uk-UA"/>
        </w:rPr>
        <w:t xml:space="preserve">– довільна, але в </w:t>
      </w:r>
      <w:r w:rsidRPr="00671403">
        <w:rPr>
          <w:color w:val="231F20"/>
          <w:spacing w:val="-3"/>
          <w:sz w:val="24"/>
          <w:szCs w:val="24"/>
          <w:lang w:val="uk-UA"/>
        </w:rPr>
        <w:t xml:space="preserve">ньому мають обов’язково </w:t>
      </w:r>
      <w:r w:rsidRPr="00671403">
        <w:rPr>
          <w:color w:val="231F20"/>
          <w:sz w:val="24"/>
          <w:szCs w:val="24"/>
          <w:lang w:val="uk-UA"/>
        </w:rPr>
        <w:t xml:space="preserve">знайти </w:t>
      </w:r>
      <w:r w:rsidRPr="00671403">
        <w:rPr>
          <w:color w:val="231F20"/>
          <w:spacing w:val="-2"/>
          <w:sz w:val="24"/>
          <w:szCs w:val="24"/>
          <w:lang w:val="uk-UA"/>
        </w:rPr>
        <w:t xml:space="preserve">відображення </w:t>
      </w:r>
      <w:r w:rsidRPr="00671403">
        <w:rPr>
          <w:color w:val="231F20"/>
          <w:sz w:val="24"/>
          <w:szCs w:val="24"/>
          <w:lang w:val="uk-UA"/>
        </w:rPr>
        <w:t xml:space="preserve">такі питання: стисле </w:t>
      </w:r>
      <w:r w:rsidRPr="00671403">
        <w:rPr>
          <w:color w:val="231F20"/>
          <w:spacing w:val="-3"/>
          <w:sz w:val="24"/>
          <w:szCs w:val="24"/>
          <w:lang w:val="uk-UA"/>
        </w:rPr>
        <w:t xml:space="preserve">обґрунтування </w:t>
      </w:r>
      <w:r w:rsidRPr="00671403">
        <w:rPr>
          <w:color w:val="231F20"/>
          <w:spacing w:val="-2"/>
          <w:sz w:val="24"/>
          <w:szCs w:val="24"/>
          <w:lang w:val="uk-UA"/>
        </w:rPr>
        <w:t xml:space="preserve">вибору </w:t>
      </w:r>
      <w:r w:rsidRPr="00671403">
        <w:rPr>
          <w:color w:val="231F20"/>
          <w:sz w:val="24"/>
          <w:szCs w:val="24"/>
          <w:lang w:val="uk-UA"/>
        </w:rPr>
        <w:t xml:space="preserve">теми, </w:t>
      </w:r>
      <w:r w:rsidRPr="00671403">
        <w:rPr>
          <w:color w:val="231F20"/>
          <w:spacing w:val="-3"/>
          <w:sz w:val="24"/>
          <w:szCs w:val="24"/>
          <w:lang w:val="uk-UA"/>
        </w:rPr>
        <w:t xml:space="preserve">оцінка </w:t>
      </w:r>
      <w:r w:rsidRPr="00671403">
        <w:rPr>
          <w:color w:val="231F20"/>
          <w:sz w:val="24"/>
          <w:szCs w:val="24"/>
          <w:lang w:val="uk-UA"/>
        </w:rPr>
        <w:t xml:space="preserve">її з </w:t>
      </w:r>
      <w:r w:rsidRPr="00671403">
        <w:rPr>
          <w:color w:val="231F20"/>
          <w:spacing w:val="-3"/>
          <w:sz w:val="24"/>
          <w:szCs w:val="24"/>
          <w:lang w:val="uk-UA"/>
        </w:rPr>
        <w:t>точки зору акту</w:t>
      </w:r>
      <w:r w:rsidRPr="00671403">
        <w:rPr>
          <w:color w:val="231F20"/>
          <w:sz w:val="24"/>
          <w:szCs w:val="24"/>
          <w:lang w:val="uk-UA"/>
        </w:rPr>
        <w:t>альності</w:t>
      </w:r>
      <w:r w:rsidRPr="00671403">
        <w:rPr>
          <w:color w:val="231F20"/>
          <w:spacing w:val="-15"/>
          <w:sz w:val="24"/>
          <w:szCs w:val="24"/>
          <w:lang w:val="uk-UA"/>
        </w:rPr>
        <w:t xml:space="preserve"> </w:t>
      </w:r>
      <w:r w:rsidRPr="00671403">
        <w:rPr>
          <w:color w:val="231F20"/>
          <w:sz w:val="24"/>
          <w:szCs w:val="24"/>
          <w:lang w:val="uk-UA"/>
        </w:rPr>
        <w:t>та</w:t>
      </w:r>
      <w:r w:rsidRPr="00671403">
        <w:rPr>
          <w:color w:val="231F20"/>
          <w:spacing w:val="-15"/>
          <w:sz w:val="24"/>
          <w:szCs w:val="24"/>
          <w:lang w:val="uk-UA"/>
        </w:rPr>
        <w:t xml:space="preserve"> </w:t>
      </w:r>
      <w:r w:rsidRPr="00671403">
        <w:rPr>
          <w:color w:val="231F20"/>
          <w:sz w:val="24"/>
          <w:szCs w:val="24"/>
          <w:lang w:val="uk-UA"/>
        </w:rPr>
        <w:t>важливості,</w:t>
      </w:r>
      <w:r w:rsidRPr="00671403">
        <w:rPr>
          <w:color w:val="231F20"/>
          <w:spacing w:val="-15"/>
          <w:sz w:val="24"/>
          <w:szCs w:val="24"/>
          <w:lang w:val="uk-UA"/>
        </w:rPr>
        <w:t xml:space="preserve"> </w:t>
      </w:r>
      <w:r w:rsidRPr="00671403">
        <w:rPr>
          <w:color w:val="231F20"/>
          <w:spacing w:val="-3"/>
          <w:sz w:val="24"/>
          <w:szCs w:val="24"/>
          <w:lang w:val="uk-UA"/>
        </w:rPr>
        <w:t>визначення</w:t>
      </w:r>
      <w:r w:rsidRPr="00671403">
        <w:rPr>
          <w:color w:val="231F20"/>
          <w:spacing w:val="-15"/>
          <w:sz w:val="24"/>
          <w:szCs w:val="24"/>
          <w:lang w:val="uk-UA"/>
        </w:rPr>
        <w:t xml:space="preserve"> </w:t>
      </w:r>
      <w:r w:rsidRPr="00671403">
        <w:rPr>
          <w:color w:val="231F20"/>
          <w:sz w:val="24"/>
          <w:szCs w:val="24"/>
          <w:lang w:val="uk-UA"/>
        </w:rPr>
        <w:t>її</w:t>
      </w:r>
      <w:r w:rsidRPr="00671403">
        <w:rPr>
          <w:color w:val="231F20"/>
          <w:spacing w:val="-15"/>
          <w:sz w:val="24"/>
          <w:szCs w:val="24"/>
          <w:lang w:val="uk-UA"/>
        </w:rPr>
        <w:t xml:space="preserve"> </w:t>
      </w:r>
      <w:r w:rsidRPr="00671403">
        <w:rPr>
          <w:color w:val="231F20"/>
          <w:sz w:val="24"/>
          <w:szCs w:val="24"/>
          <w:lang w:val="uk-UA"/>
        </w:rPr>
        <w:t>місця</w:t>
      </w:r>
      <w:r w:rsidRPr="00671403">
        <w:rPr>
          <w:color w:val="231F20"/>
          <w:spacing w:val="-15"/>
          <w:sz w:val="24"/>
          <w:szCs w:val="24"/>
          <w:lang w:val="uk-UA"/>
        </w:rPr>
        <w:t xml:space="preserve"> </w:t>
      </w:r>
      <w:r w:rsidRPr="00671403">
        <w:rPr>
          <w:color w:val="231F20"/>
          <w:sz w:val="24"/>
          <w:szCs w:val="24"/>
          <w:lang w:val="uk-UA"/>
        </w:rPr>
        <w:t>в</w:t>
      </w:r>
      <w:r w:rsidRPr="00671403">
        <w:rPr>
          <w:color w:val="231F20"/>
          <w:spacing w:val="-15"/>
          <w:sz w:val="24"/>
          <w:szCs w:val="24"/>
          <w:lang w:val="uk-UA"/>
        </w:rPr>
        <w:t xml:space="preserve"> </w:t>
      </w:r>
      <w:r w:rsidRPr="00671403">
        <w:rPr>
          <w:color w:val="231F20"/>
          <w:sz w:val="24"/>
          <w:szCs w:val="24"/>
          <w:lang w:val="uk-UA"/>
        </w:rPr>
        <w:t>сучасній</w:t>
      </w:r>
      <w:r w:rsidRPr="00671403">
        <w:rPr>
          <w:color w:val="231F20"/>
          <w:spacing w:val="-15"/>
          <w:sz w:val="24"/>
          <w:szCs w:val="24"/>
          <w:lang w:val="uk-UA"/>
        </w:rPr>
        <w:t xml:space="preserve"> </w:t>
      </w:r>
      <w:r w:rsidRPr="00671403">
        <w:rPr>
          <w:color w:val="231F20"/>
          <w:sz w:val="24"/>
          <w:szCs w:val="24"/>
          <w:lang w:val="uk-UA"/>
        </w:rPr>
        <w:t>процесуальній</w:t>
      </w:r>
      <w:r w:rsidRPr="00671403">
        <w:rPr>
          <w:color w:val="231F20"/>
          <w:spacing w:val="-15"/>
          <w:sz w:val="24"/>
          <w:szCs w:val="24"/>
          <w:lang w:val="uk-UA"/>
        </w:rPr>
        <w:t xml:space="preserve"> </w:t>
      </w:r>
      <w:r w:rsidRPr="00671403">
        <w:rPr>
          <w:color w:val="231F20"/>
          <w:sz w:val="24"/>
          <w:szCs w:val="24"/>
          <w:lang w:val="uk-UA"/>
        </w:rPr>
        <w:t>про</w:t>
      </w:r>
      <w:r w:rsidRPr="00671403">
        <w:rPr>
          <w:color w:val="231F20"/>
          <w:spacing w:val="-3"/>
          <w:sz w:val="24"/>
          <w:szCs w:val="24"/>
          <w:lang w:val="uk-UA"/>
        </w:rPr>
        <w:t xml:space="preserve">блематиці, оцінка </w:t>
      </w:r>
      <w:r w:rsidRPr="00671403">
        <w:rPr>
          <w:color w:val="231F20"/>
          <w:sz w:val="24"/>
          <w:szCs w:val="24"/>
          <w:lang w:val="uk-UA"/>
        </w:rPr>
        <w:t xml:space="preserve">ступеня і </w:t>
      </w:r>
      <w:r w:rsidRPr="00671403">
        <w:rPr>
          <w:color w:val="231F20"/>
          <w:spacing w:val="-3"/>
          <w:sz w:val="24"/>
          <w:szCs w:val="24"/>
          <w:lang w:val="uk-UA"/>
        </w:rPr>
        <w:t>характеру розроблення</w:t>
      </w:r>
      <w:r w:rsidRPr="00671403">
        <w:rPr>
          <w:color w:val="231F20"/>
          <w:spacing w:val="-14"/>
          <w:sz w:val="24"/>
          <w:szCs w:val="24"/>
          <w:lang w:val="uk-UA"/>
        </w:rPr>
        <w:t xml:space="preserve"> </w:t>
      </w:r>
      <w:r w:rsidRPr="00671403">
        <w:rPr>
          <w:color w:val="231F20"/>
          <w:sz w:val="24"/>
          <w:szCs w:val="24"/>
          <w:lang w:val="uk-UA"/>
        </w:rPr>
        <w:t>теми.</w:t>
      </w:r>
    </w:p>
    <w:p w:rsidR="00DC0AEE" w:rsidRPr="00671403" w:rsidRDefault="00DC0AEE" w:rsidP="002D043A">
      <w:pPr>
        <w:pStyle w:val="a3"/>
        <w:spacing w:line="276" w:lineRule="auto"/>
        <w:ind w:left="100" w:right="148" w:firstLine="609"/>
        <w:jc w:val="both"/>
        <w:rPr>
          <w:sz w:val="24"/>
          <w:szCs w:val="24"/>
          <w:lang w:val="uk-UA"/>
        </w:rPr>
      </w:pPr>
      <w:r w:rsidRPr="00671403">
        <w:rPr>
          <w:color w:val="231F20"/>
          <w:sz w:val="24"/>
          <w:szCs w:val="24"/>
          <w:lang w:val="uk-UA"/>
        </w:rPr>
        <w:t>Виклад</w:t>
      </w:r>
      <w:r w:rsidRPr="00671403">
        <w:rPr>
          <w:color w:val="231F20"/>
          <w:spacing w:val="-15"/>
          <w:sz w:val="24"/>
          <w:szCs w:val="24"/>
          <w:lang w:val="uk-UA"/>
        </w:rPr>
        <w:t xml:space="preserve"> </w:t>
      </w:r>
      <w:r w:rsidRPr="00671403">
        <w:rPr>
          <w:color w:val="231F20"/>
          <w:sz w:val="24"/>
          <w:szCs w:val="24"/>
          <w:lang w:val="uk-UA"/>
        </w:rPr>
        <w:t>основного</w:t>
      </w:r>
      <w:r w:rsidRPr="00671403">
        <w:rPr>
          <w:color w:val="231F20"/>
          <w:spacing w:val="-15"/>
          <w:sz w:val="24"/>
          <w:szCs w:val="24"/>
          <w:lang w:val="uk-UA"/>
        </w:rPr>
        <w:t xml:space="preserve"> </w:t>
      </w:r>
      <w:r w:rsidRPr="00671403">
        <w:rPr>
          <w:color w:val="231F20"/>
          <w:spacing w:val="-3"/>
          <w:sz w:val="24"/>
          <w:szCs w:val="24"/>
          <w:lang w:val="uk-UA"/>
        </w:rPr>
        <w:t>змісту</w:t>
      </w:r>
      <w:r w:rsidRPr="00671403">
        <w:rPr>
          <w:color w:val="231F20"/>
          <w:spacing w:val="-15"/>
          <w:sz w:val="24"/>
          <w:szCs w:val="24"/>
          <w:lang w:val="uk-UA"/>
        </w:rPr>
        <w:t xml:space="preserve"> </w:t>
      </w:r>
      <w:r w:rsidRPr="00671403">
        <w:rPr>
          <w:color w:val="231F20"/>
          <w:sz w:val="24"/>
          <w:szCs w:val="24"/>
          <w:lang w:val="uk-UA"/>
        </w:rPr>
        <w:t>теми</w:t>
      </w:r>
      <w:r w:rsidRPr="00671403">
        <w:rPr>
          <w:color w:val="231F20"/>
          <w:spacing w:val="-15"/>
          <w:sz w:val="24"/>
          <w:szCs w:val="24"/>
          <w:lang w:val="uk-UA"/>
        </w:rPr>
        <w:t xml:space="preserve"> </w:t>
      </w:r>
      <w:r w:rsidRPr="00671403">
        <w:rPr>
          <w:color w:val="231F20"/>
          <w:sz w:val="24"/>
          <w:szCs w:val="24"/>
          <w:lang w:val="uk-UA"/>
        </w:rPr>
        <w:t>має</w:t>
      </w:r>
      <w:r w:rsidRPr="00671403">
        <w:rPr>
          <w:color w:val="231F20"/>
          <w:spacing w:val="-15"/>
          <w:sz w:val="24"/>
          <w:szCs w:val="24"/>
          <w:lang w:val="uk-UA"/>
        </w:rPr>
        <w:t xml:space="preserve"> </w:t>
      </w:r>
      <w:r w:rsidRPr="00671403">
        <w:rPr>
          <w:color w:val="231F20"/>
          <w:spacing w:val="-2"/>
          <w:sz w:val="24"/>
          <w:szCs w:val="24"/>
          <w:lang w:val="uk-UA"/>
        </w:rPr>
        <w:t>являти</w:t>
      </w:r>
      <w:r w:rsidRPr="00671403">
        <w:rPr>
          <w:color w:val="231F20"/>
          <w:spacing w:val="-15"/>
          <w:sz w:val="24"/>
          <w:szCs w:val="24"/>
          <w:lang w:val="uk-UA"/>
        </w:rPr>
        <w:t xml:space="preserve"> </w:t>
      </w:r>
      <w:r w:rsidRPr="00671403">
        <w:rPr>
          <w:color w:val="231F20"/>
          <w:sz w:val="24"/>
          <w:szCs w:val="24"/>
          <w:lang w:val="uk-UA"/>
        </w:rPr>
        <w:t>собою</w:t>
      </w:r>
      <w:r w:rsidRPr="00671403">
        <w:rPr>
          <w:color w:val="231F20"/>
          <w:spacing w:val="-15"/>
          <w:sz w:val="24"/>
          <w:szCs w:val="24"/>
          <w:lang w:val="uk-UA"/>
        </w:rPr>
        <w:t xml:space="preserve"> </w:t>
      </w:r>
      <w:r w:rsidRPr="00671403">
        <w:rPr>
          <w:color w:val="231F20"/>
          <w:sz w:val="24"/>
          <w:szCs w:val="24"/>
          <w:lang w:val="uk-UA"/>
        </w:rPr>
        <w:t>самостійно</w:t>
      </w:r>
      <w:r w:rsidRPr="00671403">
        <w:rPr>
          <w:color w:val="231F20"/>
          <w:spacing w:val="-15"/>
          <w:sz w:val="24"/>
          <w:szCs w:val="24"/>
          <w:lang w:val="uk-UA"/>
        </w:rPr>
        <w:t xml:space="preserve"> </w:t>
      </w:r>
      <w:r w:rsidRPr="00671403">
        <w:rPr>
          <w:color w:val="231F20"/>
          <w:spacing w:val="-4"/>
          <w:sz w:val="24"/>
          <w:szCs w:val="24"/>
          <w:lang w:val="uk-UA"/>
        </w:rPr>
        <w:t xml:space="preserve">виконане </w:t>
      </w:r>
      <w:r w:rsidRPr="00671403">
        <w:rPr>
          <w:color w:val="231F20"/>
          <w:sz w:val="24"/>
          <w:szCs w:val="24"/>
          <w:lang w:val="uk-UA"/>
        </w:rPr>
        <w:t xml:space="preserve">дослідження обраної </w:t>
      </w:r>
      <w:r w:rsidRPr="00671403">
        <w:rPr>
          <w:color w:val="231F20"/>
          <w:spacing w:val="-3"/>
          <w:sz w:val="24"/>
          <w:szCs w:val="24"/>
          <w:lang w:val="uk-UA"/>
        </w:rPr>
        <w:t xml:space="preserve">проблематики, </w:t>
      </w:r>
      <w:r w:rsidRPr="00671403">
        <w:rPr>
          <w:color w:val="231F20"/>
          <w:sz w:val="24"/>
          <w:szCs w:val="24"/>
          <w:lang w:val="uk-UA"/>
        </w:rPr>
        <w:t xml:space="preserve">узагальнення </w:t>
      </w:r>
      <w:r w:rsidRPr="00671403">
        <w:rPr>
          <w:color w:val="231F20"/>
          <w:spacing w:val="-3"/>
          <w:sz w:val="24"/>
          <w:szCs w:val="24"/>
          <w:lang w:val="uk-UA"/>
        </w:rPr>
        <w:t xml:space="preserve">існуючої </w:t>
      </w:r>
      <w:r w:rsidRPr="00671403">
        <w:rPr>
          <w:color w:val="231F20"/>
          <w:spacing w:val="-5"/>
          <w:sz w:val="24"/>
          <w:szCs w:val="24"/>
          <w:lang w:val="uk-UA"/>
        </w:rPr>
        <w:t xml:space="preserve">наукової </w:t>
      </w:r>
      <w:r w:rsidRPr="00671403">
        <w:rPr>
          <w:color w:val="231F20"/>
          <w:sz w:val="24"/>
          <w:szCs w:val="24"/>
          <w:lang w:val="uk-UA"/>
        </w:rPr>
        <w:t>літе</w:t>
      </w:r>
      <w:r w:rsidRPr="00671403">
        <w:rPr>
          <w:color w:val="231F20"/>
          <w:spacing w:val="-3"/>
          <w:sz w:val="24"/>
          <w:szCs w:val="24"/>
          <w:lang w:val="uk-UA"/>
        </w:rPr>
        <w:t>ратури.</w:t>
      </w:r>
    </w:p>
    <w:p w:rsidR="00DC0AEE" w:rsidRPr="00671403" w:rsidRDefault="00DC0AEE" w:rsidP="002D043A">
      <w:pPr>
        <w:pStyle w:val="a3"/>
        <w:spacing w:line="276" w:lineRule="auto"/>
        <w:ind w:left="100" w:right="148" w:firstLine="609"/>
        <w:jc w:val="both"/>
        <w:rPr>
          <w:sz w:val="24"/>
          <w:szCs w:val="24"/>
          <w:lang w:val="uk-UA"/>
        </w:rPr>
      </w:pPr>
      <w:r w:rsidRPr="00671403">
        <w:rPr>
          <w:color w:val="231F20"/>
          <w:sz w:val="24"/>
          <w:szCs w:val="24"/>
          <w:lang w:val="uk-UA"/>
        </w:rPr>
        <w:t>Висновок</w:t>
      </w:r>
      <w:r w:rsidRPr="00671403">
        <w:rPr>
          <w:color w:val="231F20"/>
          <w:spacing w:val="-12"/>
          <w:sz w:val="24"/>
          <w:szCs w:val="24"/>
          <w:lang w:val="uk-UA"/>
        </w:rPr>
        <w:t xml:space="preserve"> </w:t>
      </w:r>
      <w:r w:rsidRPr="00671403">
        <w:rPr>
          <w:color w:val="231F20"/>
          <w:sz w:val="24"/>
          <w:szCs w:val="24"/>
          <w:lang w:val="uk-UA"/>
        </w:rPr>
        <w:t>містить</w:t>
      </w:r>
      <w:r w:rsidRPr="00671403">
        <w:rPr>
          <w:color w:val="231F20"/>
          <w:spacing w:val="-12"/>
          <w:sz w:val="24"/>
          <w:szCs w:val="24"/>
          <w:lang w:val="uk-UA"/>
        </w:rPr>
        <w:t xml:space="preserve"> </w:t>
      </w:r>
      <w:r w:rsidRPr="00671403">
        <w:rPr>
          <w:color w:val="231F20"/>
          <w:spacing w:val="-5"/>
          <w:sz w:val="24"/>
          <w:szCs w:val="24"/>
          <w:lang w:val="uk-UA"/>
        </w:rPr>
        <w:t>коротке</w:t>
      </w:r>
      <w:r w:rsidRPr="00671403">
        <w:rPr>
          <w:color w:val="231F20"/>
          <w:spacing w:val="-12"/>
          <w:sz w:val="24"/>
          <w:szCs w:val="24"/>
          <w:lang w:val="uk-UA"/>
        </w:rPr>
        <w:t xml:space="preserve"> </w:t>
      </w:r>
      <w:r w:rsidRPr="00671403">
        <w:rPr>
          <w:color w:val="231F20"/>
          <w:sz w:val="24"/>
          <w:szCs w:val="24"/>
          <w:lang w:val="uk-UA"/>
        </w:rPr>
        <w:t>резюме</w:t>
      </w:r>
      <w:r w:rsidRPr="00671403">
        <w:rPr>
          <w:color w:val="231F20"/>
          <w:spacing w:val="-12"/>
          <w:sz w:val="24"/>
          <w:szCs w:val="24"/>
          <w:lang w:val="uk-UA"/>
        </w:rPr>
        <w:t xml:space="preserve"> </w:t>
      </w:r>
      <w:r w:rsidRPr="00671403">
        <w:rPr>
          <w:color w:val="231F20"/>
          <w:spacing w:val="-3"/>
          <w:sz w:val="24"/>
          <w:szCs w:val="24"/>
          <w:lang w:val="uk-UA"/>
        </w:rPr>
        <w:t>того,</w:t>
      </w:r>
      <w:r w:rsidRPr="00671403">
        <w:rPr>
          <w:color w:val="231F20"/>
          <w:spacing w:val="-12"/>
          <w:sz w:val="24"/>
          <w:szCs w:val="24"/>
          <w:lang w:val="uk-UA"/>
        </w:rPr>
        <w:t xml:space="preserve"> </w:t>
      </w:r>
      <w:r w:rsidRPr="00671403">
        <w:rPr>
          <w:color w:val="231F20"/>
          <w:sz w:val="24"/>
          <w:szCs w:val="24"/>
          <w:lang w:val="uk-UA"/>
        </w:rPr>
        <w:t>що</w:t>
      </w:r>
      <w:r w:rsidRPr="00671403">
        <w:rPr>
          <w:color w:val="231F20"/>
          <w:spacing w:val="-12"/>
          <w:sz w:val="24"/>
          <w:szCs w:val="24"/>
          <w:lang w:val="uk-UA"/>
        </w:rPr>
        <w:t xml:space="preserve"> </w:t>
      </w:r>
      <w:r w:rsidRPr="00671403">
        <w:rPr>
          <w:color w:val="231F20"/>
          <w:sz w:val="24"/>
          <w:szCs w:val="24"/>
          <w:lang w:val="uk-UA"/>
        </w:rPr>
        <w:t>викладено</w:t>
      </w:r>
      <w:r w:rsidRPr="00671403">
        <w:rPr>
          <w:color w:val="231F20"/>
          <w:spacing w:val="-12"/>
          <w:sz w:val="24"/>
          <w:szCs w:val="24"/>
          <w:lang w:val="uk-UA"/>
        </w:rPr>
        <w:t xml:space="preserve"> </w:t>
      </w:r>
      <w:r w:rsidRPr="00671403">
        <w:rPr>
          <w:color w:val="231F20"/>
          <w:sz w:val="24"/>
          <w:szCs w:val="24"/>
          <w:lang w:val="uk-UA"/>
        </w:rPr>
        <w:t>в</w:t>
      </w:r>
      <w:r w:rsidRPr="00671403">
        <w:rPr>
          <w:color w:val="231F20"/>
          <w:spacing w:val="-12"/>
          <w:sz w:val="24"/>
          <w:szCs w:val="24"/>
          <w:lang w:val="uk-UA"/>
        </w:rPr>
        <w:t xml:space="preserve"> </w:t>
      </w:r>
      <w:r w:rsidRPr="00671403">
        <w:rPr>
          <w:color w:val="231F20"/>
          <w:sz w:val="24"/>
          <w:szCs w:val="24"/>
          <w:lang w:val="uk-UA"/>
        </w:rPr>
        <w:t>основній</w:t>
      </w:r>
      <w:r w:rsidRPr="00671403">
        <w:rPr>
          <w:color w:val="231F20"/>
          <w:spacing w:val="-12"/>
          <w:sz w:val="24"/>
          <w:szCs w:val="24"/>
          <w:lang w:val="uk-UA"/>
        </w:rPr>
        <w:t xml:space="preserve"> </w:t>
      </w:r>
      <w:r w:rsidRPr="00671403">
        <w:rPr>
          <w:color w:val="231F20"/>
          <w:sz w:val="24"/>
          <w:szCs w:val="24"/>
          <w:lang w:val="uk-UA"/>
        </w:rPr>
        <w:t>частині</w:t>
      </w:r>
      <w:r w:rsidRPr="00671403">
        <w:rPr>
          <w:color w:val="231F20"/>
          <w:spacing w:val="-11"/>
          <w:sz w:val="24"/>
          <w:szCs w:val="24"/>
          <w:lang w:val="uk-UA"/>
        </w:rPr>
        <w:t xml:space="preserve"> </w:t>
      </w:r>
      <w:r w:rsidRPr="00671403">
        <w:rPr>
          <w:color w:val="231F20"/>
          <w:spacing w:val="-5"/>
          <w:sz w:val="24"/>
          <w:szCs w:val="24"/>
          <w:lang w:val="uk-UA"/>
        </w:rPr>
        <w:t>реферату.</w:t>
      </w:r>
      <w:r w:rsidRPr="00671403">
        <w:rPr>
          <w:color w:val="231F20"/>
          <w:spacing w:val="-11"/>
          <w:sz w:val="24"/>
          <w:szCs w:val="24"/>
          <w:lang w:val="uk-UA"/>
        </w:rPr>
        <w:t xml:space="preserve"> </w:t>
      </w:r>
      <w:r w:rsidRPr="00671403">
        <w:rPr>
          <w:color w:val="231F20"/>
          <w:spacing w:val="-3"/>
          <w:sz w:val="24"/>
          <w:szCs w:val="24"/>
          <w:lang w:val="uk-UA"/>
        </w:rPr>
        <w:t>Автор</w:t>
      </w:r>
      <w:r w:rsidRPr="00671403">
        <w:rPr>
          <w:color w:val="231F20"/>
          <w:spacing w:val="-11"/>
          <w:sz w:val="24"/>
          <w:szCs w:val="24"/>
          <w:lang w:val="uk-UA"/>
        </w:rPr>
        <w:t xml:space="preserve"> </w:t>
      </w:r>
      <w:r w:rsidRPr="00671403">
        <w:rPr>
          <w:color w:val="231F20"/>
          <w:spacing w:val="-3"/>
          <w:sz w:val="24"/>
          <w:szCs w:val="24"/>
          <w:lang w:val="uk-UA"/>
        </w:rPr>
        <w:t>реферату</w:t>
      </w:r>
      <w:r w:rsidRPr="00671403">
        <w:rPr>
          <w:color w:val="231F20"/>
          <w:spacing w:val="-11"/>
          <w:sz w:val="24"/>
          <w:szCs w:val="24"/>
          <w:lang w:val="uk-UA"/>
        </w:rPr>
        <w:t xml:space="preserve"> </w:t>
      </w:r>
      <w:r w:rsidRPr="00671403">
        <w:rPr>
          <w:color w:val="231F20"/>
          <w:sz w:val="24"/>
          <w:szCs w:val="24"/>
          <w:lang w:val="uk-UA"/>
        </w:rPr>
        <w:t>повинен</w:t>
      </w:r>
      <w:r w:rsidRPr="00671403">
        <w:rPr>
          <w:color w:val="231F20"/>
          <w:spacing w:val="-11"/>
          <w:sz w:val="24"/>
          <w:szCs w:val="24"/>
          <w:lang w:val="uk-UA"/>
        </w:rPr>
        <w:t xml:space="preserve"> </w:t>
      </w:r>
      <w:r w:rsidRPr="00671403">
        <w:rPr>
          <w:color w:val="231F20"/>
          <w:spacing w:val="-5"/>
          <w:sz w:val="24"/>
          <w:szCs w:val="24"/>
          <w:lang w:val="uk-UA"/>
        </w:rPr>
        <w:t>також</w:t>
      </w:r>
      <w:r w:rsidRPr="00671403">
        <w:rPr>
          <w:color w:val="231F20"/>
          <w:spacing w:val="-11"/>
          <w:sz w:val="24"/>
          <w:szCs w:val="24"/>
          <w:lang w:val="uk-UA"/>
        </w:rPr>
        <w:t xml:space="preserve"> </w:t>
      </w:r>
      <w:r w:rsidRPr="00671403">
        <w:rPr>
          <w:color w:val="231F20"/>
          <w:spacing w:val="-3"/>
          <w:sz w:val="24"/>
          <w:szCs w:val="24"/>
          <w:lang w:val="uk-UA"/>
        </w:rPr>
        <w:t>зазначити</w:t>
      </w:r>
      <w:r w:rsidRPr="00671403">
        <w:rPr>
          <w:color w:val="231F20"/>
          <w:spacing w:val="-11"/>
          <w:sz w:val="24"/>
          <w:szCs w:val="24"/>
          <w:lang w:val="uk-UA"/>
        </w:rPr>
        <w:t xml:space="preserve"> </w:t>
      </w:r>
      <w:r w:rsidRPr="00671403">
        <w:rPr>
          <w:color w:val="231F20"/>
          <w:sz w:val="24"/>
          <w:szCs w:val="24"/>
          <w:lang w:val="uk-UA"/>
        </w:rPr>
        <w:t>ту</w:t>
      </w:r>
      <w:r w:rsidRPr="00671403">
        <w:rPr>
          <w:color w:val="231F20"/>
          <w:spacing w:val="-11"/>
          <w:sz w:val="24"/>
          <w:szCs w:val="24"/>
          <w:lang w:val="uk-UA"/>
        </w:rPr>
        <w:t xml:space="preserve"> </w:t>
      </w:r>
      <w:r w:rsidRPr="00671403">
        <w:rPr>
          <w:color w:val="231F20"/>
          <w:sz w:val="24"/>
          <w:szCs w:val="24"/>
          <w:lang w:val="uk-UA"/>
        </w:rPr>
        <w:t>частину</w:t>
      </w:r>
      <w:r w:rsidRPr="00671403">
        <w:rPr>
          <w:color w:val="231F20"/>
          <w:spacing w:val="-11"/>
          <w:sz w:val="24"/>
          <w:szCs w:val="24"/>
          <w:lang w:val="uk-UA"/>
        </w:rPr>
        <w:t xml:space="preserve"> </w:t>
      </w:r>
      <w:r w:rsidRPr="00671403">
        <w:rPr>
          <w:color w:val="231F20"/>
          <w:spacing w:val="-3"/>
          <w:sz w:val="24"/>
          <w:szCs w:val="24"/>
          <w:lang w:val="uk-UA"/>
        </w:rPr>
        <w:t xml:space="preserve">змісту </w:t>
      </w:r>
      <w:r w:rsidRPr="00671403">
        <w:rPr>
          <w:color w:val="231F20"/>
          <w:spacing w:val="-5"/>
          <w:sz w:val="24"/>
          <w:szCs w:val="24"/>
          <w:lang w:val="uk-UA"/>
        </w:rPr>
        <w:t xml:space="preserve">реферату, </w:t>
      </w:r>
      <w:r w:rsidRPr="00671403">
        <w:rPr>
          <w:color w:val="231F20"/>
          <w:spacing w:val="-3"/>
          <w:sz w:val="24"/>
          <w:szCs w:val="24"/>
          <w:lang w:val="uk-UA"/>
        </w:rPr>
        <w:t xml:space="preserve">яка вказує </w:t>
      </w:r>
      <w:r w:rsidRPr="00671403">
        <w:rPr>
          <w:color w:val="231F20"/>
          <w:sz w:val="24"/>
          <w:szCs w:val="24"/>
          <w:lang w:val="uk-UA"/>
        </w:rPr>
        <w:t xml:space="preserve">на особисто ним </w:t>
      </w:r>
      <w:r w:rsidRPr="00671403">
        <w:rPr>
          <w:color w:val="231F20"/>
          <w:spacing w:val="-4"/>
          <w:sz w:val="24"/>
          <w:szCs w:val="24"/>
          <w:lang w:val="uk-UA"/>
        </w:rPr>
        <w:t>виконану</w:t>
      </w:r>
      <w:r w:rsidRPr="00671403">
        <w:rPr>
          <w:color w:val="231F20"/>
          <w:spacing w:val="-9"/>
          <w:sz w:val="24"/>
          <w:szCs w:val="24"/>
          <w:lang w:val="uk-UA"/>
        </w:rPr>
        <w:t xml:space="preserve"> </w:t>
      </w:r>
      <w:r w:rsidRPr="00671403">
        <w:rPr>
          <w:color w:val="231F20"/>
          <w:spacing w:val="-6"/>
          <w:sz w:val="24"/>
          <w:szCs w:val="24"/>
          <w:lang w:val="uk-UA"/>
        </w:rPr>
        <w:t>роботу.</w:t>
      </w:r>
    </w:p>
    <w:p w:rsidR="00DC0AEE" w:rsidRPr="00671403" w:rsidRDefault="00DC0AEE" w:rsidP="002D043A">
      <w:pPr>
        <w:pStyle w:val="a3"/>
        <w:spacing w:line="276" w:lineRule="auto"/>
        <w:ind w:left="100" w:right="149" w:firstLine="609"/>
        <w:jc w:val="both"/>
        <w:rPr>
          <w:sz w:val="24"/>
          <w:szCs w:val="24"/>
          <w:lang w:val="uk-UA"/>
        </w:rPr>
      </w:pPr>
      <w:r w:rsidRPr="00671403">
        <w:rPr>
          <w:color w:val="231F20"/>
          <w:sz w:val="24"/>
          <w:szCs w:val="24"/>
          <w:lang w:val="uk-UA"/>
        </w:rPr>
        <w:t xml:space="preserve">У </w:t>
      </w:r>
      <w:r w:rsidRPr="00671403">
        <w:rPr>
          <w:color w:val="231F20"/>
          <w:spacing w:val="-3"/>
          <w:sz w:val="24"/>
          <w:szCs w:val="24"/>
          <w:lang w:val="uk-UA"/>
        </w:rPr>
        <w:t xml:space="preserve">списку літератури вказуються </w:t>
      </w:r>
      <w:r w:rsidRPr="00671403">
        <w:rPr>
          <w:color w:val="231F20"/>
          <w:sz w:val="24"/>
          <w:szCs w:val="24"/>
          <w:lang w:val="uk-UA"/>
        </w:rPr>
        <w:t xml:space="preserve">праці, які </w:t>
      </w:r>
      <w:r w:rsidRPr="00671403">
        <w:rPr>
          <w:color w:val="231F20"/>
          <w:spacing w:val="-4"/>
          <w:sz w:val="24"/>
          <w:szCs w:val="24"/>
          <w:lang w:val="uk-UA"/>
        </w:rPr>
        <w:t xml:space="preserve">використовувались </w:t>
      </w:r>
      <w:r w:rsidRPr="00671403">
        <w:rPr>
          <w:color w:val="231F20"/>
          <w:sz w:val="24"/>
          <w:szCs w:val="24"/>
          <w:lang w:val="uk-UA"/>
        </w:rPr>
        <w:t xml:space="preserve">під </w:t>
      </w:r>
      <w:r w:rsidRPr="00671403">
        <w:rPr>
          <w:color w:val="231F20"/>
          <w:spacing w:val="-2"/>
          <w:sz w:val="24"/>
          <w:szCs w:val="24"/>
          <w:lang w:val="uk-UA"/>
        </w:rPr>
        <w:t xml:space="preserve">час </w:t>
      </w:r>
      <w:r w:rsidRPr="00671403">
        <w:rPr>
          <w:color w:val="231F20"/>
          <w:sz w:val="24"/>
          <w:szCs w:val="24"/>
          <w:lang w:val="uk-UA"/>
        </w:rPr>
        <w:t xml:space="preserve">написання </w:t>
      </w:r>
      <w:r w:rsidRPr="00671403">
        <w:rPr>
          <w:color w:val="231F20"/>
          <w:spacing w:val="-3"/>
          <w:sz w:val="24"/>
          <w:szCs w:val="24"/>
          <w:lang w:val="uk-UA"/>
        </w:rPr>
        <w:t xml:space="preserve">реферату </w:t>
      </w:r>
      <w:r w:rsidRPr="00671403">
        <w:rPr>
          <w:color w:val="231F20"/>
          <w:sz w:val="24"/>
          <w:szCs w:val="24"/>
          <w:lang w:val="uk-UA"/>
        </w:rPr>
        <w:t xml:space="preserve">(фундаментальні </w:t>
      </w:r>
      <w:r w:rsidRPr="00671403">
        <w:rPr>
          <w:color w:val="231F20"/>
          <w:spacing w:val="-5"/>
          <w:sz w:val="24"/>
          <w:szCs w:val="24"/>
          <w:lang w:val="uk-UA"/>
        </w:rPr>
        <w:t xml:space="preserve">наукові </w:t>
      </w:r>
      <w:r w:rsidRPr="00671403">
        <w:rPr>
          <w:color w:val="231F20"/>
          <w:sz w:val="24"/>
          <w:szCs w:val="24"/>
          <w:lang w:val="uk-UA"/>
        </w:rPr>
        <w:t xml:space="preserve">праці та останні </w:t>
      </w:r>
      <w:r w:rsidRPr="00671403">
        <w:rPr>
          <w:color w:val="231F20"/>
          <w:spacing w:val="-3"/>
          <w:sz w:val="24"/>
          <w:szCs w:val="24"/>
          <w:lang w:val="uk-UA"/>
        </w:rPr>
        <w:t xml:space="preserve">публікації </w:t>
      </w:r>
      <w:r w:rsidRPr="00671403">
        <w:rPr>
          <w:color w:val="231F20"/>
          <w:sz w:val="24"/>
          <w:szCs w:val="24"/>
          <w:lang w:val="uk-UA"/>
        </w:rPr>
        <w:t>з</w:t>
      </w:r>
      <w:r w:rsidRPr="00671403">
        <w:rPr>
          <w:color w:val="231F20"/>
          <w:spacing w:val="-3"/>
          <w:sz w:val="24"/>
          <w:szCs w:val="24"/>
          <w:lang w:val="uk-UA"/>
        </w:rPr>
        <w:t xml:space="preserve"> </w:t>
      </w:r>
      <w:r w:rsidRPr="00671403">
        <w:rPr>
          <w:color w:val="231F20"/>
          <w:spacing w:val="-2"/>
          <w:sz w:val="24"/>
          <w:szCs w:val="24"/>
          <w:lang w:val="uk-UA"/>
        </w:rPr>
        <w:t>теми).</w:t>
      </w:r>
    </w:p>
    <w:p w:rsidR="00DC0AEE" w:rsidRPr="00671403" w:rsidRDefault="00DC0AEE" w:rsidP="002D043A">
      <w:pPr>
        <w:pStyle w:val="a3"/>
        <w:spacing w:line="276" w:lineRule="auto"/>
        <w:ind w:left="100" w:right="148" w:firstLine="609"/>
        <w:jc w:val="both"/>
        <w:rPr>
          <w:sz w:val="24"/>
          <w:szCs w:val="24"/>
          <w:lang w:val="uk-UA"/>
        </w:rPr>
      </w:pPr>
      <w:r w:rsidRPr="00671403">
        <w:rPr>
          <w:color w:val="231F20"/>
          <w:sz w:val="24"/>
          <w:szCs w:val="24"/>
          <w:lang w:val="uk-UA"/>
        </w:rPr>
        <w:t>Обсяг</w:t>
      </w:r>
      <w:r w:rsidRPr="00671403">
        <w:rPr>
          <w:color w:val="231F20"/>
          <w:spacing w:val="-11"/>
          <w:sz w:val="24"/>
          <w:szCs w:val="24"/>
          <w:lang w:val="uk-UA"/>
        </w:rPr>
        <w:t xml:space="preserve"> </w:t>
      </w:r>
      <w:r w:rsidRPr="00671403">
        <w:rPr>
          <w:color w:val="231F20"/>
          <w:spacing w:val="-3"/>
          <w:sz w:val="24"/>
          <w:szCs w:val="24"/>
          <w:lang w:val="uk-UA"/>
        </w:rPr>
        <w:t>реферату</w:t>
      </w:r>
      <w:r w:rsidRPr="00671403">
        <w:rPr>
          <w:color w:val="231F20"/>
          <w:spacing w:val="-11"/>
          <w:sz w:val="24"/>
          <w:szCs w:val="24"/>
          <w:lang w:val="uk-UA"/>
        </w:rPr>
        <w:t xml:space="preserve"> </w:t>
      </w:r>
      <w:r w:rsidRPr="00671403">
        <w:rPr>
          <w:color w:val="231F20"/>
          <w:sz w:val="24"/>
          <w:szCs w:val="24"/>
          <w:lang w:val="uk-UA"/>
        </w:rPr>
        <w:t>має</w:t>
      </w:r>
      <w:r w:rsidRPr="00671403">
        <w:rPr>
          <w:color w:val="231F20"/>
          <w:spacing w:val="-11"/>
          <w:sz w:val="24"/>
          <w:szCs w:val="24"/>
          <w:lang w:val="uk-UA"/>
        </w:rPr>
        <w:t xml:space="preserve"> </w:t>
      </w:r>
      <w:r w:rsidRPr="00671403">
        <w:rPr>
          <w:color w:val="231F20"/>
          <w:sz w:val="24"/>
          <w:szCs w:val="24"/>
          <w:lang w:val="uk-UA"/>
        </w:rPr>
        <w:t>становити</w:t>
      </w:r>
      <w:r w:rsidRPr="00671403">
        <w:rPr>
          <w:color w:val="231F20"/>
          <w:spacing w:val="-11"/>
          <w:sz w:val="24"/>
          <w:szCs w:val="24"/>
          <w:lang w:val="uk-UA"/>
        </w:rPr>
        <w:t xml:space="preserve"> </w:t>
      </w:r>
      <w:r w:rsidRPr="00671403">
        <w:rPr>
          <w:color w:val="231F20"/>
          <w:sz w:val="24"/>
          <w:szCs w:val="24"/>
          <w:lang w:val="uk-UA"/>
        </w:rPr>
        <w:t>10</w:t>
      </w:r>
      <w:r w:rsidRPr="00671403">
        <w:rPr>
          <w:color w:val="231F20"/>
          <w:spacing w:val="-11"/>
          <w:sz w:val="24"/>
          <w:szCs w:val="24"/>
          <w:lang w:val="uk-UA"/>
        </w:rPr>
        <w:t xml:space="preserve"> </w:t>
      </w:r>
      <w:r w:rsidRPr="00671403">
        <w:rPr>
          <w:color w:val="231F20"/>
          <w:sz w:val="24"/>
          <w:szCs w:val="24"/>
          <w:lang w:val="uk-UA"/>
        </w:rPr>
        <w:t>–</w:t>
      </w:r>
      <w:r w:rsidRPr="00671403">
        <w:rPr>
          <w:color w:val="231F20"/>
          <w:spacing w:val="-11"/>
          <w:sz w:val="24"/>
          <w:szCs w:val="24"/>
          <w:lang w:val="uk-UA"/>
        </w:rPr>
        <w:t xml:space="preserve"> </w:t>
      </w:r>
      <w:r w:rsidRPr="00671403">
        <w:rPr>
          <w:color w:val="231F20"/>
          <w:sz w:val="24"/>
          <w:szCs w:val="24"/>
          <w:lang w:val="uk-UA"/>
        </w:rPr>
        <w:t>15</w:t>
      </w:r>
      <w:r w:rsidRPr="00671403">
        <w:rPr>
          <w:color w:val="231F20"/>
          <w:spacing w:val="-11"/>
          <w:sz w:val="24"/>
          <w:szCs w:val="24"/>
          <w:lang w:val="uk-UA"/>
        </w:rPr>
        <w:t xml:space="preserve"> </w:t>
      </w:r>
      <w:r w:rsidRPr="00671403">
        <w:rPr>
          <w:color w:val="231F20"/>
          <w:sz w:val="24"/>
          <w:szCs w:val="24"/>
          <w:lang w:val="uk-UA"/>
        </w:rPr>
        <w:t>сторінок</w:t>
      </w:r>
      <w:r w:rsidRPr="00671403">
        <w:rPr>
          <w:color w:val="231F20"/>
          <w:spacing w:val="-11"/>
          <w:sz w:val="24"/>
          <w:szCs w:val="24"/>
          <w:lang w:val="uk-UA"/>
        </w:rPr>
        <w:t xml:space="preserve"> </w:t>
      </w:r>
      <w:r w:rsidRPr="00671403">
        <w:rPr>
          <w:color w:val="231F20"/>
          <w:spacing w:val="-4"/>
          <w:sz w:val="24"/>
          <w:szCs w:val="24"/>
          <w:lang w:val="uk-UA"/>
        </w:rPr>
        <w:t>комп’ютерного</w:t>
      </w:r>
      <w:r w:rsidRPr="00671403">
        <w:rPr>
          <w:color w:val="231F20"/>
          <w:spacing w:val="-11"/>
          <w:sz w:val="24"/>
          <w:szCs w:val="24"/>
          <w:lang w:val="uk-UA"/>
        </w:rPr>
        <w:t xml:space="preserve"> </w:t>
      </w:r>
      <w:r w:rsidRPr="00671403">
        <w:rPr>
          <w:color w:val="231F20"/>
          <w:spacing w:val="-3"/>
          <w:sz w:val="24"/>
          <w:szCs w:val="24"/>
          <w:lang w:val="uk-UA"/>
        </w:rPr>
        <w:t xml:space="preserve">тексту </w:t>
      </w:r>
      <w:r w:rsidRPr="00671403">
        <w:rPr>
          <w:color w:val="231F20"/>
          <w:sz w:val="24"/>
          <w:szCs w:val="24"/>
          <w:lang w:val="uk-UA"/>
        </w:rPr>
        <w:t xml:space="preserve">через </w:t>
      </w:r>
      <w:r w:rsidRPr="00671403">
        <w:rPr>
          <w:color w:val="231F20"/>
          <w:spacing w:val="-3"/>
          <w:sz w:val="24"/>
          <w:szCs w:val="24"/>
          <w:lang w:val="uk-UA"/>
        </w:rPr>
        <w:t>півтора</w:t>
      </w:r>
      <w:r w:rsidRPr="00671403">
        <w:rPr>
          <w:color w:val="231F20"/>
          <w:spacing w:val="-29"/>
          <w:sz w:val="24"/>
          <w:szCs w:val="24"/>
          <w:lang w:val="uk-UA"/>
        </w:rPr>
        <w:t xml:space="preserve"> </w:t>
      </w:r>
      <w:r w:rsidRPr="00671403">
        <w:rPr>
          <w:color w:val="231F20"/>
          <w:sz w:val="24"/>
          <w:szCs w:val="24"/>
          <w:lang w:val="uk-UA"/>
        </w:rPr>
        <w:t>інтервали.</w:t>
      </w:r>
    </w:p>
    <w:p w:rsidR="00DC0AEE" w:rsidRPr="00671403" w:rsidRDefault="00DC0AEE" w:rsidP="002D043A">
      <w:pPr>
        <w:pStyle w:val="a3"/>
        <w:spacing w:line="276" w:lineRule="auto"/>
        <w:ind w:left="100" w:right="147" w:firstLine="609"/>
        <w:jc w:val="both"/>
        <w:rPr>
          <w:color w:val="231F20"/>
          <w:spacing w:val="-3"/>
          <w:sz w:val="24"/>
          <w:szCs w:val="24"/>
          <w:lang w:val="uk-UA"/>
        </w:rPr>
      </w:pPr>
      <w:r w:rsidRPr="00671403">
        <w:rPr>
          <w:color w:val="231F20"/>
          <w:sz w:val="24"/>
          <w:szCs w:val="24"/>
          <w:lang w:val="uk-UA"/>
        </w:rPr>
        <w:t xml:space="preserve">На </w:t>
      </w:r>
      <w:r w:rsidRPr="00671403">
        <w:rPr>
          <w:color w:val="231F20"/>
          <w:spacing w:val="-3"/>
          <w:sz w:val="24"/>
          <w:szCs w:val="24"/>
          <w:lang w:val="uk-UA"/>
        </w:rPr>
        <w:t xml:space="preserve">титульній </w:t>
      </w:r>
      <w:r w:rsidRPr="00671403">
        <w:rPr>
          <w:color w:val="231F20"/>
          <w:sz w:val="24"/>
          <w:szCs w:val="24"/>
          <w:lang w:val="uk-UA"/>
        </w:rPr>
        <w:t xml:space="preserve">сторінці </w:t>
      </w:r>
      <w:r w:rsidRPr="00671403">
        <w:rPr>
          <w:color w:val="231F20"/>
          <w:spacing w:val="-3"/>
          <w:sz w:val="24"/>
          <w:szCs w:val="24"/>
          <w:lang w:val="uk-UA"/>
        </w:rPr>
        <w:t xml:space="preserve">необхідно вказати назву навчального </w:t>
      </w:r>
      <w:r w:rsidRPr="00671403">
        <w:rPr>
          <w:color w:val="231F20"/>
          <w:spacing w:val="-5"/>
          <w:sz w:val="24"/>
          <w:szCs w:val="24"/>
          <w:lang w:val="uk-UA"/>
        </w:rPr>
        <w:t xml:space="preserve">закладу, </w:t>
      </w:r>
      <w:r w:rsidRPr="00671403">
        <w:rPr>
          <w:color w:val="231F20"/>
          <w:spacing w:val="-3"/>
          <w:sz w:val="24"/>
          <w:szCs w:val="24"/>
          <w:lang w:val="uk-UA"/>
        </w:rPr>
        <w:t xml:space="preserve">кафедри, навчальної </w:t>
      </w:r>
      <w:r w:rsidRPr="00671403">
        <w:rPr>
          <w:color w:val="231F20"/>
          <w:sz w:val="24"/>
          <w:szCs w:val="24"/>
          <w:lang w:val="uk-UA"/>
        </w:rPr>
        <w:t xml:space="preserve">дисципліни, з </w:t>
      </w:r>
      <w:r w:rsidRPr="00671403">
        <w:rPr>
          <w:color w:val="231F20"/>
          <w:spacing w:val="-5"/>
          <w:sz w:val="24"/>
          <w:szCs w:val="24"/>
          <w:lang w:val="uk-UA"/>
        </w:rPr>
        <w:t xml:space="preserve">якої </w:t>
      </w:r>
      <w:r w:rsidRPr="00671403">
        <w:rPr>
          <w:color w:val="231F20"/>
          <w:spacing w:val="-3"/>
          <w:sz w:val="24"/>
          <w:szCs w:val="24"/>
          <w:lang w:val="uk-UA"/>
        </w:rPr>
        <w:t xml:space="preserve">виконується </w:t>
      </w:r>
      <w:r w:rsidRPr="00671403">
        <w:rPr>
          <w:color w:val="231F20"/>
          <w:sz w:val="24"/>
          <w:szCs w:val="24"/>
          <w:lang w:val="uk-UA"/>
        </w:rPr>
        <w:t>робота, тему рефера</w:t>
      </w:r>
      <w:r w:rsidRPr="00671403">
        <w:rPr>
          <w:color w:val="231F20"/>
          <w:spacing w:val="-10"/>
          <w:sz w:val="24"/>
          <w:szCs w:val="24"/>
          <w:lang w:val="uk-UA"/>
        </w:rPr>
        <w:t xml:space="preserve">ту, </w:t>
      </w:r>
      <w:r w:rsidRPr="00671403">
        <w:rPr>
          <w:color w:val="231F20"/>
          <w:sz w:val="24"/>
          <w:szCs w:val="24"/>
          <w:lang w:val="uk-UA"/>
        </w:rPr>
        <w:t>прізвище,</w:t>
      </w:r>
      <w:r w:rsidRPr="00671403">
        <w:rPr>
          <w:color w:val="231F20"/>
          <w:spacing w:val="-10"/>
          <w:sz w:val="24"/>
          <w:szCs w:val="24"/>
          <w:lang w:val="uk-UA"/>
        </w:rPr>
        <w:t xml:space="preserve"> </w:t>
      </w:r>
      <w:r w:rsidRPr="00671403">
        <w:rPr>
          <w:color w:val="231F20"/>
          <w:sz w:val="24"/>
          <w:szCs w:val="24"/>
          <w:lang w:val="uk-UA"/>
        </w:rPr>
        <w:t>ім’я,</w:t>
      </w:r>
      <w:r w:rsidRPr="00671403">
        <w:rPr>
          <w:color w:val="231F20"/>
          <w:spacing w:val="-10"/>
          <w:sz w:val="24"/>
          <w:szCs w:val="24"/>
          <w:lang w:val="uk-UA"/>
        </w:rPr>
        <w:t xml:space="preserve"> </w:t>
      </w:r>
      <w:r w:rsidRPr="00671403">
        <w:rPr>
          <w:color w:val="231F20"/>
          <w:sz w:val="24"/>
          <w:szCs w:val="24"/>
          <w:lang w:val="uk-UA"/>
        </w:rPr>
        <w:t>по</w:t>
      </w:r>
      <w:r w:rsidRPr="00671403">
        <w:rPr>
          <w:color w:val="231F20"/>
          <w:spacing w:val="-10"/>
          <w:sz w:val="24"/>
          <w:szCs w:val="24"/>
          <w:lang w:val="uk-UA"/>
        </w:rPr>
        <w:t xml:space="preserve"> </w:t>
      </w:r>
      <w:r w:rsidRPr="00671403">
        <w:rPr>
          <w:color w:val="231F20"/>
          <w:spacing w:val="-4"/>
          <w:sz w:val="24"/>
          <w:szCs w:val="24"/>
          <w:lang w:val="uk-UA"/>
        </w:rPr>
        <w:t>батькові,</w:t>
      </w:r>
      <w:r w:rsidRPr="00671403">
        <w:rPr>
          <w:color w:val="231F20"/>
          <w:spacing w:val="-10"/>
          <w:sz w:val="24"/>
          <w:szCs w:val="24"/>
          <w:lang w:val="uk-UA"/>
        </w:rPr>
        <w:t xml:space="preserve"> </w:t>
      </w:r>
      <w:r w:rsidRPr="00671403">
        <w:rPr>
          <w:color w:val="231F20"/>
          <w:spacing w:val="-3"/>
          <w:sz w:val="24"/>
          <w:szCs w:val="24"/>
          <w:lang w:val="uk-UA"/>
        </w:rPr>
        <w:t>курс</w:t>
      </w:r>
      <w:r w:rsidRPr="00671403">
        <w:rPr>
          <w:color w:val="231F20"/>
          <w:spacing w:val="-10"/>
          <w:sz w:val="24"/>
          <w:szCs w:val="24"/>
          <w:lang w:val="uk-UA"/>
        </w:rPr>
        <w:t xml:space="preserve"> </w:t>
      </w:r>
      <w:r w:rsidRPr="00671403">
        <w:rPr>
          <w:color w:val="231F20"/>
          <w:sz w:val="24"/>
          <w:szCs w:val="24"/>
          <w:lang w:val="uk-UA"/>
        </w:rPr>
        <w:t>та</w:t>
      </w:r>
      <w:r w:rsidRPr="00671403">
        <w:rPr>
          <w:color w:val="231F20"/>
          <w:spacing w:val="-10"/>
          <w:sz w:val="24"/>
          <w:szCs w:val="24"/>
          <w:lang w:val="uk-UA"/>
        </w:rPr>
        <w:t xml:space="preserve"> </w:t>
      </w:r>
      <w:r w:rsidRPr="00671403">
        <w:rPr>
          <w:color w:val="231F20"/>
          <w:sz w:val="24"/>
          <w:szCs w:val="24"/>
          <w:lang w:val="uk-UA"/>
        </w:rPr>
        <w:t>групу</w:t>
      </w:r>
      <w:r w:rsidRPr="00671403">
        <w:rPr>
          <w:color w:val="231F20"/>
          <w:spacing w:val="-10"/>
          <w:sz w:val="24"/>
          <w:szCs w:val="24"/>
          <w:lang w:val="uk-UA"/>
        </w:rPr>
        <w:t xml:space="preserve"> </w:t>
      </w:r>
      <w:r w:rsidRPr="00671403">
        <w:rPr>
          <w:color w:val="231F20"/>
          <w:spacing w:val="-4"/>
          <w:sz w:val="24"/>
          <w:szCs w:val="24"/>
          <w:lang w:val="uk-UA"/>
        </w:rPr>
        <w:t>студента,</w:t>
      </w:r>
      <w:r w:rsidRPr="00671403">
        <w:rPr>
          <w:color w:val="231F20"/>
          <w:spacing w:val="-10"/>
          <w:sz w:val="24"/>
          <w:szCs w:val="24"/>
          <w:lang w:val="uk-UA"/>
        </w:rPr>
        <w:t xml:space="preserve"> </w:t>
      </w:r>
      <w:r w:rsidRPr="00671403">
        <w:rPr>
          <w:color w:val="231F20"/>
          <w:sz w:val="24"/>
          <w:szCs w:val="24"/>
          <w:lang w:val="uk-UA"/>
        </w:rPr>
        <w:t>а</w:t>
      </w:r>
      <w:r w:rsidRPr="00671403">
        <w:rPr>
          <w:color w:val="231F20"/>
          <w:spacing w:val="-10"/>
          <w:sz w:val="24"/>
          <w:szCs w:val="24"/>
          <w:lang w:val="uk-UA"/>
        </w:rPr>
        <w:t xml:space="preserve"> </w:t>
      </w:r>
      <w:r w:rsidRPr="00671403">
        <w:rPr>
          <w:color w:val="231F20"/>
          <w:spacing w:val="-5"/>
          <w:sz w:val="24"/>
          <w:szCs w:val="24"/>
          <w:lang w:val="uk-UA"/>
        </w:rPr>
        <w:t>також</w:t>
      </w:r>
      <w:r w:rsidRPr="00671403">
        <w:rPr>
          <w:color w:val="231F20"/>
          <w:spacing w:val="-10"/>
          <w:sz w:val="24"/>
          <w:szCs w:val="24"/>
          <w:lang w:val="uk-UA"/>
        </w:rPr>
        <w:t xml:space="preserve"> </w:t>
      </w:r>
      <w:r w:rsidRPr="00671403">
        <w:rPr>
          <w:color w:val="231F20"/>
          <w:sz w:val="24"/>
          <w:szCs w:val="24"/>
          <w:lang w:val="uk-UA"/>
        </w:rPr>
        <w:t>місце</w:t>
      </w:r>
      <w:r w:rsidRPr="00671403">
        <w:rPr>
          <w:color w:val="231F20"/>
          <w:spacing w:val="-10"/>
          <w:sz w:val="24"/>
          <w:szCs w:val="24"/>
          <w:lang w:val="uk-UA"/>
        </w:rPr>
        <w:t xml:space="preserve"> </w:t>
      </w:r>
      <w:r w:rsidRPr="00671403">
        <w:rPr>
          <w:color w:val="231F20"/>
          <w:sz w:val="24"/>
          <w:szCs w:val="24"/>
          <w:lang w:val="uk-UA"/>
        </w:rPr>
        <w:t>та</w:t>
      </w:r>
      <w:r w:rsidRPr="00671403">
        <w:rPr>
          <w:color w:val="231F20"/>
          <w:spacing w:val="-10"/>
          <w:sz w:val="24"/>
          <w:szCs w:val="24"/>
          <w:lang w:val="uk-UA"/>
        </w:rPr>
        <w:t xml:space="preserve"> </w:t>
      </w:r>
      <w:r w:rsidRPr="00671403">
        <w:rPr>
          <w:color w:val="231F20"/>
          <w:spacing w:val="-2"/>
          <w:sz w:val="24"/>
          <w:szCs w:val="24"/>
          <w:lang w:val="uk-UA"/>
        </w:rPr>
        <w:t xml:space="preserve">рік </w:t>
      </w:r>
      <w:r w:rsidRPr="00671403">
        <w:rPr>
          <w:color w:val="231F20"/>
          <w:sz w:val="24"/>
          <w:szCs w:val="24"/>
          <w:lang w:val="uk-UA"/>
        </w:rPr>
        <w:t>написання</w:t>
      </w:r>
      <w:r w:rsidRPr="00671403">
        <w:rPr>
          <w:color w:val="231F20"/>
          <w:spacing w:val="-13"/>
          <w:sz w:val="24"/>
          <w:szCs w:val="24"/>
          <w:lang w:val="uk-UA"/>
        </w:rPr>
        <w:t xml:space="preserve"> </w:t>
      </w:r>
      <w:r w:rsidRPr="00671403">
        <w:rPr>
          <w:color w:val="231F20"/>
          <w:spacing w:val="-3"/>
          <w:sz w:val="24"/>
          <w:szCs w:val="24"/>
          <w:lang w:val="uk-UA"/>
        </w:rPr>
        <w:t>роботи.</w:t>
      </w:r>
    </w:p>
    <w:p w:rsidR="00DC0AEE" w:rsidRPr="00671403" w:rsidRDefault="00DC0AEE" w:rsidP="00CE6170">
      <w:pPr>
        <w:pStyle w:val="a3"/>
        <w:spacing w:line="240" w:lineRule="exact"/>
        <w:ind w:left="100" w:right="147" w:firstLine="609"/>
        <w:jc w:val="both"/>
        <w:rPr>
          <w:b/>
          <w:color w:val="231F20"/>
          <w:spacing w:val="-3"/>
          <w:sz w:val="24"/>
          <w:szCs w:val="24"/>
          <w:lang w:val="uk-UA"/>
        </w:rPr>
      </w:pPr>
    </w:p>
    <w:p w:rsidR="00DC0AEE" w:rsidRPr="00671403" w:rsidRDefault="00DC0AEE" w:rsidP="00CE6170">
      <w:pPr>
        <w:pStyle w:val="a3"/>
        <w:spacing w:line="240" w:lineRule="exact"/>
        <w:ind w:left="100" w:right="147" w:firstLine="609"/>
        <w:jc w:val="both"/>
        <w:rPr>
          <w:b/>
          <w:sz w:val="24"/>
          <w:szCs w:val="24"/>
          <w:lang w:val="uk-UA"/>
        </w:rPr>
      </w:pPr>
      <w:r w:rsidRPr="00671403">
        <w:rPr>
          <w:b/>
          <w:color w:val="231F20"/>
          <w:spacing w:val="-3"/>
          <w:sz w:val="24"/>
          <w:szCs w:val="24"/>
          <w:lang w:val="uk-UA"/>
        </w:rPr>
        <w:t>Орієнтовний перелік тем рефератів:</w:t>
      </w:r>
    </w:p>
    <w:p w:rsidR="00DC0AEE" w:rsidRPr="00671403" w:rsidRDefault="009F5FB3" w:rsidP="00CE6170">
      <w:pPr>
        <w:pStyle w:val="ListParagraph"/>
        <w:numPr>
          <w:ilvl w:val="2"/>
          <w:numId w:val="4"/>
        </w:numPr>
        <w:tabs>
          <w:tab w:val="left" w:pos="0"/>
          <w:tab w:val="left" w:pos="851"/>
          <w:tab w:val="left" w:pos="993"/>
        </w:tabs>
        <w:spacing w:before="44"/>
        <w:ind w:left="0" w:firstLine="709"/>
        <w:contextualSpacing w:val="0"/>
        <w:jc w:val="both"/>
        <w:rPr>
          <w:sz w:val="24"/>
          <w:szCs w:val="24"/>
          <w:lang w:val="uk-UA"/>
        </w:rPr>
      </w:pPr>
      <w:r w:rsidRPr="00671403">
        <w:rPr>
          <w:sz w:val="24"/>
          <w:szCs w:val="24"/>
          <w:lang w:val="uk-UA"/>
        </w:rPr>
        <w:t xml:space="preserve">Юридична (судова) психологія в Україні. </w:t>
      </w:r>
    </w:p>
    <w:p w:rsidR="00DC0AEE" w:rsidRPr="00671403" w:rsidRDefault="009F5FB3" w:rsidP="00CE6170">
      <w:pPr>
        <w:pStyle w:val="ListParagraph"/>
        <w:numPr>
          <w:ilvl w:val="2"/>
          <w:numId w:val="4"/>
        </w:numPr>
        <w:tabs>
          <w:tab w:val="left" w:pos="0"/>
          <w:tab w:val="left" w:pos="851"/>
          <w:tab w:val="left" w:pos="993"/>
        </w:tabs>
        <w:spacing w:before="44"/>
        <w:ind w:left="0" w:firstLine="709"/>
        <w:contextualSpacing w:val="0"/>
        <w:rPr>
          <w:sz w:val="24"/>
          <w:szCs w:val="24"/>
          <w:lang w:val="uk-UA"/>
        </w:rPr>
      </w:pPr>
      <w:r w:rsidRPr="00671403">
        <w:rPr>
          <w:sz w:val="24"/>
          <w:szCs w:val="24"/>
          <w:lang w:val="uk-UA"/>
        </w:rPr>
        <w:t>Система судово-психологічних методів</w:t>
      </w:r>
      <w:r w:rsidR="00DC0AEE" w:rsidRPr="00671403">
        <w:rPr>
          <w:color w:val="231F20"/>
          <w:spacing w:val="-5"/>
          <w:sz w:val="24"/>
          <w:szCs w:val="24"/>
          <w:lang w:val="uk-UA"/>
        </w:rPr>
        <w:t>.</w:t>
      </w:r>
    </w:p>
    <w:p w:rsidR="00DC0AEE" w:rsidRPr="00671403" w:rsidRDefault="009F5FB3" w:rsidP="00CE6170">
      <w:pPr>
        <w:pStyle w:val="ListParagraph"/>
        <w:numPr>
          <w:ilvl w:val="2"/>
          <w:numId w:val="4"/>
        </w:numPr>
        <w:tabs>
          <w:tab w:val="left" w:pos="0"/>
          <w:tab w:val="left" w:pos="851"/>
          <w:tab w:val="left" w:pos="993"/>
        </w:tabs>
        <w:spacing w:before="44"/>
        <w:ind w:left="0" w:firstLine="709"/>
        <w:contextualSpacing w:val="0"/>
        <w:rPr>
          <w:sz w:val="24"/>
          <w:szCs w:val="24"/>
          <w:lang w:val="uk-UA"/>
        </w:rPr>
      </w:pPr>
      <w:r w:rsidRPr="00671403">
        <w:rPr>
          <w:sz w:val="24"/>
          <w:szCs w:val="24"/>
          <w:lang w:val="uk-UA"/>
        </w:rPr>
        <w:t>Місце юридичної (судової) психології у системі юридичних наук</w:t>
      </w:r>
      <w:r w:rsidRPr="00671403">
        <w:rPr>
          <w:color w:val="231F20"/>
          <w:spacing w:val="-5"/>
          <w:sz w:val="24"/>
          <w:szCs w:val="24"/>
          <w:lang w:val="uk-UA"/>
        </w:rPr>
        <w:t xml:space="preserve"> </w:t>
      </w:r>
    </w:p>
    <w:p w:rsidR="00DC0AEE" w:rsidRPr="00671403" w:rsidRDefault="009F5FB3" w:rsidP="00CE6170">
      <w:pPr>
        <w:pStyle w:val="ListParagraph"/>
        <w:numPr>
          <w:ilvl w:val="2"/>
          <w:numId w:val="4"/>
        </w:numPr>
        <w:tabs>
          <w:tab w:val="left" w:pos="0"/>
          <w:tab w:val="left" w:pos="851"/>
          <w:tab w:val="left" w:pos="993"/>
        </w:tabs>
        <w:spacing w:before="44"/>
        <w:ind w:left="0" w:firstLine="709"/>
        <w:contextualSpacing w:val="0"/>
        <w:rPr>
          <w:sz w:val="24"/>
          <w:szCs w:val="24"/>
          <w:lang w:val="uk-UA"/>
        </w:rPr>
      </w:pPr>
      <w:r w:rsidRPr="00671403">
        <w:rPr>
          <w:color w:val="231F20"/>
          <w:spacing w:val="-5"/>
          <w:sz w:val="24"/>
          <w:szCs w:val="24"/>
          <w:lang w:val="uk-UA"/>
        </w:rPr>
        <w:t>Психологічна деформація слідчого.</w:t>
      </w:r>
    </w:p>
    <w:p w:rsidR="00DC0AEE" w:rsidRPr="00671403" w:rsidRDefault="009F5FB3" w:rsidP="00CE6170">
      <w:pPr>
        <w:pStyle w:val="ListParagraph"/>
        <w:numPr>
          <w:ilvl w:val="2"/>
          <w:numId w:val="4"/>
        </w:numPr>
        <w:tabs>
          <w:tab w:val="left" w:pos="0"/>
          <w:tab w:val="left" w:pos="851"/>
          <w:tab w:val="left" w:pos="993"/>
        </w:tabs>
        <w:spacing w:before="44"/>
        <w:ind w:left="0" w:firstLine="709"/>
        <w:contextualSpacing w:val="0"/>
        <w:rPr>
          <w:sz w:val="24"/>
          <w:szCs w:val="24"/>
          <w:lang w:val="uk-UA"/>
        </w:rPr>
      </w:pPr>
      <w:r w:rsidRPr="00671403">
        <w:rPr>
          <w:color w:val="231F20"/>
          <w:spacing w:val="-5"/>
          <w:sz w:val="24"/>
          <w:szCs w:val="24"/>
          <w:lang w:val="uk-UA"/>
        </w:rPr>
        <w:t>Моральна деформація адвоката.</w:t>
      </w:r>
    </w:p>
    <w:p w:rsidR="00DC0AEE" w:rsidRPr="00671403" w:rsidRDefault="009F5FB3" w:rsidP="00CE6170">
      <w:pPr>
        <w:pStyle w:val="ListParagraph"/>
        <w:numPr>
          <w:ilvl w:val="2"/>
          <w:numId w:val="4"/>
        </w:numPr>
        <w:tabs>
          <w:tab w:val="left" w:pos="0"/>
          <w:tab w:val="left" w:pos="750"/>
          <w:tab w:val="left" w:pos="851"/>
          <w:tab w:val="left" w:pos="993"/>
        </w:tabs>
        <w:spacing w:before="57" w:line="240" w:lineRule="exact"/>
        <w:ind w:left="0" w:right="117" w:firstLine="709"/>
        <w:contextualSpacing w:val="0"/>
        <w:rPr>
          <w:sz w:val="24"/>
          <w:szCs w:val="24"/>
          <w:lang w:val="uk-UA"/>
        </w:rPr>
      </w:pPr>
      <w:r w:rsidRPr="00671403">
        <w:rPr>
          <w:sz w:val="24"/>
          <w:szCs w:val="24"/>
          <w:lang w:val="uk-UA"/>
        </w:rPr>
        <w:t>Психологічний дискомфорт адвокатської діяльності</w:t>
      </w:r>
      <w:r w:rsidR="00DC0AEE" w:rsidRPr="00671403">
        <w:rPr>
          <w:color w:val="231F20"/>
          <w:spacing w:val="-3"/>
          <w:sz w:val="24"/>
          <w:szCs w:val="24"/>
          <w:lang w:val="uk-UA"/>
        </w:rPr>
        <w:t>.</w:t>
      </w:r>
    </w:p>
    <w:p w:rsidR="00DC0AEE" w:rsidRPr="00671403" w:rsidRDefault="009F5FB3" w:rsidP="00CE6170">
      <w:pPr>
        <w:pStyle w:val="ListParagraph"/>
        <w:numPr>
          <w:ilvl w:val="2"/>
          <w:numId w:val="4"/>
        </w:numPr>
        <w:tabs>
          <w:tab w:val="left" w:pos="0"/>
          <w:tab w:val="left" w:pos="851"/>
          <w:tab w:val="left" w:pos="993"/>
        </w:tabs>
        <w:spacing w:before="43"/>
        <w:ind w:left="0" w:firstLine="709"/>
        <w:contextualSpacing w:val="0"/>
        <w:rPr>
          <w:sz w:val="24"/>
          <w:szCs w:val="24"/>
          <w:lang w:val="uk-UA"/>
        </w:rPr>
      </w:pPr>
      <w:r w:rsidRPr="00671403">
        <w:rPr>
          <w:sz w:val="24"/>
          <w:szCs w:val="24"/>
          <w:lang w:val="uk-UA"/>
        </w:rPr>
        <w:t>Сутність інтуїції слідчого, адвоката</w:t>
      </w:r>
      <w:r w:rsidR="00DC0AEE" w:rsidRPr="00671403">
        <w:rPr>
          <w:color w:val="231F20"/>
          <w:sz w:val="24"/>
          <w:szCs w:val="24"/>
          <w:lang w:val="uk-UA"/>
        </w:rPr>
        <w:t>.</w:t>
      </w:r>
    </w:p>
    <w:p w:rsidR="00DC0AEE" w:rsidRPr="00671403" w:rsidRDefault="009F5FB3" w:rsidP="00CE6170">
      <w:pPr>
        <w:pStyle w:val="ListParagraph"/>
        <w:numPr>
          <w:ilvl w:val="2"/>
          <w:numId w:val="4"/>
        </w:numPr>
        <w:tabs>
          <w:tab w:val="left" w:pos="426"/>
          <w:tab w:val="left" w:pos="993"/>
        </w:tabs>
        <w:spacing w:before="44"/>
        <w:ind w:left="0" w:firstLine="709"/>
        <w:contextualSpacing w:val="0"/>
        <w:rPr>
          <w:sz w:val="24"/>
          <w:szCs w:val="24"/>
          <w:lang w:val="uk-UA"/>
        </w:rPr>
      </w:pPr>
      <w:r w:rsidRPr="00671403">
        <w:rPr>
          <w:sz w:val="24"/>
          <w:szCs w:val="24"/>
          <w:lang w:val="uk-UA"/>
        </w:rPr>
        <w:t>Прогнозування, як етап конструктивної діяльності слідчого.</w:t>
      </w:r>
    </w:p>
    <w:p w:rsidR="00DC0AEE" w:rsidRPr="00671403" w:rsidRDefault="000A617E" w:rsidP="00CE6170">
      <w:pPr>
        <w:pStyle w:val="ListParagraph"/>
        <w:numPr>
          <w:ilvl w:val="2"/>
          <w:numId w:val="4"/>
        </w:numPr>
        <w:tabs>
          <w:tab w:val="left" w:pos="426"/>
          <w:tab w:val="left" w:pos="993"/>
        </w:tabs>
        <w:spacing w:before="44"/>
        <w:ind w:left="0" w:firstLine="709"/>
        <w:contextualSpacing w:val="0"/>
        <w:rPr>
          <w:sz w:val="24"/>
          <w:szCs w:val="24"/>
          <w:lang w:val="uk-UA"/>
        </w:rPr>
      </w:pPr>
      <w:r w:rsidRPr="00671403">
        <w:rPr>
          <w:sz w:val="24"/>
          <w:szCs w:val="24"/>
          <w:lang w:val="uk-UA"/>
        </w:rPr>
        <w:t>Перебір варіантів, як м</w:t>
      </w:r>
      <w:r w:rsidR="009F5FB3" w:rsidRPr="00671403">
        <w:rPr>
          <w:sz w:val="24"/>
          <w:szCs w:val="24"/>
          <w:lang w:val="uk-UA"/>
        </w:rPr>
        <w:t>етод прийняття рішень</w:t>
      </w:r>
      <w:r w:rsidRPr="00671403">
        <w:rPr>
          <w:sz w:val="24"/>
          <w:szCs w:val="24"/>
          <w:lang w:val="uk-UA"/>
        </w:rPr>
        <w:t xml:space="preserve"> слідчим</w:t>
      </w:r>
      <w:r w:rsidR="00DC0AEE" w:rsidRPr="00671403">
        <w:rPr>
          <w:color w:val="231F20"/>
          <w:sz w:val="24"/>
          <w:szCs w:val="24"/>
          <w:lang w:val="uk-UA"/>
        </w:rPr>
        <w:t>.</w:t>
      </w:r>
    </w:p>
    <w:p w:rsidR="00DC0AEE" w:rsidRPr="00671403" w:rsidRDefault="000A617E" w:rsidP="00CE6170">
      <w:pPr>
        <w:pStyle w:val="ListParagraph"/>
        <w:numPr>
          <w:ilvl w:val="2"/>
          <w:numId w:val="4"/>
        </w:numPr>
        <w:tabs>
          <w:tab w:val="left" w:pos="426"/>
          <w:tab w:val="left" w:pos="993"/>
        </w:tabs>
        <w:spacing w:before="44"/>
        <w:ind w:left="0" w:firstLine="709"/>
        <w:contextualSpacing w:val="0"/>
        <w:rPr>
          <w:sz w:val="24"/>
          <w:szCs w:val="24"/>
          <w:lang w:val="uk-UA"/>
        </w:rPr>
      </w:pPr>
      <w:r w:rsidRPr="00671403">
        <w:rPr>
          <w:sz w:val="24"/>
          <w:szCs w:val="24"/>
          <w:lang w:val="uk-UA"/>
        </w:rPr>
        <w:t>Психологічні аспекти взаємовідносин між учасниками процесу</w:t>
      </w:r>
      <w:r w:rsidR="00DC0AEE" w:rsidRPr="00671403">
        <w:rPr>
          <w:color w:val="231F20"/>
          <w:sz w:val="24"/>
          <w:szCs w:val="24"/>
          <w:lang w:val="uk-UA"/>
        </w:rPr>
        <w:t>.</w:t>
      </w:r>
    </w:p>
    <w:p w:rsidR="00DC0AEE" w:rsidRPr="00671403" w:rsidRDefault="000A617E" w:rsidP="00CE6170">
      <w:pPr>
        <w:pStyle w:val="ListParagraph"/>
        <w:numPr>
          <w:ilvl w:val="2"/>
          <w:numId w:val="4"/>
        </w:numPr>
        <w:tabs>
          <w:tab w:val="left" w:pos="426"/>
          <w:tab w:val="left" w:pos="993"/>
        </w:tabs>
        <w:spacing w:before="44"/>
        <w:ind w:left="0" w:firstLine="709"/>
        <w:contextualSpacing w:val="0"/>
        <w:rPr>
          <w:sz w:val="24"/>
          <w:szCs w:val="24"/>
          <w:lang w:val="uk-UA"/>
        </w:rPr>
      </w:pPr>
      <w:r w:rsidRPr="00671403">
        <w:rPr>
          <w:sz w:val="24"/>
          <w:szCs w:val="24"/>
          <w:lang w:val="uk-UA"/>
        </w:rPr>
        <w:t>Конфліктні відносини, як тип спілкування.</w:t>
      </w:r>
    </w:p>
    <w:p w:rsidR="00DC0AEE" w:rsidRPr="00671403" w:rsidRDefault="000A617E" w:rsidP="00CE6170">
      <w:pPr>
        <w:pStyle w:val="ListParagraph"/>
        <w:numPr>
          <w:ilvl w:val="2"/>
          <w:numId w:val="4"/>
        </w:numPr>
        <w:tabs>
          <w:tab w:val="left" w:pos="426"/>
          <w:tab w:val="left" w:pos="993"/>
        </w:tabs>
        <w:spacing w:before="44"/>
        <w:ind w:left="0" w:firstLine="709"/>
        <w:contextualSpacing w:val="0"/>
        <w:rPr>
          <w:sz w:val="24"/>
          <w:szCs w:val="24"/>
          <w:lang w:val="uk-UA"/>
        </w:rPr>
      </w:pPr>
      <w:r w:rsidRPr="00671403">
        <w:rPr>
          <w:sz w:val="24"/>
          <w:szCs w:val="24"/>
          <w:lang w:val="uk-UA"/>
        </w:rPr>
        <w:t>Професійна деформація психології адвоката.</w:t>
      </w:r>
      <w:r w:rsidRPr="00671403">
        <w:rPr>
          <w:color w:val="231F20"/>
          <w:spacing w:val="-4"/>
          <w:sz w:val="24"/>
          <w:szCs w:val="24"/>
          <w:lang w:val="uk-UA"/>
        </w:rPr>
        <w:t xml:space="preserve"> </w:t>
      </w:r>
    </w:p>
    <w:p w:rsidR="00DC0AEE" w:rsidRPr="00671403" w:rsidRDefault="000A617E" w:rsidP="00CE6170">
      <w:pPr>
        <w:pStyle w:val="ListParagraph"/>
        <w:numPr>
          <w:ilvl w:val="2"/>
          <w:numId w:val="4"/>
        </w:numPr>
        <w:tabs>
          <w:tab w:val="left" w:pos="426"/>
          <w:tab w:val="left" w:pos="993"/>
        </w:tabs>
        <w:spacing w:before="44"/>
        <w:ind w:left="0" w:firstLine="709"/>
        <w:contextualSpacing w:val="0"/>
        <w:rPr>
          <w:rFonts w:ascii="Calibri" w:hAnsi="Calibri"/>
          <w:sz w:val="24"/>
          <w:szCs w:val="24"/>
          <w:lang w:val="uk-UA"/>
        </w:rPr>
      </w:pPr>
      <w:r w:rsidRPr="00671403">
        <w:rPr>
          <w:sz w:val="24"/>
          <w:szCs w:val="24"/>
          <w:lang w:val="uk-UA"/>
        </w:rPr>
        <w:lastRenderedPageBreak/>
        <w:t>Психологічні особливості повторної дачі показань.</w:t>
      </w:r>
    </w:p>
    <w:p w:rsidR="00DC0AEE" w:rsidRPr="00671403" w:rsidRDefault="000A617E" w:rsidP="00CE6170">
      <w:pPr>
        <w:pStyle w:val="ListParagraph"/>
        <w:numPr>
          <w:ilvl w:val="2"/>
          <w:numId w:val="4"/>
        </w:numPr>
        <w:tabs>
          <w:tab w:val="left" w:pos="426"/>
          <w:tab w:val="left" w:pos="993"/>
        </w:tabs>
        <w:spacing w:before="44"/>
        <w:ind w:left="0" w:firstLine="709"/>
        <w:contextualSpacing w:val="0"/>
        <w:rPr>
          <w:rFonts w:ascii="Calibri" w:hAnsi="Calibri"/>
          <w:sz w:val="24"/>
          <w:szCs w:val="24"/>
          <w:lang w:val="uk-UA"/>
        </w:rPr>
      </w:pPr>
      <w:r w:rsidRPr="00671403">
        <w:rPr>
          <w:sz w:val="24"/>
          <w:szCs w:val="24"/>
          <w:lang w:val="uk-UA"/>
        </w:rPr>
        <w:t>Психологічні особливості свідчень малолітніх.</w:t>
      </w:r>
    </w:p>
    <w:p w:rsidR="00DC0AEE" w:rsidRPr="00671403" w:rsidRDefault="000A617E" w:rsidP="00CE6170">
      <w:pPr>
        <w:pStyle w:val="ListParagraph"/>
        <w:numPr>
          <w:ilvl w:val="2"/>
          <w:numId w:val="4"/>
        </w:numPr>
        <w:tabs>
          <w:tab w:val="left" w:pos="426"/>
          <w:tab w:val="left" w:pos="993"/>
        </w:tabs>
        <w:spacing w:before="44"/>
        <w:ind w:left="0" w:firstLine="709"/>
        <w:contextualSpacing w:val="0"/>
        <w:rPr>
          <w:rFonts w:ascii="Calibri" w:hAnsi="Calibri"/>
          <w:sz w:val="24"/>
          <w:szCs w:val="24"/>
          <w:lang w:val="uk-UA"/>
        </w:rPr>
      </w:pPr>
      <w:r w:rsidRPr="00671403">
        <w:rPr>
          <w:sz w:val="24"/>
          <w:szCs w:val="24"/>
          <w:lang w:val="uk-UA"/>
        </w:rPr>
        <w:t>Основні напрями застосування поліграфа в юридичній діяльності.</w:t>
      </w:r>
    </w:p>
    <w:p w:rsidR="00DC0AEE" w:rsidRPr="00671403" w:rsidRDefault="000A617E" w:rsidP="00CE6170">
      <w:pPr>
        <w:pStyle w:val="ListParagraph"/>
        <w:numPr>
          <w:ilvl w:val="2"/>
          <w:numId w:val="4"/>
        </w:numPr>
        <w:tabs>
          <w:tab w:val="left" w:pos="426"/>
          <w:tab w:val="left" w:pos="993"/>
        </w:tabs>
        <w:spacing w:before="44"/>
        <w:ind w:left="0" w:firstLine="709"/>
        <w:contextualSpacing w:val="0"/>
        <w:rPr>
          <w:rFonts w:ascii="Calibri" w:hAnsi="Calibri"/>
          <w:sz w:val="24"/>
          <w:szCs w:val="24"/>
          <w:lang w:val="uk-UA"/>
        </w:rPr>
      </w:pPr>
      <w:r w:rsidRPr="00671403">
        <w:rPr>
          <w:sz w:val="24"/>
          <w:szCs w:val="24"/>
          <w:lang w:val="uk-UA"/>
        </w:rPr>
        <w:t>Психологічні питання оцінки результатів огляду.</w:t>
      </w:r>
    </w:p>
    <w:p w:rsidR="00DC0AEE" w:rsidRPr="00671403" w:rsidRDefault="000A617E" w:rsidP="00CE6170">
      <w:pPr>
        <w:pStyle w:val="ListParagraph"/>
        <w:numPr>
          <w:ilvl w:val="2"/>
          <w:numId w:val="4"/>
        </w:numPr>
        <w:tabs>
          <w:tab w:val="left" w:pos="426"/>
          <w:tab w:val="left" w:pos="993"/>
        </w:tabs>
        <w:spacing w:before="44"/>
        <w:ind w:left="0" w:firstLine="709"/>
        <w:contextualSpacing w:val="0"/>
        <w:rPr>
          <w:rFonts w:ascii="Calibri" w:hAnsi="Calibri"/>
          <w:sz w:val="24"/>
          <w:szCs w:val="24"/>
          <w:lang w:val="uk-UA"/>
        </w:rPr>
      </w:pPr>
      <w:r w:rsidRPr="00671403">
        <w:rPr>
          <w:sz w:val="24"/>
          <w:szCs w:val="24"/>
          <w:lang w:val="uk-UA"/>
        </w:rPr>
        <w:t>Симультанне впізнання та оцінка його результатів.</w:t>
      </w:r>
    </w:p>
    <w:p w:rsidR="001321F2" w:rsidRPr="00671403" w:rsidRDefault="000A617E" w:rsidP="00D4212F">
      <w:pPr>
        <w:pStyle w:val="ListParagraph"/>
        <w:numPr>
          <w:ilvl w:val="2"/>
          <w:numId w:val="4"/>
        </w:numPr>
        <w:tabs>
          <w:tab w:val="left" w:pos="0"/>
          <w:tab w:val="left" w:pos="709"/>
          <w:tab w:val="left" w:pos="851"/>
          <w:tab w:val="left" w:pos="993"/>
        </w:tabs>
        <w:spacing w:before="44"/>
        <w:ind w:left="0" w:firstLine="609"/>
        <w:contextualSpacing w:val="0"/>
        <w:rPr>
          <w:rFonts w:ascii="Calibri" w:hAnsi="Calibri"/>
          <w:sz w:val="24"/>
          <w:szCs w:val="24"/>
          <w:lang w:val="uk-UA"/>
        </w:rPr>
      </w:pPr>
      <w:proofErr w:type="spellStart"/>
      <w:r w:rsidRPr="00671403">
        <w:rPr>
          <w:sz w:val="24"/>
          <w:szCs w:val="24"/>
          <w:lang w:val="uk-UA"/>
        </w:rPr>
        <w:t>Сукцесивне</w:t>
      </w:r>
      <w:proofErr w:type="spellEnd"/>
      <w:r w:rsidRPr="00671403">
        <w:rPr>
          <w:sz w:val="24"/>
          <w:szCs w:val="24"/>
          <w:lang w:val="uk-UA"/>
        </w:rPr>
        <w:t xml:space="preserve"> впізнання та оцінка його результатів.</w:t>
      </w:r>
      <w:r w:rsidRPr="00671403">
        <w:rPr>
          <w:rFonts w:ascii="Calibri" w:hAnsi="Calibri"/>
          <w:color w:val="231F20"/>
          <w:spacing w:val="-5"/>
          <w:sz w:val="24"/>
          <w:szCs w:val="24"/>
          <w:lang w:val="uk-UA"/>
        </w:rPr>
        <w:t xml:space="preserve"> </w:t>
      </w:r>
    </w:p>
    <w:p w:rsidR="00DC0AEE" w:rsidRPr="00671403" w:rsidRDefault="001321F2" w:rsidP="00D4212F">
      <w:pPr>
        <w:pStyle w:val="ListParagraph"/>
        <w:numPr>
          <w:ilvl w:val="2"/>
          <w:numId w:val="4"/>
        </w:numPr>
        <w:tabs>
          <w:tab w:val="left" w:pos="0"/>
          <w:tab w:val="left" w:pos="709"/>
          <w:tab w:val="left" w:pos="851"/>
          <w:tab w:val="left" w:pos="993"/>
        </w:tabs>
        <w:spacing w:before="44"/>
        <w:ind w:left="0" w:firstLine="609"/>
        <w:contextualSpacing w:val="0"/>
        <w:rPr>
          <w:rFonts w:ascii="Calibri" w:hAnsi="Calibri"/>
          <w:sz w:val="24"/>
          <w:szCs w:val="24"/>
          <w:lang w:val="uk-UA"/>
        </w:rPr>
      </w:pPr>
      <w:r w:rsidRPr="00671403">
        <w:rPr>
          <w:sz w:val="24"/>
          <w:szCs w:val="24"/>
          <w:lang w:val="uk-UA"/>
        </w:rPr>
        <w:t>Етапи формування свідчень свідків і потерпілих.</w:t>
      </w:r>
    </w:p>
    <w:p w:rsidR="001321F2" w:rsidRPr="00671403" w:rsidRDefault="001321F2" w:rsidP="00D4212F">
      <w:pPr>
        <w:pStyle w:val="ListParagraph"/>
        <w:numPr>
          <w:ilvl w:val="2"/>
          <w:numId w:val="4"/>
        </w:numPr>
        <w:tabs>
          <w:tab w:val="left" w:pos="0"/>
          <w:tab w:val="left" w:pos="709"/>
          <w:tab w:val="left" w:pos="851"/>
          <w:tab w:val="left" w:pos="993"/>
        </w:tabs>
        <w:spacing w:before="44"/>
        <w:ind w:left="0" w:firstLine="609"/>
        <w:contextualSpacing w:val="0"/>
        <w:rPr>
          <w:rFonts w:ascii="Calibri" w:hAnsi="Calibri"/>
          <w:sz w:val="24"/>
          <w:szCs w:val="24"/>
          <w:lang w:val="uk-UA"/>
        </w:rPr>
      </w:pPr>
      <w:r w:rsidRPr="00671403">
        <w:rPr>
          <w:sz w:val="24"/>
          <w:szCs w:val="24"/>
          <w:lang w:val="uk-UA"/>
        </w:rPr>
        <w:t>Психологічні прийоми під час обшуку</w:t>
      </w:r>
    </w:p>
    <w:p w:rsidR="001321F2" w:rsidRPr="00671403" w:rsidRDefault="001321F2" w:rsidP="00D4212F">
      <w:pPr>
        <w:pStyle w:val="ListParagraph"/>
        <w:numPr>
          <w:ilvl w:val="2"/>
          <w:numId w:val="4"/>
        </w:numPr>
        <w:tabs>
          <w:tab w:val="left" w:pos="0"/>
          <w:tab w:val="left" w:pos="709"/>
          <w:tab w:val="left" w:pos="851"/>
          <w:tab w:val="left" w:pos="993"/>
        </w:tabs>
        <w:spacing w:before="44"/>
        <w:ind w:left="0" w:firstLine="609"/>
        <w:contextualSpacing w:val="0"/>
        <w:rPr>
          <w:rFonts w:ascii="Calibri" w:hAnsi="Calibri"/>
          <w:sz w:val="24"/>
          <w:szCs w:val="24"/>
          <w:lang w:val="uk-UA"/>
        </w:rPr>
      </w:pPr>
      <w:r w:rsidRPr="00671403">
        <w:rPr>
          <w:sz w:val="24"/>
          <w:szCs w:val="24"/>
          <w:lang w:val="uk-UA"/>
        </w:rPr>
        <w:t>Психологія перевірки показань особи на місці події.</w:t>
      </w:r>
    </w:p>
    <w:p w:rsidR="001321F2" w:rsidRPr="00671403" w:rsidRDefault="001321F2" w:rsidP="00D4212F">
      <w:pPr>
        <w:pStyle w:val="ListParagraph"/>
        <w:numPr>
          <w:ilvl w:val="2"/>
          <w:numId w:val="4"/>
        </w:numPr>
        <w:tabs>
          <w:tab w:val="left" w:pos="0"/>
          <w:tab w:val="left" w:pos="709"/>
          <w:tab w:val="left" w:pos="851"/>
          <w:tab w:val="left" w:pos="993"/>
        </w:tabs>
        <w:spacing w:before="44"/>
        <w:ind w:left="0" w:firstLine="609"/>
        <w:contextualSpacing w:val="0"/>
        <w:rPr>
          <w:rFonts w:ascii="Calibri" w:hAnsi="Calibri"/>
          <w:sz w:val="24"/>
          <w:szCs w:val="24"/>
          <w:lang w:val="uk-UA"/>
        </w:rPr>
      </w:pPr>
      <w:r w:rsidRPr="00671403">
        <w:rPr>
          <w:sz w:val="24"/>
          <w:szCs w:val="24"/>
          <w:lang w:val="uk-UA"/>
        </w:rPr>
        <w:t>Фізіологічний афект</w:t>
      </w:r>
    </w:p>
    <w:p w:rsidR="00DC0AEE" w:rsidRPr="00671403" w:rsidRDefault="00DC0AEE" w:rsidP="00FC072E">
      <w:pPr>
        <w:ind w:firstLine="720"/>
        <w:jc w:val="center"/>
        <w:rPr>
          <w:b/>
          <w:lang w:val="uk-UA"/>
        </w:rPr>
      </w:pPr>
      <w:r w:rsidRPr="00671403">
        <w:rPr>
          <w:lang w:val="uk-UA"/>
        </w:rPr>
        <w:br w:type="page"/>
      </w:r>
      <w:r w:rsidRPr="00671403">
        <w:rPr>
          <w:b/>
          <w:lang w:val="uk-UA"/>
        </w:rPr>
        <w:lastRenderedPageBreak/>
        <w:t>7. І</w:t>
      </w:r>
      <w:r w:rsidR="001321F2" w:rsidRPr="00671403">
        <w:rPr>
          <w:b/>
          <w:lang w:val="uk-UA"/>
        </w:rPr>
        <w:t>СПИТ.</w:t>
      </w:r>
    </w:p>
    <w:p w:rsidR="00DC0AEE" w:rsidRPr="00671403" w:rsidRDefault="00DC0AEE" w:rsidP="00DC0AEE">
      <w:pPr>
        <w:rPr>
          <w:rFonts w:ascii="Calibri" w:hAnsi="Calibri"/>
          <w:lang w:val="uk-UA"/>
        </w:rPr>
      </w:pPr>
    </w:p>
    <w:p w:rsidR="00DC0AEE" w:rsidRPr="00671403" w:rsidRDefault="00DC0AEE" w:rsidP="00FC072E">
      <w:pPr>
        <w:ind w:firstLine="709"/>
        <w:jc w:val="both"/>
        <w:rPr>
          <w:lang w:val="uk-UA"/>
        </w:rPr>
      </w:pPr>
      <w:r w:rsidRPr="00671403">
        <w:rPr>
          <w:lang w:val="uk-UA"/>
        </w:rPr>
        <w:t xml:space="preserve">Складовою частиною освітнього процесу є іспит. Він розглядається як підсумок роботи студента над вивченням навчального курсу. Як правило, іспит проводиться в присутності всієї академічної групи. Студентам, які відвідували лекції, старанно працювали самостійно, виконували інші види робіт (брали участь у конференціях, конкурсах, «круглих столах» тощо. Для проведення іспиту використовуються білети, в яких визначено три питання або тести, в яких </w:t>
      </w:r>
      <w:proofErr w:type="spellStart"/>
      <w:r w:rsidRPr="00671403">
        <w:rPr>
          <w:lang w:val="uk-UA"/>
        </w:rPr>
        <w:t>передабено</w:t>
      </w:r>
      <w:proofErr w:type="spellEnd"/>
      <w:r w:rsidRPr="00671403">
        <w:rPr>
          <w:lang w:val="uk-UA"/>
        </w:rPr>
        <w:t xml:space="preserve"> 30 </w:t>
      </w:r>
      <w:proofErr w:type="spellStart"/>
      <w:r w:rsidRPr="00671403">
        <w:rPr>
          <w:lang w:val="uk-UA"/>
        </w:rPr>
        <w:t>запитаннь</w:t>
      </w:r>
      <w:proofErr w:type="spellEnd"/>
      <w:r w:rsidRPr="00671403">
        <w:rPr>
          <w:lang w:val="uk-UA"/>
        </w:rPr>
        <w:t xml:space="preserve"> з 4 </w:t>
      </w:r>
      <w:proofErr w:type="spellStart"/>
      <w:r w:rsidRPr="00671403">
        <w:rPr>
          <w:lang w:val="uk-UA"/>
        </w:rPr>
        <w:t>вариантами</w:t>
      </w:r>
      <w:proofErr w:type="spellEnd"/>
      <w:r w:rsidRPr="00671403">
        <w:rPr>
          <w:lang w:val="uk-UA"/>
        </w:rPr>
        <w:t xml:space="preserve"> відповідей (правильна відповідь одна). В залежності від якості відповідей і наявних об’єктивних даних, викладач виставляє оцінку.</w:t>
      </w:r>
    </w:p>
    <w:p w:rsidR="00DC0AEE" w:rsidRPr="00671403" w:rsidRDefault="00DC0AEE" w:rsidP="00FC072E">
      <w:pPr>
        <w:ind w:firstLine="709"/>
        <w:jc w:val="both"/>
        <w:rPr>
          <w:lang w:val="uk-UA"/>
        </w:rPr>
      </w:pPr>
      <w:r w:rsidRPr="00671403">
        <w:rPr>
          <w:lang w:val="uk-UA"/>
        </w:rPr>
        <w:t>На іспиті студент може отримати максимально 50 балів.</w:t>
      </w:r>
    </w:p>
    <w:p w:rsidR="00DC0AEE" w:rsidRPr="00671403" w:rsidRDefault="00DC0AEE" w:rsidP="00FC072E">
      <w:pPr>
        <w:ind w:firstLine="709"/>
        <w:jc w:val="both"/>
        <w:rPr>
          <w:lang w:val="uk-UA"/>
        </w:rPr>
      </w:pPr>
      <w:r w:rsidRPr="00671403">
        <w:rPr>
          <w:lang w:val="uk-UA"/>
        </w:rPr>
        <w:t xml:space="preserve">Остаточна оцінка відбувається шляхом складання балів, отриманих на іспиті (максимально 50 балів) та балів, отриманих за модульною роботою протягом навчання (максимально 50 балів). </w:t>
      </w:r>
    </w:p>
    <w:p w:rsidR="00DC0AEE" w:rsidRPr="00671403" w:rsidRDefault="00DC0AEE" w:rsidP="00DC0AEE">
      <w:pPr>
        <w:jc w:val="both"/>
        <w:rPr>
          <w:rFonts w:ascii="Calibri" w:hAnsi="Calibri"/>
          <w:lang w:val="uk-UA"/>
        </w:rPr>
      </w:pPr>
    </w:p>
    <w:p w:rsidR="00DC0AEE" w:rsidRPr="00671403" w:rsidRDefault="00DC0AEE" w:rsidP="009F5FB3">
      <w:pPr>
        <w:ind w:firstLine="900"/>
        <w:jc w:val="both"/>
        <w:rPr>
          <w:b/>
          <w:lang w:val="uk-UA"/>
        </w:rPr>
      </w:pPr>
      <w:r w:rsidRPr="00671403">
        <w:rPr>
          <w:b/>
          <w:lang w:val="uk-UA"/>
        </w:rPr>
        <w:t>Орієнтовні питання до іспиту:</w:t>
      </w:r>
    </w:p>
    <w:p w:rsidR="001321F2" w:rsidRPr="00671403" w:rsidRDefault="001321F2" w:rsidP="009F5FB3">
      <w:pPr>
        <w:ind w:firstLine="900"/>
        <w:jc w:val="both"/>
        <w:rPr>
          <w:b/>
          <w:lang w:val="uk-UA"/>
        </w:rPr>
      </w:pPr>
    </w:p>
    <w:p w:rsidR="00BB5C85" w:rsidRPr="00671403" w:rsidRDefault="00BB5C85" w:rsidP="00BB5C85">
      <w:pPr>
        <w:numPr>
          <w:ilvl w:val="0"/>
          <w:numId w:val="11"/>
        </w:numPr>
        <w:jc w:val="both"/>
        <w:rPr>
          <w:lang w:val="uk-UA"/>
        </w:rPr>
      </w:pPr>
      <w:r w:rsidRPr="00671403">
        <w:rPr>
          <w:lang w:val="uk-UA"/>
        </w:rPr>
        <w:t>Предмет, завдання і значення юридичної психології.</w:t>
      </w:r>
    </w:p>
    <w:p w:rsidR="00BB5C85" w:rsidRPr="00671403" w:rsidRDefault="00BB5C85" w:rsidP="00BB5C85">
      <w:pPr>
        <w:numPr>
          <w:ilvl w:val="0"/>
          <w:numId w:val="11"/>
        </w:numPr>
        <w:jc w:val="both"/>
        <w:rPr>
          <w:lang w:val="uk-UA"/>
        </w:rPr>
      </w:pPr>
      <w:r w:rsidRPr="00671403">
        <w:rPr>
          <w:lang w:val="uk-UA"/>
        </w:rPr>
        <w:t>Розвиток юридичної (судової) психології і її значення для здійснення правосуддя.</w:t>
      </w:r>
    </w:p>
    <w:p w:rsidR="00BB5C85" w:rsidRPr="00671403" w:rsidRDefault="00BB5C85" w:rsidP="00BB5C85">
      <w:pPr>
        <w:numPr>
          <w:ilvl w:val="0"/>
          <w:numId w:val="11"/>
        </w:numPr>
        <w:jc w:val="both"/>
        <w:rPr>
          <w:lang w:val="uk-UA"/>
        </w:rPr>
      </w:pPr>
      <w:r w:rsidRPr="00671403">
        <w:rPr>
          <w:lang w:val="uk-UA"/>
        </w:rPr>
        <w:t>Судово-психологічні методи вивчення особи.</w:t>
      </w:r>
    </w:p>
    <w:p w:rsidR="00BB5C85" w:rsidRPr="00671403" w:rsidRDefault="00BB5C85" w:rsidP="00BB5C85">
      <w:pPr>
        <w:numPr>
          <w:ilvl w:val="0"/>
          <w:numId w:val="11"/>
        </w:numPr>
        <w:jc w:val="both"/>
        <w:rPr>
          <w:lang w:val="uk-UA"/>
        </w:rPr>
      </w:pPr>
      <w:r w:rsidRPr="00671403">
        <w:rPr>
          <w:lang w:val="uk-UA"/>
        </w:rPr>
        <w:t>Судово-психологічні методи впливу на особу.</w:t>
      </w:r>
    </w:p>
    <w:p w:rsidR="00BB5C85" w:rsidRPr="00671403" w:rsidRDefault="00BB5C85" w:rsidP="00BB5C85">
      <w:pPr>
        <w:numPr>
          <w:ilvl w:val="0"/>
          <w:numId w:val="11"/>
        </w:numPr>
        <w:jc w:val="both"/>
        <w:rPr>
          <w:lang w:val="uk-UA"/>
        </w:rPr>
      </w:pPr>
      <w:r w:rsidRPr="00671403">
        <w:rPr>
          <w:lang w:val="uk-UA"/>
        </w:rPr>
        <w:t>Сутність і значення методу судово-психологічного аналізу.</w:t>
      </w:r>
    </w:p>
    <w:p w:rsidR="00BB5C85" w:rsidRPr="00671403" w:rsidRDefault="00BB5C85" w:rsidP="00BB5C85">
      <w:pPr>
        <w:numPr>
          <w:ilvl w:val="0"/>
          <w:numId w:val="11"/>
        </w:numPr>
        <w:jc w:val="both"/>
        <w:rPr>
          <w:lang w:val="uk-UA"/>
        </w:rPr>
      </w:pPr>
      <w:r w:rsidRPr="00671403">
        <w:rPr>
          <w:lang w:val="uk-UA"/>
        </w:rPr>
        <w:t>Поняття й сутність психологічної структури діяльності.</w:t>
      </w:r>
    </w:p>
    <w:p w:rsidR="00BB5C85" w:rsidRPr="00671403" w:rsidRDefault="00BB5C85" w:rsidP="00BB5C85">
      <w:pPr>
        <w:numPr>
          <w:ilvl w:val="0"/>
          <w:numId w:val="11"/>
        </w:numPr>
        <w:jc w:val="both"/>
        <w:rPr>
          <w:lang w:val="uk-UA"/>
        </w:rPr>
      </w:pPr>
      <w:r w:rsidRPr="00671403">
        <w:rPr>
          <w:lang w:val="uk-UA"/>
        </w:rPr>
        <w:t>Пізнавальна діяльність та основні способи вирішення пізнавальних задач.</w:t>
      </w:r>
    </w:p>
    <w:p w:rsidR="00BB5C85" w:rsidRPr="00671403" w:rsidRDefault="00BB5C85" w:rsidP="00BB5C85">
      <w:pPr>
        <w:numPr>
          <w:ilvl w:val="0"/>
          <w:numId w:val="11"/>
        </w:numPr>
        <w:jc w:val="both"/>
        <w:rPr>
          <w:lang w:val="uk-UA"/>
        </w:rPr>
      </w:pPr>
      <w:r w:rsidRPr="00671403">
        <w:rPr>
          <w:lang w:val="uk-UA"/>
        </w:rPr>
        <w:t>Конструктивна діяльність і її основні етапи.</w:t>
      </w:r>
    </w:p>
    <w:p w:rsidR="00BB5C85" w:rsidRPr="00671403" w:rsidRDefault="00BB5C85" w:rsidP="00BB5C85">
      <w:pPr>
        <w:numPr>
          <w:ilvl w:val="0"/>
          <w:numId w:val="11"/>
        </w:numPr>
        <w:jc w:val="both"/>
        <w:rPr>
          <w:lang w:val="uk-UA"/>
        </w:rPr>
      </w:pPr>
      <w:r w:rsidRPr="00671403">
        <w:rPr>
          <w:lang w:val="uk-UA"/>
        </w:rPr>
        <w:t>Комунікативна діяльність слідчого, прокурора, адвоката, судді.</w:t>
      </w:r>
    </w:p>
    <w:p w:rsidR="00BB5C85" w:rsidRPr="00671403" w:rsidRDefault="00BB5C85" w:rsidP="00BB5C85">
      <w:pPr>
        <w:numPr>
          <w:ilvl w:val="0"/>
          <w:numId w:val="11"/>
        </w:numPr>
        <w:jc w:val="both"/>
        <w:rPr>
          <w:lang w:val="uk-UA"/>
        </w:rPr>
      </w:pPr>
      <w:r w:rsidRPr="00671403">
        <w:rPr>
          <w:lang w:val="uk-UA"/>
        </w:rPr>
        <w:t>Організаторська діяльність і її зміст.</w:t>
      </w:r>
    </w:p>
    <w:p w:rsidR="00BB5C85" w:rsidRPr="00671403" w:rsidRDefault="00BB5C85" w:rsidP="00BB5C85">
      <w:pPr>
        <w:numPr>
          <w:ilvl w:val="0"/>
          <w:numId w:val="11"/>
        </w:numPr>
        <w:jc w:val="both"/>
        <w:rPr>
          <w:lang w:val="uk-UA"/>
        </w:rPr>
      </w:pPr>
      <w:r w:rsidRPr="00671403">
        <w:rPr>
          <w:lang w:val="uk-UA"/>
        </w:rPr>
        <w:t>Поняття і межі психологічного впливу в судочинстві.</w:t>
      </w:r>
    </w:p>
    <w:p w:rsidR="00BB5C85" w:rsidRPr="00671403" w:rsidRDefault="00BB5C85" w:rsidP="00BB5C85">
      <w:pPr>
        <w:numPr>
          <w:ilvl w:val="0"/>
          <w:numId w:val="11"/>
        </w:numPr>
        <w:jc w:val="both"/>
        <w:rPr>
          <w:lang w:val="uk-UA"/>
        </w:rPr>
      </w:pPr>
      <w:r w:rsidRPr="00671403">
        <w:rPr>
          <w:lang w:val="uk-UA"/>
        </w:rPr>
        <w:t>Психологічний вплив як елемент криміналістичної тактики.</w:t>
      </w:r>
    </w:p>
    <w:p w:rsidR="00BB5C85" w:rsidRPr="00671403" w:rsidRDefault="00BB5C85" w:rsidP="00BB5C85">
      <w:pPr>
        <w:numPr>
          <w:ilvl w:val="0"/>
          <w:numId w:val="11"/>
        </w:numPr>
        <w:jc w:val="both"/>
        <w:rPr>
          <w:lang w:val="uk-UA"/>
        </w:rPr>
      </w:pPr>
      <w:r w:rsidRPr="00671403">
        <w:rPr>
          <w:lang w:val="uk-UA"/>
        </w:rPr>
        <w:t>Психологічна характеристика якостей слідчого, прокурора та судді.</w:t>
      </w:r>
    </w:p>
    <w:p w:rsidR="00BB5C85" w:rsidRPr="00671403" w:rsidRDefault="00BB5C85" w:rsidP="00BB5C85">
      <w:pPr>
        <w:numPr>
          <w:ilvl w:val="0"/>
          <w:numId w:val="11"/>
        </w:numPr>
        <w:jc w:val="both"/>
        <w:rPr>
          <w:lang w:val="uk-UA"/>
        </w:rPr>
      </w:pPr>
      <w:r w:rsidRPr="00671403">
        <w:rPr>
          <w:lang w:val="uk-UA"/>
        </w:rPr>
        <w:t>Психологія діяльності адвоката.</w:t>
      </w:r>
    </w:p>
    <w:p w:rsidR="00BB5C85" w:rsidRPr="00671403" w:rsidRDefault="00BB5C85" w:rsidP="00BB5C85">
      <w:pPr>
        <w:numPr>
          <w:ilvl w:val="0"/>
          <w:numId w:val="11"/>
        </w:numPr>
        <w:jc w:val="both"/>
        <w:rPr>
          <w:lang w:val="uk-UA"/>
        </w:rPr>
      </w:pPr>
      <w:r w:rsidRPr="00671403">
        <w:rPr>
          <w:lang w:val="uk-UA"/>
        </w:rPr>
        <w:t>Психологічна характеристика допиту.</w:t>
      </w:r>
    </w:p>
    <w:p w:rsidR="00BB5C85" w:rsidRPr="00671403" w:rsidRDefault="00BB5C85" w:rsidP="00BB5C85">
      <w:pPr>
        <w:numPr>
          <w:ilvl w:val="0"/>
          <w:numId w:val="11"/>
        </w:numPr>
        <w:jc w:val="both"/>
        <w:rPr>
          <w:lang w:val="uk-UA"/>
        </w:rPr>
      </w:pPr>
      <w:r w:rsidRPr="00671403">
        <w:rPr>
          <w:lang w:val="uk-UA"/>
        </w:rPr>
        <w:t>Психологічні основи формування й давання показань.</w:t>
      </w:r>
    </w:p>
    <w:p w:rsidR="00BB5C85" w:rsidRPr="00671403" w:rsidRDefault="00BB5C85" w:rsidP="00BB5C85">
      <w:pPr>
        <w:numPr>
          <w:ilvl w:val="0"/>
          <w:numId w:val="11"/>
        </w:numPr>
        <w:jc w:val="both"/>
        <w:rPr>
          <w:lang w:val="uk-UA"/>
        </w:rPr>
      </w:pPr>
      <w:r w:rsidRPr="00671403">
        <w:rPr>
          <w:lang w:val="uk-UA"/>
        </w:rPr>
        <w:t>Психологічні методи у допиті свідків, потерпілих, підозрюваних.</w:t>
      </w:r>
    </w:p>
    <w:p w:rsidR="00BB5C85" w:rsidRPr="00671403" w:rsidRDefault="00BB5C85" w:rsidP="00BB5C85">
      <w:pPr>
        <w:numPr>
          <w:ilvl w:val="0"/>
          <w:numId w:val="11"/>
        </w:numPr>
        <w:jc w:val="both"/>
        <w:rPr>
          <w:lang w:val="uk-UA"/>
        </w:rPr>
      </w:pPr>
      <w:r w:rsidRPr="00671403">
        <w:rPr>
          <w:lang w:val="uk-UA"/>
        </w:rPr>
        <w:t>Методи психологічної діагностики під час допиту. Брехня і боротьба з нею.</w:t>
      </w:r>
    </w:p>
    <w:p w:rsidR="00BB5C85" w:rsidRPr="00671403" w:rsidRDefault="00BB5C85" w:rsidP="00BB5C85">
      <w:pPr>
        <w:numPr>
          <w:ilvl w:val="0"/>
          <w:numId w:val="11"/>
        </w:numPr>
        <w:jc w:val="both"/>
        <w:rPr>
          <w:lang w:val="uk-UA"/>
        </w:rPr>
      </w:pPr>
      <w:r w:rsidRPr="00671403">
        <w:rPr>
          <w:lang w:val="uk-UA"/>
        </w:rPr>
        <w:t>Процесуальні, криміналістичні й психологічні проблеми використання поліграфа у судочинстві.</w:t>
      </w:r>
    </w:p>
    <w:p w:rsidR="00BB5C85" w:rsidRPr="00671403" w:rsidRDefault="00BB5C85" w:rsidP="00BB5C85">
      <w:pPr>
        <w:numPr>
          <w:ilvl w:val="0"/>
          <w:numId w:val="11"/>
        </w:numPr>
        <w:jc w:val="both"/>
        <w:rPr>
          <w:lang w:val="uk-UA"/>
        </w:rPr>
      </w:pPr>
      <w:r w:rsidRPr="00671403">
        <w:rPr>
          <w:lang w:val="uk-UA"/>
        </w:rPr>
        <w:t>Психологічний аспект застосування науково-технічних засобів під час проведення окремих слідчих (розшукових) дій.</w:t>
      </w:r>
    </w:p>
    <w:p w:rsidR="00BB5C85" w:rsidRPr="00671403" w:rsidRDefault="00BB5C85" w:rsidP="00BB5C85">
      <w:pPr>
        <w:numPr>
          <w:ilvl w:val="0"/>
          <w:numId w:val="11"/>
        </w:numPr>
        <w:jc w:val="both"/>
        <w:rPr>
          <w:lang w:val="uk-UA"/>
        </w:rPr>
      </w:pPr>
      <w:r w:rsidRPr="00671403">
        <w:rPr>
          <w:lang w:val="uk-UA"/>
        </w:rPr>
        <w:t>Психологія слідчого огляду.</w:t>
      </w:r>
    </w:p>
    <w:p w:rsidR="00BB5C85" w:rsidRPr="00671403" w:rsidRDefault="00BB5C85" w:rsidP="00BB5C85">
      <w:pPr>
        <w:numPr>
          <w:ilvl w:val="0"/>
          <w:numId w:val="11"/>
        </w:numPr>
        <w:jc w:val="both"/>
        <w:rPr>
          <w:lang w:val="uk-UA"/>
        </w:rPr>
      </w:pPr>
      <w:r w:rsidRPr="00671403">
        <w:rPr>
          <w:lang w:val="uk-UA"/>
        </w:rPr>
        <w:t>Психологічні особливості сприйняття і розпізнавання образів людиною.</w:t>
      </w:r>
    </w:p>
    <w:p w:rsidR="00BB5C85" w:rsidRPr="00671403" w:rsidRDefault="00BB5C85" w:rsidP="00BB5C85">
      <w:pPr>
        <w:numPr>
          <w:ilvl w:val="0"/>
          <w:numId w:val="11"/>
        </w:numPr>
        <w:jc w:val="both"/>
        <w:rPr>
          <w:lang w:val="uk-UA"/>
        </w:rPr>
      </w:pPr>
      <w:r w:rsidRPr="00671403">
        <w:rPr>
          <w:lang w:val="uk-UA"/>
        </w:rPr>
        <w:t>Психологія впізнання особи і речей.</w:t>
      </w:r>
    </w:p>
    <w:p w:rsidR="00BB5C85" w:rsidRPr="00671403" w:rsidRDefault="00BB5C85" w:rsidP="00BB5C85">
      <w:pPr>
        <w:numPr>
          <w:ilvl w:val="0"/>
          <w:numId w:val="11"/>
        </w:numPr>
        <w:jc w:val="both"/>
        <w:rPr>
          <w:lang w:val="uk-UA"/>
        </w:rPr>
      </w:pPr>
      <w:r w:rsidRPr="00671403">
        <w:rPr>
          <w:lang w:val="uk-UA"/>
        </w:rPr>
        <w:t>Психологічні особливості та забезпечення надійності різних видів впізнання.</w:t>
      </w:r>
    </w:p>
    <w:p w:rsidR="00BB5C85" w:rsidRPr="00671403" w:rsidRDefault="00BB5C85" w:rsidP="00BB5C85">
      <w:pPr>
        <w:numPr>
          <w:ilvl w:val="0"/>
          <w:numId w:val="11"/>
        </w:numPr>
        <w:jc w:val="both"/>
        <w:rPr>
          <w:lang w:val="uk-UA"/>
        </w:rPr>
      </w:pPr>
      <w:r w:rsidRPr="00671403">
        <w:rPr>
          <w:lang w:val="uk-UA"/>
        </w:rPr>
        <w:t>Психологія обшуку та психологічні прийоми його проведення.</w:t>
      </w:r>
    </w:p>
    <w:p w:rsidR="00BB5C85" w:rsidRPr="00671403" w:rsidRDefault="00BB5C85" w:rsidP="00BB5C85">
      <w:pPr>
        <w:numPr>
          <w:ilvl w:val="0"/>
          <w:numId w:val="11"/>
        </w:numPr>
        <w:jc w:val="both"/>
        <w:rPr>
          <w:lang w:val="uk-UA"/>
        </w:rPr>
      </w:pPr>
      <w:r w:rsidRPr="00671403">
        <w:rPr>
          <w:lang w:val="uk-UA"/>
        </w:rPr>
        <w:t>Психологія слідчого експерименту.</w:t>
      </w:r>
    </w:p>
    <w:p w:rsidR="00BB5C85" w:rsidRPr="00671403" w:rsidRDefault="00BB5C85" w:rsidP="00BB5C85">
      <w:pPr>
        <w:numPr>
          <w:ilvl w:val="0"/>
          <w:numId w:val="11"/>
        </w:numPr>
        <w:jc w:val="both"/>
        <w:rPr>
          <w:lang w:val="uk-UA"/>
        </w:rPr>
      </w:pPr>
      <w:r w:rsidRPr="00671403">
        <w:rPr>
          <w:lang w:val="uk-UA"/>
        </w:rPr>
        <w:t>Психологічні особливості пізнання в судовому засіданні.</w:t>
      </w:r>
    </w:p>
    <w:p w:rsidR="00BB5C85" w:rsidRPr="00671403" w:rsidRDefault="00BB5C85" w:rsidP="00BB5C85">
      <w:pPr>
        <w:numPr>
          <w:ilvl w:val="0"/>
          <w:numId w:val="11"/>
        </w:numPr>
        <w:jc w:val="both"/>
        <w:rPr>
          <w:lang w:val="uk-UA"/>
        </w:rPr>
      </w:pPr>
      <w:r w:rsidRPr="00671403">
        <w:rPr>
          <w:lang w:val="uk-UA"/>
        </w:rPr>
        <w:t>Психологія винесення вироку.</w:t>
      </w:r>
    </w:p>
    <w:p w:rsidR="00BB5C85" w:rsidRPr="00671403" w:rsidRDefault="00BB5C85" w:rsidP="00BB5C85">
      <w:pPr>
        <w:numPr>
          <w:ilvl w:val="0"/>
          <w:numId w:val="11"/>
        </w:numPr>
        <w:jc w:val="both"/>
        <w:rPr>
          <w:lang w:val="uk-UA"/>
        </w:rPr>
      </w:pPr>
      <w:r w:rsidRPr="00671403">
        <w:rPr>
          <w:lang w:val="uk-UA"/>
        </w:rPr>
        <w:t>Поняття, завдання, компетенція судово-психологічної експертизи.</w:t>
      </w:r>
    </w:p>
    <w:p w:rsidR="00BB5C85" w:rsidRPr="00671403" w:rsidRDefault="00BB5C85" w:rsidP="00BB5C85">
      <w:pPr>
        <w:numPr>
          <w:ilvl w:val="0"/>
          <w:numId w:val="11"/>
        </w:numPr>
        <w:jc w:val="both"/>
        <w:rPr>
          <w:lang w:val="uk-UA"/>
        </w:rPr>
      </w:pPr>
      <w:r w:rsidRPr="00671403">
        <w:rPr>
          <w:lang w:val="uk-UA"/>
        </w:rPr>
        <w:t>Судово-психологічна експертиза у кримінальних провадженнях про злочини неповнолітніх.</w:t>
      </w:r>
    </w:p>
    <w:p w:rsidR="00BB5C85" w:rsidRPr="00671403" w:rsidRDefault="00BB5C85" w:rsidP="00BB5C85">
      <w:pPr>
        <w:numPr>
          <w:ilvl w:val="0"/>
          <w:numId w:val="11"/>
        </w:numPr>
        <w:jc w:val="both"/>
        <w:rPr>
          <w:lang w:val="uk-UA"/>
        </w:rPr>
      </w:pPr>
      <w:r w:rsidRPr="00671403">
        <w:rPr>
          <w:lang w:val="uk-UA"/>
        </w:rPr>
        <w:t>Судово-психологічна експертиза осіб з вадами психічного й фізичного здоров'я.</w:t>
      </w:r>
    </w:p>
    <w:p w:rsidR="00BB5C85" w:rsidRPr="00671403" w:rsidRDefault="00BB5C85" w:rsidP="00BB5C85">
      <w:pPr>
        <w:numPr>
          <w:ilvl w:val="0"/>
          <w:numId w:val="11"/>
        </w:numPr>
        <w:jc w:val="both"/>
        <w:rPr>
          <w:lang w:val="uk-UA"/>
        </w:rPr>
      </w:pPr>
      <w:r w:rsidRPr="00671403">
        <w:rPr>
          <w:lang w:val="uk-UA"/>
        </w:rPr>
        <w:t>Оцінка висновку експерта-психолога.</w:t>
      </w:r>
    </w:p>
    <w:p w:rsidR="00DC0AEE" w:rsidRPr="00671403" w:rsidRDefault="00DC0AEE" w:rsidP="00DC0AEE">
      <w:pPr>
        <w:pStyle w:val="ListParagraph"/>
        <w:widowControl/>
        <w:rPr>
          <w:rFonts w:ascii="Calibri" w:hAnsi="Calibri"/>
          <w:sz w:val="24"/>
          <w:szCs w:val="24"/>
          <w:lang w:val="uk-UA"/>
        </w:rPr>
      </w:pPr>
    </w:p>
    <w:p w:rsidR="009F5FB3" w:rsidRPr="00671403" w:rsidRDefault="009F5FB3" w:rsidP="00FC072E">
      <w:pPr>
        <w:pStyle w:val="ListParagraph"/>
        <w:widowControl/>
        <w:autoSpaceDE w:val="0"/>
        <w:autoSpaceDN w:val="0"/>
        <w:spacing w:line="350" w:lineRule="atLeast"/>
        <w:ind w:left="0" w:firstLine="709"/>
        <w:rPr>
          <w:b/>
          <w:bCs/>
          <w:sz w:val="24"/>
          <w:szCs w:val="24"/>
          <w:lang w:val="uk-UA"/>
        </w:rPr>
      </w:pPr>
      <w:r w:rsidRPr="00671403">
        <w:rPr>
          <w:b/>
          <w:bCs/>
          <w:sz w:val="24"/>
          <w:szCs w:val="24"/>
          <w:lang w:val="uk-UA"/>
        </w:rPr>
        <w:lastRenderedPageBreak/>
        <w:t>Термінологічний словник</w:t>
      </w:r>
    </w:p>
    <w:p w:rsidR="009F5FB3" w:rsidRPr="00671403" w:rsidRDefault="009F5FB3" w:rsidP="00FC072E">
      <w:pPr>
        <w:ind w:firstLine="709"/>
        <w:jc w:val="both"/>
        <w:rPr>
          <w:lang w:val="uk-UA"/>
        </w:rPr>
      </w:pPr>
      <w:r w:rsidRPr="00671403">
        <w:rPr>
          <w:lang w:val="uk-UA"/>
        </w:rPr>
        <w:t xml:space="preserve">Адаптаційний синдром; адекватний; алгоритм; відображення; влада; воля; гальмування; </w:t>
      </w:r>
      <w:proofErr w:type="spellStart"/>
      <w:r w:rsidRPr="00671403">
        <w:rPr>
          <w:lang w:val="uk-UA"/>
        </w:rPr>
        <w:t>гомеостазис</w:t>
      </w:r>
      <w:proofErr w:type="spellEnd"/>
      <w:r w:rsidRPr="00671403">
        <w:rPr>
          <w:lang w:val="uk-UA"/>
        </w:rPr>
        <w:t>; дискурсивний; експеримент; емоція; емпатія; збудження; зворотній зв’язок; ідея; індукція; ініціатива; інстинкт; інтерес; інтуїція; комунікація; конфлікт; меланхолік; мета; мислення; мова; мотив; навичка; навіювання (сугестія); настанова; онтогенез; пізнання; потреба; потяг; психіка; репродукція; рефлекс; рефлексія; самооцінка; самоспостереження (інтроспекція); сангвінік; спостереження; сприйняття; стереотип динамічний; стрес; темперамент; тест; увага; філогенез; флегматик; фрустрація; холерик; ціннісна орієнтація.</w:t>
      </w:r>
    </w:p>
    <w:p w:rsidR="00DC0AEE" w:rsidRPr="00671403" w:rsidRDefault="00DC0AEE" w:rsidP="009C4D68">
      <w:pPr>
        <w:pStyle w:val="a3"/>
        <w:spacing w:before="113" w:line="240" w:lineRule="exact"/>
        <w:ind w:right="147"/>
        <w:jc w:val="both"/>
        <w:rPr>
          <w:rFonts w:ascii="Calibri" w:hAnsi="Calibri"/>
          <w:lang w:val="uk-UA"/>
        </w:rPr>
      </w:pPr>
    </w:p>
    <w:p w:rsidR="009C4D68" w:rsidRPr="00671403" w:rsidRDefault="009C4D68" w:rsidP="009C4D68">
      <w:pPr>
        <w:ind w:firstLine="709"/>
        <w:jc w:val="both"/>
        <w:rPr>
          <w:b/>
          <w:lang w:val="uk-UA"/>
        </w:rPr>
      </w:pPr>
      <w:r w:rsidRPr="00671403">
        <w:rPr>
          <w:b/>
          <w:lang w:val="uk-UA"/>
        </w:rPr>
        <w:t>Перелік рекомендованої літератури та посилання на інформаційні ресурси містяться у робочій програмі відповідної навчальної дисципліни.</w:t>
      </w:r>
    </w:p>
    <w:p w:rsidR="009C4D68" w:rsidRPr="00671403" w:rsidRDefault="009C4D68" w:rsidP="009C4D68">
      <w:pPr>
        <w:pStyle w:val="a3"/>
        <w:spacing w:before="113" w:line="240" w:lineRule="exact"/>
        <w:ind w:right="147"/>
        <w:jc w:val="both"/>
        <w:rPr>
          <w:rFonts w:ascii="Calibri" w:hAnsi="Calibri"/>
          <w:lang w:val="uk-UA"/>
        </w:rPr>
      </w:pPr>
    </w:p>
    <w:p w:rsidR="00DC0AEE" w:rsidRPr="00671403" w:rsidRDefault="00DC0AEE">
      <w:pPr>
        <w:rPr>
          <w:lang w:val="uk-UA"/>
        </w:rPr>
      </w:pPr>
    </w:p>
    <w:sectPr w:rsidR="00DC0AEE" w:rsidRPr="00671403" w:rsidSect="00364259">
      <w:footerReference w:type="even" r:id="rId7"/>
      <w:footerReference w:type="default" r:id="rId8"/>
      <w:pgSz w:w="11900" w:h="16840"/>
      <w:pgMar w:top="1134"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1D8" w:rsidRDefault="001921D8">
      <w:r>
        <w:separator/>
      </w:r>
    </w:p>
  </w:endnote>
  <w:endnote w:type="continuationSeparator" w:id="0">
    <w:p w:rsidR="001921D8" w:rsidRDefault="0019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B8" w:rsidRDefault="00BC55B8" w:rsidP="00DC0AEE">
    <w:pPr>
      <w:pStyle w:val="a5"/>
      <w:framePr w:wrap="none" w:vAnchor="text" w:hAnchor="margin" w:xAlign="right" w:y="1"/>
      <w:rPr>
        <w:rStyle w:val="a7"/>
      </w:rPr>
    </w:pPr>
    <w:r>
      <w:rPr>
        <w:rStyle w:val="a7"/>
      </w:rPr>
      <w:fldChar w:fldCharType="begin"/>
    </w:r>
    <w:r>
      <w:rPr>
        <w:rStyle w:val="a7"/>
      </w:rPr>
      <w:instrText xml:space="preserve">PAGE  </w:instrText>
    </w:r>
    <w:r>
      <w:rPr>
        <w:rStyle w:val="a7"/>
      </w:rPr>
      <w:fldChar w:fldCharType="end"/>
    </w:r>
  </w:p>
  <w:p w:rsidR="00BC55B8" w:rsidRDefault="00BC55B8" w:rsidP="00DC0AE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B8" w:rsidRDefault="00BC55B8" w:rsidP="00DC0AEE">
    <w:pPr>
      <w:pStyle w:val="a5"/>
      <w:framePr w:wrap="none"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D043A">
      <w:rPr>
        <w:rStyle w:val="a7"/>
        <w:noProof/>
      </w:rPr>
      <w:t>15</w:t>
    </w:r>
    <w:r>
      <w:rPr>
        <w:rStyle w:val="a7"/>
      </w:rPr>
      <w:fldChar w:fldCharType="end"/>
    </w:r>
  </w:p>
  <w:p w:rsidR="00BC55B8" w:rsidRPr="00313BE2" w:rsidRDefault="00BC55B8" w:rsidP="00DC0AEE">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1D8" w:rsidRDefault="001921D8">
      <w:r>
        <w:separator/>
      </w:r>
    </w:p>
  </w:footnote>
  <w:footnote w:type="continuationSeparator" w:id="0">
    <w:p w:rsidR="001921D8" w:rsidRDefault="00192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5529"/>
    <w:multiLevelType w:val="hybridMultilevel"/>
    <w:tmpl w:val="8D880B1A"/>
    <w:lvl w:ilvl="0" w:tplc="E834A55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A4077"/>
    <w:multiLevelType w:val="hybridMultilevel"/>
    <w:tmpl w:val="9A901868"/>
    <w:lvl w:ilvl="0" w:tplc="C7525136">
      <w:start w:val="1"/>
      <w:numFmt w:val="decimal"/>
      <w:lvlText w:val="%1."/>
      <w:lvlJc w:val="left"/>
      <w:pPr>
        <w:ind w:left="110" w:hanging="263"/>
      </w:pPr>
      <w:rPr>
        <w:rFonts w:ascii="Times New Roman" w:eastAsia="Times New Roman" w:hAnsi="Times New Roman" w:cs="Times New Roman" w:hint="default"/>
        <w:color w:val="231F20"/>
        <w:spacing w:val="-21"/>
        <w:w w:val="99"/>
        <w:sz w:val="22"/>
        <w:szCs w:val="22"/>
      </w:rPr>
    </w:lvl>
    <w:lvl w:ilvl="1" w:tplc="EE7813F4">
      <w:numFmt w:val="bullet"/>
      <w:lvlText w:val="•"/>
      <w:lvlJc w:val="left"/>
      <w:pPr>
        <w:ind w:left="817" w:hanging="263"/>
      </w:pPr>
      <w:rPr>
        <w:rFonts w:hint="default"/>
      </w:rPr>
    </w:lvl>
    <w:lvl w:ilvl="2" w:tplc="EBD634B4">
      <w:numFmt w:val="bullet"/>
      <w:lvlText w:val="•"/>
      <w:lvlJc w:val="left"/>
      <w:pPr>
        <w:ind w:left="1514" w:hanging="263"/>
      </w:pPr>
      <w:rPr>
        <w:rFonts w:hint="default"/>
      </w:rPr>
    </w:lvl>
    <w:lvl w:ilvl="3" w:tplc="36D884A0">
      <w:numFmt w:val="bullet"/>
      <w:lvlText w:val="•"/>
      <w:lvlJc w:val="left"/>
      <w:pPr>
        <w:ind w:left="2211" w:hanging="263"/>
      </w:pPr>
      <w:rPr>
        <w:rFonts w:hint="default"/>
      </w:rPr>
    </w:lvl>
    <w:lvl w:ilvl="4" w:tplc="552E4920">
      <w:numFmt w:val="bullet"/>
      <w:lvlText w:val="•"/>
      <w:lvlJc w:val="left"/>
      <w:pPr>
        <w:ind w:left="2908" w:hanging="263"/>
      </w:pPr>
      <w:rPr>
        <w:rFonts w:hint="default"/>
      </w:rPr>
    </w:lvl>
    <w:lvl w:ilvl="5" w:tplc="AFEA55BE">
      <w:numFmt w:val="bullet"/>
      <w:lvlText w:val="•"/>
      <w:lvlJc w:val="left"/>
      <w:pPr>
        <w:ind w:left="3605" w:hanging="263"/>
      </w:pPr>
      <w:rPr>
        <w:rFonts w:hint="default"/>
      </w:rPr>
    </w:lvl>
    <w:lvl w:ilvl="6" w:tplc="D3F620F4">
      <w:numFmt w:val="bullet"/>
      <w:lvlText w:val="•"/>
      <w:lvlJc w:val="left"/>
      <w:pPr>
        <w:ind w:left="4302" w:hanging="263"/>
      </w:pPr>
      <w:rPr>
        <w:rFonts w:hint="default"/>
      </w:rPr>
    </w:lvl>
    <w:lvl w:ilvl="7" w:tplc="9F82EF64">
      <w:numFmt w:val="bullet"/>
      <w:lvlText w:val="•"/>
      <w:lvlJc w:val="left"/>
      <w:pPr>
        <w:ind w:left="4999" w:hanging="263"/>
      </w:pPr>
      <w:rPr>
        <w:rFonts w:hint="default"/>
      </w:rPr>
    </w:lvl>
    <w:lvl w:ilvl="8" w:tplc="8CA2BE12">
      <w:numFmt w:val="bullet"/>
      <w:lvlText w:val="•"/>
      <w:lvlJc w:val="left"/>
      <w:pPr>
        <w:ind w:left="5696" w:hanging="263"/>
      </w:pPr>
      <w:rPr>
        <w:rFonts w:hint="default"/>
      </w:rPr>
    </w:lvl>
  </w:abstractNum>
  <w:abstractNum w:abstractNumId="2" w15:restartNumberingAfterBreak="0">
    <w:nsid w:val="15F47461"/>
    <w:multiLevelType w:val="multilevel"/>
    <w:tmpl w:val="5F62A9D8"/>
    <w:lvl w:ilvl="0">
      <w:start w:val="1"/>
      <w:numFmt w:val="decimal"/>
      <w:lvlText w:val="%1)"/>
      <w:lvlJc w:val="left"/>
      <w:pPr>
        <w:ind w:left="345" w:hanging="235"/>
      </w:pPr>
      <w:rPr>
        <w:rFonts w:ascii="Times New Roman" w:eastAsia="Times New Roman" w:hAnsi="Times New Roman" w:cs="Times New Roman" w:hint="default"/>
        <w:color w:val="231F20"/>
        <w:spacing w:val="-2"/>
        <w:w w:val="99"/>
        <w:sz w:val="22"/>
        <w:szCs w:val="22"/>
      </w:rPr>
    </w:lvl>
    <w:lvl w:ilvl="1">
      <w:start w:val="1"/>
      <w:numFmt w:val="decimal"/>
      <w:lvlText w:val="%1.%2."/>
      <w:lvlJc w:val="left"/>
      <w:pPr>
        <w:ind w:left="479" w:hanging="380"/>
      </w:pPr>
      <w:rPr>
        <w:rFonts w:ascii="Times New Roman" w:eastAsia="Times New Roman" w:hAnsi="Times New Roman" w:cs="Times New Roman" w:hint="default"/>
        <w:i/>
        <w:color w:val="231F20"/>
        <w:spacing w:val="-2"/>
        <w:w w:val="100"/>
        <w:sz w:val="22"/>
        <w:szCs w:val="22"/>
      </w:rPr>
    </w:lvl>
    <w:lvl w:ilvl="2">
      <w:start w:val="1"/>
      <w:numFmt w:val="decimal"/>
      <w:lvlText w:val="%3."/>
      <w:lvlJc w:val="left"/>
      <w:pPr>
        <w:ind w:left="110" w:hanging="217"/>
      </w:pPr>
      <w:rPr>
        <w:rFonts w:ascii="Times New Roman" w:eastAsia="Times New Roman" w:hAnsi="Times New Roman" w:cs="Times New Roman" w:hint="default"/>
        <w:color w:val="231F20"/>
        <w:spacing w:val="-2"/>
        <w:w w:val="100"/>
        <w:sz w:val="22"/>
        <w:szCs w:val="22"/>
      </w:rPr>
    </w:lvl>
    <w:lvl w:ilvl="3">
      <w:numFmt w:val="bullet"/>
      <w:lvlText w:val="•"/>
      <w:lvlJc w:val="left"/>
      <w:pPr>
        <w:ind w:left="940" w:hanging="217"/>
      </w:pPr>
      <w:rPr>
        <w:rFonts w:hint="default"/>
      </w:rPr>
    </w:lvl>
    <w:lvl w:ilvl="4">
      <w:numFmt w:val="bullet"/>
      <w:lvlText w:val="•"/>
      <w:lvlJc w:val="left"/>
      <w:pPr>
        <w:ind w:left="1798" w:hanging="217"/>
      </w:pPr>
      <w:rPr>
        <w:rFonts w:hint="default"/>
      </w:rPr>
    </w:lvl>
    <w:lvl w:ilvl="5">
      <w:numFmt w:val="bullet"/>
      <w:lvlText w:val="•"/>
      <w:lvlJc w:val="left"/>
      <w:pPr>
        <w:ind w:left="2657" w:hanging="217"/>
      </w:pPr>
      <w:rPr>
        <w:rFonts w:hint="default"/>
      </w:rPr>
    </w:lvl>
    <w:lvl w:ilvl="6">
      <w:numFmt w:val="bullet"/>
      <w:lvlText w:val="•"/>
      <w:lvlJc w:val="left"/>
      <w:pPr>
        <w:ind w:left="3515" w:hanging="217"/>
      </w:pPr>
      <w:rPr>
        <w:rFonts w:hint="default"/>
      </w:rPr>
    </w:lvl>
    <w:lvl w:ilvl="7">
      <w:numFmt w:val="bullet"/>
      <w:lvlText w:val="•"/>
      <w:lvlJc w:val="left"/>
      <w:pPr>
        <w:ind w:left="4374" w:hanging="217"/>
      </w:pPr>
      <w:rPr>
        <w:rFonts w:hint="default"/>
      </w:rPr>
    </w:lvl>
    <w:lvl w:ilvl="8">
      <w:numFmt w:val="bullet"/>
      <w:lvlText w:val="•"/>
      <w:lvlJc w:val="left"/>
      <w:pPr>
        <w:ind w:left="5233" w:hanging="217"/>
      </w:pPr>
      <w:rPr>
        <w:rFonts w:hint="default"/>
      </w:rPr>
    </w:lvl>
  </w:abstractNum>
  <w:abstractNum w:abstractNumId="3" w15:restartNumberingAfterBreak="0">
    <w:nsid w:val="1A5735D4"/>
    <w:multiLevelType w:val="hybridMultilevel"/>
    <w:tmpl w:val="7520B47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208B2418"/>
    <w:multiLevelType w:val="hybridMultilevel"/>
    <w:tmpl w:val="B5DC50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27F09A7"/>
    <w:multiLevelType w:val="hybridMultilevel"/>
    <w:tmpl w:val="7BD4DF9E"/>
    <w:lvl w:ilvl="0" w:tplc="04090001">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D3C0935"/>
    <w:multiLevelType w:val="hybridMultilevel"/>
    <w:tmpl w:val="E62A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A31D6"/>
    <w:multiLevelType w:val="singleLevel"/>
    <w:tmpl w:val="24AAF412"/>
    <w:lvl w:ilvl="0">
      <w:start w:val="1"/>
      <w:numFmt w:val="decimal"/>
      <w:lvlText w:val="%1."/>
      <w:lvlJc w:val="left"/>
      <w:pPr>
        <w:tabs>
          <w:tab w:val="num" w:pos="927"/>
        </w:tabs>
        <w:ind w:firstLine="567"/>
      </w:pPr>
      <w:rPr>
        <w:rFonts w:cs="Times New Roman" w:hint="default"/>
        <w:b w:val="0"/>
        <w:bCs w:val="0"/>
        <w:i w:val="0"/>
        <w:iCs w:val="0"/>
        <w:color w:val="000000"/>
      </w:rPr>
    </w:lvl>
  </w:abstractNum>
  <w:abstractNum w:abstractNumId="8" w15:restartNumberingAfterBreak="0">
    <w:nsid w:val="41581CCF"/>
    <w:multiLevelType w:val="hybridMultilevel"/>
    <w:tmpl w:val="D750C8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7070B62"/>
    <w:multiLevelType w:val="hybridMultilevel"/>
    <w:tmpl w:val="C02E5C3C"/>
    <w:lvl w:ilvl="0" w:tplc="54B87A0C">
      <w:start w:val="10"/>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48CD2366"/>
    <w:multiLevelType w:val="hybridMultilevel"/>
    <w:tmpl w:val="9A901868"/>
    <w:lvl w:ilvl="0" w:tplc="C7525136">
      <w:start w:val="1"/>
      <w:numFmt w:val="decimal"/>
      <w:lvlText w:val="%1."/>
      <w:lvlJc w:val="left"/>
      <w:pPr>
        <w:ind w:left="110" w:hanging="263"/>
      </w:pPr>
      <w:rPr>
        <w:rFonts w:ascii="Times New Roman" w:eastAsia="Times New Roman" w:hAnsi="Times New Roman" w:cs="Times New Roman" w:hint="default"/>
        <w:color w:val="231F20"/>
        <w:spacing w:val="-21"/>
        <w:w w:val="99"/>
        <w:sz w:val="22"/>
        <w:szCs w:val="22"/>
      </w:rPr>
    </w:lvl>
    <w:lvl w:ilvl="1" w:tplc="EE7813F4">
      <w:numFmt w:val="bullet"/>
      <w:lvlText w:val="•"/>
      <w:lvlJc w:val="left"/>
      <w:pPr>
        <w:ind w:left="817" w:hanging="263"/>
      </w:pPr>
      <w:rPr>
        <w:rFonts w:hint="default"/>
      </w:rPr>
    </w:lvl>
    <w:lvl w:ilvl="2" w:tplc="EBD634B4">
      <w:numFmt w:val="bullet"/>
      <w:lvlText w:val="•"/>
      <w:lvlJc w:val="left"/>
      <w:pPr>
        <w:ind w:left="1514" w:hanging="263"/>
      </w:pPr>
      <w:rPr>
        <w:rFonts w:hint="default"/>
      </w:rPr>
    </w:lvl>
    <w:lvl w:ilvl="3" w:tplc="36D884A0">
      <w:numFmt w:val="bullet"/>
      <w:lvlText w:val="•"/>
      <w:lvlJc w:val="left"/>
      <w:pPr>
        <w:ind w:left="2211" w:hanging="263"/>
      </w:pPr>
      <w:rPr>
        <w:rFonts w:hint="default"/>
      </w:rPr>
    </w:lvl>
    <w:lvl w:ilvl="4" w:tplc="552E4920">
      <w:numFmt w:val="bullet"/>
      <w:lvlText w:val="•"/>
      <w:lvlJc w:val="left"/>
      <w:pPr>
        <w:ind w:left="2908" w:hanging="263"/>
      </w:pPr>
      <w:rPr>
        <w:rFonts w:hint="default"/>
      </w:rPr>
    </w:lvl>
    <w:lvl w:ilvl="5" w:tplc="AFEA55BE">
      <w:numFmt w:val="bullet"/>
      <w:lvlText w:val="•"/>
      <w:lvlJc w:val="left"/>
      <w:pPr>
        <w:ind w:left="3605" w:hanging="263"/>
      </w:pPr>
      <w:rPr>
        <w:rFonts w:hint="default"/>
      </w:rPr>
    </w:lvl>
    <w:lvl w:ilvl="6" w:tplc="D3F620F4">
      <w:numFmt w:val="bullet"/>
      <w:lvlText w:val="•"/>
      <w:lvlJc w:val="left"/>
      <w:pPr>
        <w:ind w:left="4302" w:hanging="263"/>
      </w:pPr>
      <w:rPr>
        <w:rFonts w:hint="default"/>
      </w:rPr>
    </w:lvl>
    <w:lvl w:ilvl="7" w:tplc="9F82EF64">
      <w:numFmt w:val="bullet"/>
      <w:lvlText w:val="•"/>
      <w:lvlJc w:val="left"/>
      <w:pPr>
        <w:ind w:left="4999" w:hanging="263"/>
      </w:pPr>
      <w:rPr>
        <w:rFonts w:hint="default"/>
      </w:rPr>
    </w:lvl>
    <w:lvl w:ilvl="8" w:tplc="8CA2BE12">
      <w:numFmt w:val="bullet"/>
      <w:lvlText w:val="•"/>
      <w:lvlJc w:val="left"/>
      <w:pPr>
        <w:ind w:left="5696" w:hanging="263"/>
      </w:pPr>
      <w:rPr>
        <w:rFonts w:hint="default"/>
      </w:rPr>
    </w:lvl>
  </w:abstractNum>
  <w:abstractNum w:abstractNumId="11" w15:restartNumberingAfterBreak="0">
    <w:nsid w:val="66051693"/>
    <w:multiLevelType w:val="hybridMultilevel"/>
    <w:tmpl w:val="6ABC3E96"/>
    <w:lvl w:ilvl="0" w:tplc="8B5E136E">
      <w:start w:val="1"/>
      <w:numFmt w:val="decimal"/>
      <w:lvlText w:val="%1."/>
      <w:lvlJc w:val="left"/>
      <w:pPr>
        <w:ind w:left="100" w:hanging="217"/>
      </w:pPr>
      <w:rPr>
        <w:rFonts w:ascii="Times New Roman" w:eastAsia="Times New Roman" w:hAnsi="Times New Roman" w:cs="Times New Roman" w:hint="default"/>
        <w:color w:val="231F20"/>
        <w:spacing w:val="-2"/>
        <w:w w:val="100"/>
        <w:sz w:val="22"/>
        <w:szCs w:val="22"/>
      </w:rPr>
    </w:lvl>
    <w:lvl w:ilvl="1" w:tplc="BCA6BFBA">
      <w:numFmt w:val="bullet"/>
      <w:lvlText w:val="•"/>
      <w:lvlJc w:val="left"/>
      <w:pPr>
        <w:ind w:left="2460" w:hanging="217"/>
      </w:pPr>
      <w:rPr>
        <w:rFonts w:hint="default"/>
      </w:rPr>
    </w:lvl>
    <w:lvl w:ilvl="2" w:tplc="F3C8E552">
      <w:numFmt w:val="bullet"/>
      <w:lvlText w:val="•"/>
      <w:lvlJc w:val="left"/>
      <w:pPr>
        <w:ind w:left="2958" w:hanging="217"/>
      </w:pPr>
      <w:rPr>
        <w:rFonts w:hint="default"/>
      </w:rPr>
    </w:lvl>
    <w:lvl w:ilvl="3" w:tplc="2D162658">
      <w:numFmt w:val="bullet"/>
      <w:lvlText w:val="•"/>
      <w:lvlJc w:val="left"/>
      <w:pPr>
        <w:ind w:left="3457" w:hanging="217"/>
      </w:pPr>
      <w:rPr>
        <w:rFonts w:hint="default"/>
      </w:rPr>
    </w:lvl>
    <w:lvl w:ilvl="4" w:tplc="4900D656">
      <w:numFmt w:val="bullet"/>
      <w:lvlText w:val="•"/>
      <w:lvlJc w:val="left"/>
      <w:pPr>
        <w:ind w:left="3956" w:hanging="217"/>
      </w:pPr>
      <w:rPr>
        <w:rFonts w:hint="default"/>
      </w:rPr>
    </w:lvl>
    <w:lvl w:ilvl="5" w:tplc="5882DA3C">
      <w:numFmt w:val="bullet"/>
      <w:lvlText w:val="•"/>
      <w:lvlJc w:val="left"/>
      <w:pPr>
        <w:ind w:left="4455" w:hanging="217"/>
      </w:pPr>
      <w:rPr>
        <w:rFonts w:hint="default"/>
      </w:rPr>
    </w:lvl>
    <w:lvl w:ilvl="6" w:tplc="B3266D0C">
      <w:numFmt w:val="bullet"/>
      <w:lvlText w:val="•"/>
      <w:lvlJc w:val="left"/>
      <w:pPr>
        <w:ind w:left="4954" w:hanging="217"/>
      </w:pPr>
      <w:rPr>
        <w:rFonts w:hint="default"/>
      </w:rPr>
    </w:lvl>
    <w:lvl w:ilvl="7" w:tplc="FC0C030C">
      <w:numFmt w:val="bullet"/>
      <w:lvlText w:val="•"/>
      <w:lvlJc w:val="left"/>
      <w:pPr>
        <w:ind w:left="5453" w:hanging="217"/>
      </w:pPr>
      <w:rPr>
        <w:rFonts w:hint="default"/>
      </w:rPr>
    </w:lvl>
    <w:lvl w:ilvl="8" w:tplc="23D2B9EC">
      <w:numFmt w:val="bullet"/>
      <w:lvlText w:val="•"/>
      <w:lvlJc w:val="left"/>
      <w:pPr>
        <w:ind w:left="5952" w:hanging="217"/>
      </w:pPr>
      <w:rPr>
        <w:rFonts w:hint="default"/>
      </w:rPr>
    </w:lvl>
  </w:abstractNum>
  <w:abstractNum w:abstractNumId="12" w15:restartNumberingAfterBreak="0">
    <w:nsid w:val="680C582E"/>
    <w:multiLevelType w:val="hybridMultilevel"/>
    <w:tmpl w:val="6302CA84"/>
    <w:lvl w:ilvl="0" w:tplc="AD88AD22">
      <w:numFmt w:val="bullet"/>
      <w:lvlText w:val="•"/>
      <w:lvlJc w:val="left"/>
      <w:pPr>
        <w:ind w:left="857" w:hanging="360"/>
      </w:pPr>
      <w:rPr>
        <w:rFonts w:ascii="Times New Roman" w:eastAsia="Times New Roman" w:hAnsi="Times New Roman" w:hint="default"/>
        <w:color w:val="231F20"/>
        <w:w w:val="99"/>
        <w:sz w:val="22"/>
      </w:rPr>
    </w:lvl>
    <w:lvl w:ilvl="1" w:tplc="81DC3978">
      <w:numFmt w:val="bullet"/>
      <w:lvlText w:val="•"/>
      <w:lvlJc w:val="left"/>
      <w:pPr>
        <w:ind w:left="1485" w:hanging="360"/>
      </w:pPr>
      <w:rPr>
        <w:rFonts w:hint="default"/>
      </w:rPr>
    </w:lvl>
    <w:lvl w:ilvl="2" w:tplc="1E54F174">
      <w:numFmt w:val="bullet"/>
      <w:lvlText w:val="•"/>
      <w:lvlJc w:val="left"/>
      <w:pPr>
        <w:ind w:left="2110" w:hanging="360"/>
      </w:pPr>
      <w:rPr>
        <w:rFonts w:hint="default"/>
      </w:rPr>
    </w:lvl>
    <w:lvl w:ilvl="3" w:tplc="9934E85E">
      <w:numFmt w:val="bullet"/>
      <w:lvlText w:val="•"/>
      <w:lvlJc w:val="left"/>
      <w:pPr>
        <w:ind w:left="2735" w:hanging="360"/>
      </w:pPr>
      <w:rPr>
        <w:rFonts w:hint="default"/>
      </w:rPr>
    </w:lvl>
    <w:lvl w:ilvl="4" w:tplc="159C75C6">
      <w:numFmt w:val="bullet"/>
      <w:lvlText w:val="•"/>
      <w:lvlJc w:val="left"/>
      <w:pPr>
        <w:ind w:left="3360" w:hanging="360"/>
      </w:pPr>
      <w:rPr>
        <w:rFonts w:hint="default"/>
      </w:rPr>
    </w:lvl>
    <w:lvl w:ilvl="5" w:tplc="A16AF27A">
      <w:numFmt w:val="bullet"/>
      <w:lvlText w:val="•"/>
      <w:lvlJc w:val="left"/>
      <w:pPr>
        <w:ind w:left="3985" w:hanging="360"/>
      </w:pPr>
      <w:rPr>
        <w:rFonts w:hint="default"/>
      </w:rPr>
    </w:lvl>
    <w:lvl w:ilvl="6" w:tplc="E154E87A">
      <w:numFmt w:val="bullet"/>
      <w:lvlText w:val="•"/>
      <w:lvlJc w:val="left"/>
      <w:pPr>
        <w:ind w:left="4610" w:hanging="360"/>
      </w:pPr>
      <w:rPr>
        <w:rFonts w:hint="default"/>
      </w:rPr>
    </w:lvl>
    <w:lvl w:ilvl="7" w:tplc="54603A7C">
      <w:numFmt w:val="bullet"/>
      <w:lvlText w:val="•"/>
      <w:lvlJc w:val="left"/>
      <w:pPr>
        <w:ind w:left="5235" w:hanging="360"/>
      </w:pPr>
      <w:rPr>
        <w:rFonts w:hint="default"/>
      </w:rPr>
    </w:lvl>
    <w:lvl w:ilvl="8" w:tplc="32A4221E">
      <w:numFmt w:val="bullet"/>
      <w:lvlText w:val="•"/>
      <w:lvlJc w:val="left"/>
      <w:pPr>
        <w:ind w:left="5860" w:hanging="360"/>
      </w:pPr>
      <w:rPr>
        <w:rFonts w:hint="default"/>
      </w:rPr>
    </w:lvl>
  </w:abstractNum>
  <w:abstractNum w:abstractNumId="13" w15:restartNumberingAfterBreak="0">
    <w:nsid w:val="762254BC"/>
    <w:multiLevelType w:val="hybridMultilevel"/>
    <w:tmpl w:val="B512E2CC"/>
    <w:lvl w:ilvl="0" w:tplc="0419000F">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15:restartNumberingAfterBreak="0">
    <w:nsid w:val="7CFE7485"/>
    <w:multiLevelType w:val="hybridMultilevel"/>
    <w:tmpl w:val="A64EA5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12"/>
  </w:num>
  <w:num w:numId="4">
    <w:abstractNumId w:val="2"/>
  </w:num>
  <w:num w:numId="5">
    <w:abstractNumId w:val="14"/>
  </w:num>
  <w:num w:numId="6">
    <w:abstractNumId w:val="11"/>
  </w:num>
  <w:num w:numId="7">
    <w:abstractNumId w:val="1"/>
  </w:num>
  <w:num w:numId="8">
    <w:abstractNumId w:val="10"/>
  </w:num>
  <w:num w:numId="9">
    <w:abstractNumId w:val="0"/>
  </w:num>
  <w:num w:numId="10">
    <w:abstractNumId w:val="13"/>
  </w:num>
  <w:num w:numId="11">
    <w:abstractNumId w:val="3"/>
  </w:num>
  <w:num w:numId="12">
    <w:abstractNumId w:val="9"/>
  </w:num>
  <w:num w:numId="13">
    <w:abstractNumId w:val="7"/>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AEE"/>
    <w:rsid w:val="000432A9"/>
    <w:rsid w:val="00060559"/>
    <w:rsid w:val="000A617E"/>
    <w:rsid w:val="000B76B7"/>
    <w:rsid w:val="001321F2"/>
    <w:rsid w:val="001921D8"/>
    <w:rsid w:val="00275555"/>
    <w:rsid w:val="002D043A"/>
    <w:rsid w:val="00313BE2"/>
    <w:rsid w:val="00334700"/>
    <w:rsid w:val="00364259"/>
    <w:rsid w:val="0038791A"/>
    <w:rsid w:val="003B07E1"/>
    <w:rsid w:val="003C0958"/>
    <w:rsid w:val="003C5ADB"/>
    <w:rsid w:val="003E13A8"/>
    <w:rsid w:val="003F04D2"/>
    <w:rsid w:val="00461A39"/>
    <w:rsid w:val="00475497"/>
    <w:rsid w:val="004D6E38"/>
    <w:rsid w:val="00513668"/>
    <w:rsid w:val="005A66C3"/>
    <w:rsid w:val="005D262B"/>
    <w:rsid w:val="00671403"/>
    <w:rsid w:val="006908C2"/>
    <w:rsid w:val="00752E77"/>
    <w:rsid w:val="007677A0"/>
    <w:rsid w:val="007F056F"/>
    <w:rsid w:val="007F33B8"/>
    <w:rsid w:val="008B6DF4"/>
    <w:rsid w:val="00906F1B"/>
    <w:rsid w:val="00924DB2"/>
    <w:rsid w:val="00930BFD"/>
    <w:rsid w:val="0095403C"/>
    <w:rsid w:val="009C1365"/>
    <w:rsid w:val="009C4D68"/>
    <w:rsid w:val="009F5FB3"/>
    <w:rsid w:val="00A04361"/>
    <w:rsid w:val="00A14AC1"/>
    <w:rsid w:val="00AC2B1A"/>
    <w:rsid w:val="00B35FEA"/>
    <w:rsid w:val="00B4215B"/>
    <w:rsid w:val="00B52B2C"/>
    <w:rsid w:val="00B9675A"/>
    <w:rsid w:val="00BB5C85"/>
    <w:rsid w:val="00BC279E"/>
    <w:rsid w:val="00BC55B8"/>
    <w:rsid w:val="00BE1FB0"/>
    <w:rsid w:val="00BE26EF"/>
    <w:rsid w:val="00BE73F9"/>
    <w:rsid w:val="00C0147B"/>
    <w:rsid w:val="00C16A3B"/>
    <w:rsid w:val="00C44AA4"/>
    <w:rsid w:val="00C65A7D"/>
    <w:rsid w:val="00CD4710"/>
    <w:rsid w:val="00CE6170"/>
    <w:rsid w:val="00D4212F"/>
    <w:rsid w:val="00D524C7"/>
    <w:rsid w:val="00D81CE6"/>
    <w:rsid w:val="00DC0AEE"/>
    <w:rsid w:val="00DF60D0"/>
    <w:rsid w:val="00E14D6A"/>
    <w:rsid w:val="00EB7502"/>
    <w:rsid w:val="00F72999"/>
    <w:rsid w:val="00FC072E"/>
    <w:rsid w:val="00FE7B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2BECA52"/>
  <w15:chartTrackingRefBased/>
  <w15:docId w15:val="{416C69FF-2185-4F67-9D0F-87F0E9DF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AEE"/>
    <w:rPr>
      <w:rFonts w:eastAsia="Calibri"/>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DC0AEE"/>
    <w:pPr>
      <w:widowControl w:val="0"/>
      <w:ind w:left="720"/>
      <w:contextualSpacing/>
    </w:pPr>
    <w:rPr>
      <w:kern w:val="28"/>
      <w:sz w:val="20"/>
      <w:szCs w:val="20"/>
    </w:rPr>
  </w:style>
  <w:style w:type="paragraph" w:styleId="a3">
    <w:name w:val="Body Text"/>
    <w:basedOn w:val="a"/>
    <w:link w:val="a4"/>
    <w:rsid w:val="00DC0AEE"/>
    <w:pPr>
      <w:widowControl w:val="0"/>
    </w:pPr>
    <w:rPr>
      <w:sz w:val="22"/>
      <w:szCs w:val="22"/>
    </w:rPr>
  </w:style>
  <w:style w:type="character" w:customStyle="1" w:styleId="a4">
    <w:name w:val="Основной текст Знак"/>
    <w:link w:val="a3"/>
    <w:locked/>
    <w:rsid w:val="00DC0AEE"/>
    <w:rPr>
      <w:rFonts w:eastAsia="Calibri"/>
      <w:sz w:val="22"/>
      <w:szCs w:val="22"/>
      <w:lang w:val="en-US" w:eastAsia="en-US" w:bidi="ar-SA"/>
    </w:rPr>
  </w:style>
  <w:style w:type="paragraph" w:customStyle="1" w:styleId="21">
    <w:name w:val="Заголовок 21"/>
    <w:basedOn w:val="a"/>
    <w:rsid w:val="00DC0AEE"/>
    <w:pPr>
      <w:widowControl w:val="0"/>
      <w:spacing w:before="67"/>
      <w:ind w:left="85"/>
      <w:outlineLvl w:val="2"/>
    </w:pPr>
    <w:rPr>
      <w:b/>
      <w:bCs/>
      <w:sz w:val="26"/>
      <w:szCs w:val="26"/>
    </w:rPr>
  </w:style>
  <w:style w:type="paragraph" w:customStyle="1" w:styleId="41">
    <w:name w:val="Заголовок 41"/>
    <w:basedOn w:val="a"/>
    <w:rsid w:val="00DC0AEE"/>
    <w:pPr>
      <w:widowControl w:val="0"/>
      <w:spacing w:line="257" w:lineRule="exact"/>
      <w:ind w:left="100" w:right="67"/>
      <w:outlineLvl w:val="4"/>
    </w:pPr>
    <w:rPr>
      <w:b/>
      <w:bCs/>
      <w:sz w:val="23"/>
      <w:szCs w:val="23"/>
    </w:rPr>
  </w:style>
  <w:style w:type="paragraph" w:customStyle="1" w:styleId="51">
    <w:name w:val="Заголовок 51"/>
    <w:basedOn w:val="a"/>
    <w:rsid w:val="00DC0AEE"/>
    <w:pPr>
      <w:widowControl w:val="0"/>
      <w:ind w:left="1051" w:right="67"/>
      <w:outlineLvl w:val="5"/>
    </w:pPr>
    <w:rPr>
      <w:b/>
      <w:bCs/>
      <w:sz w:val="22"/>
      <w:szCs w:val="22"/>
    </w:rPr>
  </w:style>
  <w:style w:type="paragraph" w:customStyle="1" w:styleId="TableParagraph">
    <w:name w:val="Table Paragraph"/>
    <w:basedOn w:val="a"/>
    <w:rsid w:val="00DC0AEE"/>
    <w:pPr>
      <w:widowControl w:val="0"/>
      <w:spacing w:before="3"/>
      <w:ind w:left="103"/>
    </w:pPr>
    <w:rPr>
      <w:sz w:val="22"/>
      <w:szCs w:val="22"/>
    </w:rPr>
  </w:style>
  <w:style w:type="paragraph" w:customStyle="1" w:styleId="11">
    <w:name w:val="Заголовок 11"/>
    <w:basedOn w:val="a"/>
    <w:rsid w:val="00DC0AEE"/>
    <w:pPr>
      <w:widowControl w:val="0"/>
      <w:spacing w:before="36"/>
      <w:ind w:left="85" w:right="93"/>
      <w:outlineLvl w:val="1"/>
    </w:pPr>
    <w:rPr>
      <w:b/>
      <w:bCs/>
      <w:sz w:val="28"/>
      <w:szCs w:val="28"/>
    </w:rPr>
  </w:style>
  <w:style w:type="paragraph" w:styleId="a5">
    <w:name w:val="footer"/>
    <w:basedOn w:val="a"/>
    <w:link w:val="a6"/>
    <w:rsid w:val="00DC0AEE"/>
    <w:pPr>
      <w:tabs>
        <w:tab w:val="center" w:pos="4677"/>
        <w:tab w:val="right" w:pos="9355"/>
      </w:tabs>
    </w:pPr>
  </w:style>
  <w:style w:type="character" w:customStyle="1" w:styleId="a6">
    <w:name w:val="Нижний колонтитул Знак"/>
    <w:link w:val="a5"/>
    <w:locked/>
    <w:rsid w:val="00DC0AEE"/>
    <w:rPr>
      <w:rFonts w:eastAsia="Calibri"/>
      <w:sz w:val="24"/>
      <w:szCs w:val="24"/>
      <w:lang w:val="en-US" w:eastAsia="en-US" w:bidi="ar-SA"/>
    </w:rPr>
  </w:style>
  <w:style w:type="character" w:styleId="a7">
    <w:name w:val="page number"/>
    <w:semiHidden/>
    <w:rsid w:val="00DC0AEE"/>
    <w:rPr>
      <w:rFonts w:cs="Times New Roman"/>
    </w:rPr>
  </w:style>
  <w:style w:type="paragraph" w:styleId="a8">
    <w:name w:val="header"/>
    <w:basedOn w:val="a"/>
    <w:link w:val="a9"/>
    <w:rsid w:val="00DC0AEE"/>
    <w:pPr>
      <w:tabs>
        <w:tab w:val="center" w:pos="4677"/>
        <w:tab w:val="right" w:pos="9355"/>
      </w:tabs>
    </w:pPr>
  </w:style>
  <w:style w:type="character" w:customStyle="1" w:styleId="a9">
    <w:name w:val="Верхний колонтитул Знак"/>
    <w:link w:val="a8"/>
    <w:locked/>
    <w:rsid w:val="00DC0AEE"/>
    <w:rPr>
      <w:rFonts w:eastAsia="Calibri"/>
      <w:sz w:val="24"/>
      <w:szCs w:val="24"/>
      <w:lang w:val="en-US" w:eastAsia="en-US" w:bidi="ar-SA"/>
    </w:rPr>
  </w:style>
  <w:style w:type="character" w:styleId="aa">
    <w:name w:val="Hyperlink"/>
    <w:rsid w:val="00DC0AEE"/>
    <w:rPr>
      <w:rFonts w:cs="Times New Roman"/>
      <w:color w:val="0563C1"/>
      <w:u w:val="single"/>
    </w:rPr>
  </w:style>
  <w:style w:type="paragraph" w:styleId="ab">
    <w:name w:val="Balloon Text"/>
    <w:basedOn w:val="a"/>
    <w:link w:val="ac"/>
    <w:rsid w:val="00461A39"/>
    <w:rPr>
      <w:rFonts w:ascii="Tahoma" w:hAnsi="Tahoma" w:cs="Tahoma"/>
      <w:sz w:val="16"/>
      <w:szCs w:val="16"/>
    </w:rPr>
  </w:style>
  <w:style w:type="character" w:customStyle="1" w:styleId="ac">
    <w:name w:val="Текст выноски Знак"/>
    <w:link w:val="ab"/>
    <w:rsid w:val="00461A39"/>
    <w:rPr>
      <w:rFonts w:ascii="Tahoma" w:eastAsia="Calibri" w:hAnsi="Tahoma" w:cs="Tahoma"/>
      <w:sz w:val="16"/>
      <w:szCs w:val="16"/>
      <w:lang w:val="en-US" w:eastAsia="en-US"/>
    </w:rPr>
  </w:style>
  <w:style w:type="table" w:styleId="ad">
    <w:name w:val="Table Grid"/>
    <w:basedOn w:val="a1"/>
    <w:rsid w:val="00513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24C7"/>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3538</Words>
  <Characters>26007</Characters>
  <Application>Microsoft Office Word</Application>
  <DocSecurity>0</DocSecurity>
  <Lines>216</Lines>
  <Paragraphs>58</Paragraphs>
  <ScaleCrop>false</ScaleCrop>
  <HeadingPairs>
    <vt:vector size="2" baseType="variant">
      <vt:variant>
        <vt:lpstr>Название</vt:lpstr>
      </vt:variant>
      <vt:variant>
        <vt:i4>1</vt:i4>
      </vt:variant>
    </vt:vector>
  </HeadingPairs>
  <TitlesOfParts>
    <vt:vector size="1" baseType="lpstr">
      <vt:lpstr>Syllabus</vt:lpstr>
    </vt:vector>
  </TitlesOfParts>
  <Company>Microsoft</Company>
  <LinksUpToDate>false</LinksUpToDate>
  <CharactersWithSpaces>29487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Advocat</dc:creator>
  <cp:keywords/>
  <dc:description/>
  <cp:lastModifiedBy>Гончаренко С.В.</cp:lastModifiedBy>
  <cp:revision>2</cp:revision>
  <cp:lastPrinted>2020-01-28T11:55:00Z</cp:lastPrinted>
  <dcterms:created xsi:type="dcterms:W3CDTF">2020-02-12T00:04:00Z</dcterms:created>
  <dcterms:modified xsi:type="dcterms:W3CDTF">2020-02-12T00:04:00Z</dcterms:modified>
</cp:coreProperties>
</file>