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06" w:rsidRPr="00D37326" w:rsidRDefault="00795306" w:rsidP="00795306">
      <w:pPr>
        <w:jc w:val="center"/>
        <w:rPr>
          <w:b/>
          <w:sz w:val="24"/>
          <w:lang w:val="uk-UA"/>
        </w:rPr>
      </w:pPr>
      <w:r w:rsidRPr="00D37326">
        <w:rPr>
          <w:b/>
          <w:sz w:val="24"/>
          <w:lang w:val="uk-UA"/>
        </w:rPr>
        <w:t>Товариство з обмеженою відповідальністю</w:t>
      </w:r>
    </w:p>
    <w:p w:rsidR="00DC0B74" w:rsidRPr="00D37326" w:rsidRDefault="00C3297D">
      <w:pPr>
        <w:jc w:val="center"/>
        <w:rPr>
          <w:b/>
          <w:bCs/>
          <w:lang w:val="uk-UA"/>
        </w:rPr>
      </w:pPr>
      <w:r w:rsidRPr="00D37326">
        <w:rPr>
          <w:b/>
          <w:bCs/>
          <w:lang w:val="uk-UA"/>
        </w:rPr>
        <w:t>АКАДЕМІЯ АДВОКАТУРИ УКРАЇНИ</w:t>
      </w:r>
    </w:p>
    <w:p w:rsidR="00DC0B74" w:rsidRPr="00D37326" w:rsidRDefault="00DC0B74">
      <w:pPr>
        <w:jc w:val="center"/>
        <w:rPr>
          <w:b/>
          <w:bCs/>
          <w:lang w:val="uk-UA"/>
        </w:rPr>
      </w:pPr>
    </w:p>
    <w:p w:rsidR="00195A8A" w:rsidRPr="00D37326" w:rsidRDefault="00195A8A">
      <w:pPr>
        <w:jc w:val="center"/>
        <w:rPr>
          <w:b/>
          <w:bCs/>
          <w:lang w:val="uk-UA"/>
        </w:rPr>
      </w:pPr>
    </w:p>
    <w:p w:rsidR="00DC0B74" w:rsidRPr="00D37326" w:rsidRDefault="00C3297D">
      <w:pPr>
        <w:jc w:val="center"/>
        <w:rPr>
          <w:b/>
          <w:bCs/>
          <w:lang w:val="uk-UA"/>
        </w:rPr>
      </w:pPr>
      <w:r w:rsidRPr="00D37326">
        <w:rPr>
          <w:b/>
          <w:bCs/>
          <w:lang w:val="uk-UA"/>
        </w:rPr>
        <w:t>Н А К А З</w:t>
      </w:r>
    </w:p>
    <w:p w:rsidR="00DC0B74" w:rsidRPr="00D37326" w:rsidRDefault="00DC0B74">
      <w:pPr>
        <w:jc w:val="center"/>
        <w:rPr>
          <w:b/>
          <w:bCs/>
          <w:lang w:val="uk-UA"/>
        </w:rPr>
      </w:pPr>
    </w:p>
    <w:p w:rsidR="00DC0B74" w:rsidRPr="00D37326" w:rsidRDefault="006E643A">
      <w:pPr>
        <w:tabs>
          <w:tab w:val="left" w:pos="4320"/>
          <w:tab w:val="left" w:pos="7920"/>
        </w:tabs>
        <w:rPr>
          <w:lang w:val="en-US"/>
        </w:rPr>
      </w:pPr>
      <w:r w:rsidRPr="00D37326">
        <w:rPr>
          <w:b/>
          <w:bCs/>
          <w:lang w:val="uk-UA"/>
        </w:rPr>
        <w:t>2</w:t>
      </w:r>
      <w:r w:rsidR="005619BB" w:rsidRPr="00D37326">
        <w:rPr>
          <w:b/>
          <w:bCs/>
          <w:lang w:val="en-US"/>
        </w:rPr>
        <w:t>7</w:t>
      </w:r>
      <w:r w:rsidR="00C3297D" w:rsidRPr="00D37326">
        <w:rPr>
          <w:b/>
          <w:bCs/>
          <w:lang w:val="uk-UA"/>
        </w:rPr>
        <w:t xml:space="preserve"> </w:t>
      </w:r>
      <w:r w:rsidR="00E6231A" w:rsidRPr="00D37326">
        <w:rPr>
          <w:b/>
          <w:bCs/>
          <w:lang w:val="uk-UA"/>
        </w:rPr>
        <w:t>лютого</w:t>
      </w:r>
      <w:r w:rsidR="00C3297D" w:rsidRPr="00D37326">
        <w:rPr>
          <w:b/>
          <w:bCs/>
          <w:lang w:val="uk-UA"/>
        </w:rPr>
        <w:t xml:space="preserve"> 20</w:t>
      </w:r>
      <w:r w:rsidR="00352D57" w:rsidRPr="00D37326">
        <w:rPr>
          <w:b/>
          <w:bCs/>
          <w:lang w:val="uk-UA"/>
        </w:rPr>
        <w:t>2</w:t>
      </w:r>
      <w:r w:rsidR="00E6231A" w:rsidRPr="00D37326">
        <w:rPr>
          <w:b/>
          <w:bCs/>
          <w:lang w:val="uk-UA"/>
        </w:rPr>
        <w:t>2</w:t>
      </w:r>
      <w:r w:rsidR="00C3297D" w:rsidRPr="00D37326">
        <w:rPr>
          <w:b/>
          <w:bCs/>
          <w:lang w:val="uk-UA"/>
        </w:rPr>
        <w:t xml:space="preserve"> року</w:t>
      </w:r>
      <w:r w:rsidR="00C3297D" w:rsidRPr="00D37326">
        <w:rPr>
          <w:lang w:val="uk-UA"/>
        </w:rPr>
        <w:tab/>
        <w:t>м. Київ</w:t>
      </w:r>
      <w:r w:rsidR="00C3297D" w:rsidRPr="00D37326">
        <w:rPr>
          <w:lang w:val="uk-UA"/>
        </w:rPr>
        <w:tab/>
      </w:r>
      <w:r w:rsidR="00C3297D" w:rsidRPr="00D37326">
        <w:rPr>
          <w:b/>
          <w:bCs/>
          <w:lang w:val="uk-UA"/>
        </w:rPr>
        <w:t xml:space="preserve">№ </w:t>
      </w:r>
      <w:r w:rsidR="00E6231A" w:rsidRPr="00D37326">
        <w:rPr>
          <w:b/>
          <w:bCs/>
          <w:lang w:val="uk-UA"/>
        </w:rPr>
        <w:t>12</w:t>
      </w:r>
      <w:r w:rsidR="005619BB" w:rsidRPr="00D37326">
        <w:rPr>
          <w:b/>
          <w:bCs/>
          <w:lang w:val="en-US"/>
        </w:rPr>
        <w:t>2</w:t>
      </w:r>
    </w:p>
    <w:p w:rsidR="00DC0B74" w:rsidRPr="00D37326" w:rsidRDefault="00DC0B74">
      <w:pPr>
        <w:rPr>
          <w:lang w:val="uk-UA"/>
        </w:rPr>
      </w:pPr>
    </w:p>
    <w:p w:rsidR="00DC0B74" w:rsidRPr="00D37326" w:rsidRDefault="005619BB" w:rsidP="00195A8A">
      <w:bookmarkStart w:id="0" w:name="_GoBack"/>
      <w:r w:rsidRPr="00D37326">
        <w:rPr>
          <w:i/>
          <w:szCs w:val="28"/>
          <w:lang w:val="uk-UA"/>
        </w:rPr>
        <w:t>Про організацію освітнього процесу</w:t>
      </w:r>
      <w:bookmarkEnd w:id="0"/>
      <w:r w:rsidR="00CA2D19" w:rsidRPr="00D37326">
        <w:rPr>
          <w:i/>
          <w:szCs w:val="28"/>
          <w:lang w:val="uk-UA"/>
        </w:rPr>
        <w:br/>
        <w:t>в Академії адвокатури України</w:t>
      </w:r>
    </w:p>
    <w:p w:rsidR="00DC0B74" w:rsidRPr="00D37326" w:rsidRDefault="00DC0B74">
      <w:pPr>
        <w:rPr>
          <w:lang w:val="uk-UA"/>
        </w:rPr>
      </w:pPr>
    </w:p>
    <w:p w:rsidR="00DC0B74" w:rsidRPr="00D37326" w:rsidRDefault="00DC0B74">
      <w:pPr>
        <w:rPr>
          <w:lang w:val="uk-UA"/>
        </w:rPr>
      </w:pPr>
    </w:p>
    <w:p w:rsidR="00DC0B74" w:rsidRPr="00D37326" w:rsidRDefault="005619BB" w:rsidP="0062596B">
      <w:pPr>
        <w:pStyle w:val="a4"/>
      </w:pPr>
      <w:r w:rsidRPr="00D37326">
        <w:t>Керуючись рекомендаціями Міністерства освіти і науки України</w:t>
      </w:r>
      <w:r w:rsidR="00281F26" w:rsidRPr="00D37326">
        <w:t>, викладеними у листі МОН</w:t>
      </w:r>
      <w:r w:rsidRPr="00D37326">
        <w:t xml:space="preserve"> №</w:t>
      </w:r>
      <w:r w:rsidR="009E4C80" w:rsidRPr="00D37326">
        <w:rPr>
          <w:lang w:val="en-US"/>
        </w:rPr>
        <w:t> </w:t>
      </w:r>
      <w:r w:rsidRPr="00D37326">
        <w:t>1/3277 від 25.02.2022 року щодо організації освітнього процесу, зокрема, про оголошення канікул у закладах вищої освіти у зв’язку із введенням воєнного стану відповідно до Указу Президента України №64/2022,</w:t>
      </w:r>
    </w:p>
    <w:p w:rsidR="0062596B" w:rsidRPr="00D37326" w:rsidRDefault="0062596B" w:rsidP="00195A8A"/>
    <w:p w:rsidR="00DC0B74" w:rsidRPr="00D37326" w:rsidRDefault="00C3297D" w:rsidP="0062596B">
      <w:pPr>
        <w:pStyle w:val="a4"/>
        <w:ind w:firstLine="0"/>
        <w:jc w:val="center"/>
      </w:pPr>
      <w:r w:rsidRPr="00D37326">
        <w:rPr>
          <w:spacing w:val="93"/>
        </w:rPr>
        <w:t>НАКАЗУ</w:t>
      </w:r>
      <w:r w:rsidRPr="00D37326">
        <w:t>Ю:</w:t>
      </w:r>
    </w:p>
    <w:p w:rsidR="005619BB" w:rsidRPr="00D37326" w:rsidRDefault="005619BB" w:rsidP="00641E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D37326">
        <w:rPr>
          <w:rFonts w:ascii="Times New Roman" w:hAnsi="Times New Roman"/>
          <w:szCs w:val="28"/>
        </w:rPr>
        <w:t xml:space="preserve">Встановити канікули для здобувачів вищої освіти Академії адвокатури України терміном два тижні з 28 лютого </w:t>
      </w:r>
      <w:r w:rsidR="009E4C80" w:rsidRPr="00D37326">
        <w:rPr>
          <w:rFonts w:ascii="Times New Roman" w:hAnsi="Times New Roman"/>
          <w:szCs w:val="28"/>
        </w:rPr>
        <w:t>д</w:t>
      </w:r>
      <w:r w:rsidRPr="00D37326">
        <w:rPr>
          <w:rFonts w:ascii="Times New Roman" w:hAnsi="Times New Roman"/>
          <w:szCs w:val="28"/>
        </w:rPr>
        <w:t>о 13 березня 2022 року</w:t>
      </w:r>
      <w:r w:rsidR="009E4C80" w:rsidRPr="00D37326">
        <w:rPr>
          <w:rFonts w:ascii="Times New Roman" w:hAnsi="Times New Roman"/>
          <w:szCs w:val="28"/>
        </w:rPr>
        <w:t xml:space="preserve"> включно</w:t>
      </w:r>
      <w:r w:rsidRPr="00D37326">
        <w:rPr>
          <w:rFonts w:ascii="Times New Roman" w:hAnsi="Times New Roman"/>
          <w:szCs w:val="28"/>
        </w:rPr>
        <w:t>.</w:t>
      </w:r>
    </w:p>
    <w:p w:rsidR="005619BB" w:rsidRPr="00D37326" w:rsidRDefault="005619BB" w:rsidP="00641E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D37326">
        <w:rPr>
          <w:rFonts w:ascii="Times New Roman" w:hAnsi="Times New Roman"/>
          <w:szCs w:val="28"/>
        </w:rPr>
        <w:t>Науково-педагогічним працівникам Академії на цей період рекомендую (за наявності відповідних умов) продовжити підготовку до відновлення освітнього процесу, долучитися до наукової, методичної діяльності відповідно до навантаження.</w:t>
      </w:r>
    </w:p>
    <w:p w:rsidR="005619BB" w:rsidRPr="00D37326" w:rsidRDefault="005619BB" w:rsidP="00641E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D37326">
        <w:rPr>
          <w:rFonts w:ascii="Times New Roman" w:hAnsi="Times New Roman"/>
          <w:szCs w:val="28"/>
        </w:rPr>
        <w:t xml:space="preserve">Методистам кафедр бути на постійному зв’язку із ректором, проректорами, завідуючими кафедр, членами ректорату, керівниками структурних підрозділів, здобувачами Академії. Про всі зміни у </w:t>
      </w:r>
      <w:r w:rsidR="00CA2D19" w:rsidRPr="00D37326">
        <w:rPr>
          <w:rFonts w:ascii="Times New Roman" w:hAnsi="Times New Roman"/>
          <w:szCs w:val="28"/>
        </w:rPr>
        <w:t xml:space="preserve">засобах </w:t>
      </w:r>
      <w:r w:rsidRPr="00D37326">
        <w:rPr>
          <w:rFonts w:ascii="Times New Roman" w:hAnsi="Times New Roman"/>
          <w:szCs w:val="28"/>
        </w:rPr>
        <w:t>зв’язку, місцезнаходженні обов’язково повідомляти ректору Академії адвокатури України, проректорам, завідувачам кафедр.</w:t>
      </w:r>
    </w:p>
    <w:p w:rsidR="00DC0B74" w:rsidRPr="00D37326" w:rsidRDefault="00641E4D" w:rsidP="00641E4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D37326">
        <w:rPr>
          <w:rFonts w:ascii="Times New Roman" w:hAnsi="Times New Roman"/>
          <w:szCs w:val="28"/>
        </w:rPr>
        <w:t>Здобувачам освіти, співробітникам, науково-педагогічним працівникам Академії о</w:t>
      </w:r>
      <w:r w:rsidR="0043478A" w:rsidRPr="00D37326">
        <w:rPr>
          <w:rFonts w:ascii="Times New Roman" w:hAnsi="Times New Roman"/>
          <w:szCs w:val="28"/>
        </w:rPr>
        <w:t>знайомитися з матеріалами щодо дій у разі виникнення надзвичайної ситуації, розміщеними на сайті МОН за адресою: https://mon.gov.ua/ua/ministerstvo/diyalnist/civilnij-zahist-ta-bezpeka-zhittyediyalnosti/rekomendaciyi-shodo-dij-u-razi-zagrozi-viniknennya-abo-viniknennya-nadzvichajnoyi-situaciyi</w:t>
      </w:r>
    </w:p>
    <w:p w:rsidR="006D3D48" w:rsidRPr="00D37326" w:rsidRDefault="006D3D48">
      <w:pPr>
        <w:pStyle w:val="a4"/>
        <w:spacing w:line="360" w:lineRule="auto"/>
      </w:pPr>
    </w:p>
    <w:p w:rsidR="004865C9" w:rsidRPr="00D37326" w:rsidRDefault="004865C9">
      <w:pPr>
        <w:pStyle w:val="a4"/>
        <w:spacing w:line="360" w:lineRule="auto"/>
      </w:pPr>
    </w:p>
    <w:p w:rsidR="00C3297D" w:rsidRPr="00D37326" w:rsidRDefault="00C3297D">
      <w:pPr>
        <w:pStyle w:val="a4"/>
        <w:tabs>
          <w:tab w:val="left" w:pos="6300"/>
        </w:tabs>
        <w:spacing w:line="360" w:lineRule="auto"/>
        <w:rPr>
          <w:b/>
          <w:bCs/>
        </w:rPr>
      </w:pPr>
      <w:r w:rsidRPr="00D37326">
        <w:rPr>
          <w:b/>
          <w:bCs/>
        </w:rPr>
        <w:t>Ректор</w:t>
      </w:r>
      <w:r w:rsidR="00BB660A" w:rsidRPr="00D37326">
        <w:t xml:space="preserve">                                                </w:t>
      </w:r>
      <w:r w:rsidRPr="00D37326">
        <w:rPr>
          <w:b/>
          <w:bCs/>
        </w:rPr>
        <w:t>Т</w:t>
      </w:r>
      <w:r w:rsidR="00BB6D52" w:rsidRPr="00D37326">
        <w:rPr>
          <w:b/>
          <w:bCs/>
        </w:rPr>
        <w:t xml:space="preserve">етяна </w:t>
      </w:r>
      <w:r w:rsidR="00BB660A" w:rsidRPr="00D37326">
        <w:rPr>
          <w:b/>
          <w:bCs/>
        </w:rPr>
        <w:t>ВАРФОЛОМЕЄВА</w:t>
      </w:r>
    </w:p>
    <w:sectPr w:rsidR="00C3297D" w:rsidRPr="00D37326" w:rsidSect="00987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FF" w:rsidRDefault="001975FF" w:rsidP="00B2111F">
      <w:r>
        <w:separator/>
      </w:r>
    </w:p>
  </w:endnote>
  <w:endnote w:type="continuationSeparator" w:id="0">
    <w:p w:rsidR="001975FF" w:rsidRDefault="001975FF" w:rsidP="00B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F" w:rsidRDefault="00B2111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F" w:rsidRDefault="00B2111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F" w:rsidRDefault="00B211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FF" w:rsidRDefault="001975FF" w:rsidP="00B2111F">
      <w:r>
        <w:separator/>
      </w:r>
    </w:p>
  </w:footnote>
  <w:footnote w:type="continuationSeparator" w:id="0">
    <w:p w:rsidR="001975FF" w:rsidRDefault="001975FF" w:rsidP="00B2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F" w:rsidRDefault="00B211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F" w:rsidRDefault="00B2111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1F" w:rsidRDefault="00B211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28B658"/>
    <w:lvl w:ilvl="0">
      <w:numFmt w:val="decimal"/>
      <w:lvlText w:val="*"/>
      <w:lvlJc w:val="left"/>
    </w:lvl>
  </w:abstractNum>
  <w:abstractNum w:abstractNumId="1" w15:restartNumberingAfterBreak="0">
    <w:nsid w:val="2F557F0C"/>
    <w:multiLevelType w:val="multilevel"/>
    <w:tmpl w:val="8C9E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F063C"/>
    <w:multiLevelType w:val="hybridMultilevel"/>
    <w:tmpl w:val="DCD0D5C4"/>
    <w:lvl w:ilvl="0" w:tplc="D9E0E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049F4"/>
    <w:multiLevelType w:val="hybridMultilevel"/>
    <w:tmpl w:val="DCD0D5C4"/>
    <w:lvl w:ilvl="0" w:tplc="D9E0E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724658"/>
    <w:multiLevelType w:val="hybridMultilevel"/>
    <w:tmpl w:val="F87C2FDE"/>
    <w:lvl w:ilvl="0" w:tplc="354A9F76">
      <w:start w:val="18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9837954"/>
    <w:multiLevelType w:val="hybridMultilevel"/>
    <w:tmpl w:val="BD38A590"/>
    <w:lvl w:ilvl="0" w:tplc="D92CF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DA3F20"/>
    <w:multiLevelType w:val="hybridMultilevel"/>
    <w:tmpl w:val="872645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05AA3"/>
    <w:multiLevelType w:val="hybridMultilevel"/>
    <w:tmpl w:val="1A904656"/>
    <w:lvl w:ilvl="0" w:tplc="86AC1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6B"/>
    <w:rsid w:val="0004265F"/>
    <w:rsid w:val="000763C1"/>
    <w:rsid w:val="0013363E"/>
    <w:rsid w:val="0014036D"/>
    <w:rsid w:val="001704A7"/>
    <w:rsid w:val="00190CA6"/>
    <w:rsid w:val="00191907"/>
    <w:rsid w:val="00195A8A"/>
    <w:rsid w:val="001975FF"/>
    <w:rsid w:val="00212804"/>
    <w:rsid w:val="00231B73"/>
    <w:rsid w:val="002618C7"/>
    <w:rsid w:val="00262AC2"/>
    <w:rsid w:val="00281F26"/>
    <w:rsid w:val="002E38D5"/>
    <w:rsid w:val="002F3EBA"/>
    <w:rsid w:val="0033528E"/>
    <w:rsid w:val="00351741"/>
    <w:rsid w:val="00352D57"/>
    <w:rsid w:val="003719AF"/>
    <w:rsid w:val="00374FE0"/>
    <w:rsid w:val="003E5CAA"/>
    <w:rsid w:val="0043478A"/>
    <w:rsid w:val="00450D38"/>
    <w:rsid w:val="004865C9"/>
    <w:rsid w:val="00497209"/>
    <w:rsid w:val="00497A40"/>
    <w:rsid w:val="005552C9"/>
    <w:rsid w:val="005619BB"/>
    <w:rsid w:val="005841D1"/>
    <w:rsid w:val="0062596B"/>
    <w:rsid w:val="00630703"/>
    <w:rsid w:val="00630E3E"/>
    <w:rsid w:val="00641E4D"/>
    <w:rsid w:val="006D3D48"/>
    <w:rsid w:val="006E290B"/>
    <w:rsid w:val="006E643A"/>
    <w:rsid w:val="007268C9"/>
    <w:rsid w:val="00795306"/>
    <w:rsid w:val="007D4797"/>
    <w:rsid w:val="007D498E"/>
    <w:rsid w:val="007F1DB8"/>
    <w:rsid w:val="008026FD"/>
    <w:rsid w:val="00843EA4"/>
    <w:rsid w:val="00882539"/>
    <w:rsid w:val="0089755E"/>
    <w:rsid w:val="008C320F"/>
    <w:rsid w:val="008D6293"/>
    <w:rsid w:val="008E7E63"/>
    <w:rsid w:val="00941705"/>
    <w:rsid w:val="00954390"/>
    <w:rsid w:val="00983C41"/>
    <w:rsid w:val="00987A3A"/>
    <w:rsid w:val="009E4C80"/>
    <w:rsid w:val="00A85D9A"/>
    <w:rsid w:val="00B2111F"/>
    <w:rsid w:val="00B5449B"/>
    <w:rsid w:val="00BB660A"/>
    <w:rsid w:val="00BB6D52"/>
    <w:rsid w:val="00BC2044"/>
    <w:rsid w:val="00BE4AEF"/>
    <w:rsid w:val="00C035F4"/>
    <w:rsid w:val="00C3297D"/>
    <w:rsid w:val="00CA2D19"/>
    <w:rsid w:val="00D061E5"/>
    <w:rsid w:val="00D37326"/>
    <w:rsid w:val="00D4400A"/>
    <w:rsid w:val="00D507D5"/>
    <w:rsid w:val="00D61256"/>
    <w:rsid w:val="00DC0B74"/>
    <w:rsid w:val="00DE2D78"/>
    <w:rsid w:val="00E36685"/>
    <w:rsid w:val="00E6231A"/>
    <w:rsid w:val="00E626A5"/>
    <w:rsid w:val="00E85143"/>
    <w:rsid w:val="00F37105"/>
    <w:rsid w:val="00F90EA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74"/>
    <w:rPr>
      <w:sz w:val="28"/>
      <w:szCs w:val="24"/>
    </w:rPr>
  </w:style>
  <w:style w:type="paragraph" w:styleId="1">
    <w:name w:val="heading 1"/>
    <w:basedOn w:val="a"/>
    <w:next w:val="a"/>
    <w:qFormat/>
    <w:rsid w:val="00DC0B74"/>
    <w:pPr>
      <w:keepNext/>
      <w:outlineLvl w:val="0"/>
    </w:pPr>
    <w:rPr>
      <w:i/>
      <w:i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semiHidden/>
    <w:rsid w:val="00DC0B74"/>
    <w:rPr>
      <w:rFonts w:cs="Arial"/>
      <w:sz w:val="24"/>
      <w:szCs w:val="20"/>
    </w:rPr>
  </w:style>
  <w:style w:type="paragraph" w:styleId="a3">
    <w:name w:val="envelope address"/>
    <w:basedOn w:val="a"/>
    <w:semiHidden/>
    <w:rsid w:val="00DC0B74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a4">
    <w:name w:val="Body Text Indent"/>
    <w:basedOn w:val="a"/>
    <w:semiHidden/>
    <w:rsid w:val="00DC0B74"/>
    <w:pPr>
      <w:ind w:firstLine="1080"/>
      <w:jc w:val="both"/>
    </w:pPr>
    <w:rPr>
      <w:lang w:val="uk-UA"/>
    </w:rPr>
  </w:style>
  <w:style w:type="paragraph" w:styleId="22">
    <w:name w:val="Body Text Indent 2"/>
    <w:basedOn w:val="a"/>
    <w:link w:val="23"/>
    <w:uiPriority w:val="99"/>
    <w:semiHidden/>
    <w:unhideWhenUsed/>
    <w:rsid w:val="008C320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C320F"/>
    <w:rPr>
      <w:sz w:val="28"/>
      <w:szCs w:val="24"/>
    </w:rPr>
  </w:style>
  <w:style w:type="paragraph" w:styleId="a5">
    <w:name w:val="Normal (Web)"/>
    <w:basedOn w:val="a"/>
    <w:rsid w:val="008C320F"/>
    <w:pPr>
      <w:spacing w:before="30" w:after="75"/>
    </w:pPr>
    <w:rPr>
      <w:sz w:val="24"/>
      <w:lang w:val="uk-UA" w:eastAsia="uk-UA"/>
    </w:rPr>
  </w:style>
  <w:style w:type="paragraph" w:styleId="a6">
    <w:name w:val="List Paragraph"/>
    <w:basedOn w:val="a"/>
    <w:uiPriority w:val="34"/>
    <w:qFormat/>
    <w:rsid w:val="00352D5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 Cyr" w:hAnsi="Times New Roman Cyr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83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2111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111F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2111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111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1438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№122</dc:title>
  <dc:creator/>
  <cp:keywords>воєнний стан, канікули</cp:keywords>
  <cp:lastModifiedBy/>
  <cp:revision>1</cp:revision>
  <dcterms:created xsi:type="dcterms:W3CDTF">2022-02-25T23:47:00Z</dcterms:created>
  <dcterms:modified xsi:type="dcterms:W3CDTF">2022-02-27T15:20:00Z</dcterms:modified>
</cp:coreProperties>
</file>