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DC" w:rsidRPr="001C2E56" w:rsidRDefault="004846DC" w:rsidP="00D95218">
      <w:pPr>
        <w:jc w:val="center"/>
        <w:rPr>
          <w:b/>
          <w:sz w:val="28"/>
          <w:szCs w:val="28"/>
        </w:rPr>
      </w:pPr>
      <w:r w:rsidRPr="001C2E56">
        <w:rPr>
          <w:b/>
          <w:sz w:val="28"/>
          <w:szCs w:val="28"/>
        </w:rPr>
        <w:t>АКАДЕМІЯ АДВОКАТУРИ УКРАЇНИ</w:t>
      </w:r>
    </w:p>
    <w:p w:rsidR="004846DC" w:rsidRPr="001C2E56" w:rsidRDefault="004846DC" w:rsidP="00D95218">
      <w:pPr>
        <w:jc w:val="center"/>
        <w:rPr>
          <w:sz w:val="28"/>
          <w:szCs w:val="28"/>
        </w:rPr>
      </w:pPr>
      <w:r w:rsidRPr="001C2E56">
        <w:rPr>
          <w:sz w:val="28"/>
          <w:szCs w:val="28"/>
        </w:rPr>
        <w:t>Кафедра прав людини, міжнародного та європейського права</w:t>
      </w:r>
    </w:p>
    <w:p w:rsidR="005421B1" w:rsidRPr="001C2E56" w:rsidRDefault="005421B1" w:rsidP="00D95218">
      <w:pPr>
        <w:jc w:val="center"/>
        <w:rPr>
          <w:b/>
          <w:caps/>
          <w:sz w:val="28"/>
          <w:szCs w:val="28"/>
        </w:rPr>
      </w:pPr>
    </w:p>
    <w:p w:rsidR="004846DC" w:rsidRPr="001C2E56" w:rsidRDefault="004846DC" w:rsidP="00D95218">
      <w:pPr>
        <w:jc w:val="center"/>
        <w:rPr>
          <w:b/>
          <w:caps/>
          <w:sz w:val="28"/>
          <w:szCs w:val="28"/>
        </w:rPr>
      </w:pPr>
      <w:r w:rsidRPr="001C2E56">
        <w:rPr>
          <w:b/>
          <w:caps/>
          <w:sz w:val="28"/>
          <w:szCs w:val="28"/>
        </w:rPr>
        <w:t>Історія держави і права зарубіжних країн</w:t>
      </w:r>
    </w:p>
    <w:p w:rsidR="004846DC" w:rsidRPr="001C2E56" w:rsidRDefault="005421B1" w:rsidP="005421B1">
      <w:pPr>
        <w:jc w:val="center"/>
        <w:rPr>
          <w:sz w:val="28"/>
          <w:szCs w:val="28"/>
        </w:rPr>
      </w:pPr>
      <w:r w:rsidRPr="001C2E56">
        <w:rPr>
          <w:sz w:val="28"/>
          <w:szCs w:val="28"/>
        </w:rPr>
        <w:t>(</w:t>
      </w:r>
      <w:proofErr w:type="spellStart"/>
      <w:r w:rsidRPr="001C2E56">
        <w:rPr>
          <w:sz w:val="28"/>
          <w:szCs w:val="28"/>
        </w:rPr>
        <w:t>силабус</w:t>
      </w:r>
      <w:proofErr w:type="spellEnd"/>
      <w:r w:rsidRPr="001C2E56">
        <w:rPr>
          <w:sz w:val="28"/>
          <w:szCs w:val="28"/>
        </w:rPr>
        <w:t xml:space="preserve"> навчальної дисципліни)</w:t>
      </w:r>
    </w:p>
    <w:p w:rsidR="004846DC" w:rsidRPr="001C2E56" w:rsidRDefault="004846DC" w:rsidP="00D952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082"/>
      </w:tblGrid>
      <w:tr w:rsidR="004846DC" w:rsidRPr="001C2E56">
        <w:tc>
          <w:tcPr>
            <w:tcW w:w="9629" w:type="dxa"/>
            <w:gridSpan w:val="2"/>
          </w:tcPr>
          <w:p w:rsidR="004846DC" w:rsidRPr="001C2E56" w:rsidRDefault="004846DC" w:rsidP="00B31362">
            <w:pPr>
              <w:spacing w:before="12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1C2E56">
              <w:rPr>
                <w:b/>
                <w:sz w:val="28"/>
                <w:szCs w:val="28"/>
              </w:rPr>
              <w:t>1. Загальна інформація</w:t>
            </w:r>
          </w:p>
        </w:tc>
      </w:tr>
      <w:tr w:rsidR="004846DC" w:rsidRPr="001C2E56">
        <w:tc>
          <w:tcPr>
            <w:tcW w:w="2547" w:type="dxa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7082" w:type="dxa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Історія держави і права зарубіжних країн</w:t>
            </w:r>
          </w:p>
        </w:tc>
      </w:tr>
      <w:tr w:rsidR="004846DC" w:rsidRPr="001C2E56">
        <w:tc>
          <w:tcPr>
            <w:tcW w:w="2547" w:type="dxa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Викладач</w:t>
            </w:r>
          </w:p>
        </w:tc>
        <w:tc>
          <w:tcPr>
            <w:tcW w:w="7082" w:type="dxa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Форостюк Олег Дмитрович, к.ю.н., доцент кафедри прав людини, міжнародного та європейського права</w:t>
            </w:r>
          </w:p>
        </w:tc>
      </w:tr>
      <w:tr w:rsidR="004846DC" w:rsidRPr="001C2E56">
        <w:tc>
          <w:tcPr>
            <w:tcW w:w="2547" w:type="dxa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Контактний телефон викладача</w:t>
            </w:r>
          </w:p>
        </w:tc>
        <w:tc>
          <w:tcPr>
            <w:tcW w:w="7082" w:type="dxa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(044) 238 2317</w:t>
            </w:r>
          </w:p>
        </w:tc>
      </w:tr>
      <w:tr w:rsidR="004846DC" w:rsidRPr="001C2E56">
        <w:tc>
          <w:tcPr>
            <w:tcW w:w="2547" w:type="dxa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e-mail викладача</w:t>
            </w:r>
          </w:p>
        </w:tc>
        <w:tc>
          <w:tcPr>
            <w:tcW w:w="7082" w:type="dxa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  <w:lang w:val="en-US"/>
              </w:rPr>
            </w:pPr>
            <w:r w:rsidRPr="001C2E56">
              <w:rPr>
                <w:sz w:val="28"/>
                <w:szCs w:val="28"/>
                <w:lang w:val="en-US"/>
              </w:rPr>
              <w:t>forostiuk@ukr.net</w:t>
            </w:r>
          </w:p>
        </w:tc>
      </w:tr>
      <w:tr w:rsidR="004846DC" w:rsidRPr="001C2E56">
        <w:tc>
          <w:tcPr>
            <w:tcW w:w="2547" w:type="dxa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Обсяг дисципліни</w:t>
            </w:r>
          </w:p>
        </w:tc>
        <w:tc>
          <w:tcPr>
            <w:tcW w:w="7082" w:type="dxa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4</w:t>
            </w:r>
            <w:r w:rsidR="007C4B59">
              <w:rPr>
                <w:sz w:val="28"/>
                <w:szCs w:val="28"/>
              </w:rPr>
              <w:t xml:space="preserve"> </w:t>
            </w:r>
            <w:r w:rsidRPr="001C2E56">
              <w:rPr>
                <w:sz w:val="28"/>
                <w:szCs w:val="28"/>
              </w:rPr>
              <w:t>кредити ЄКТС, 120 год.</w:t>
            </w:r>
          </w:p>
        </w:tc>
      </w:tr>
      <w:tr w:rsidR="004846DC" w:rsidRPr="001C2E56">
        <w:tc>
          <w:tcPr>
            <w:tcW w:w="2547" w:type="dxa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мова викладання</w:t>
            </w:r>
          </w:p>
        </w:tc>
        <w:tc>
          <w:tcPr>
            <w:tcW w:w="7082" w:type="dxa"/>
          </w:tcPr>
          <w:p w:rsidR="004846DC" w:rsidRPr="001C2E56" w:rsidRDefault="001C2E56" w:rsidP="00B3136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</w:t>
            </w:r>
          </w:p>
        </w:tc>
      </w:tr>
      <w:tr w:rsidR="004846DC" w:rsidRPr="001C2E56">
        <w:tc>
          <w:tcPr>
            <w:tcW w:w="2547" w:type="dxa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Консультації</w:t>
            </w:r>
          </w:p>
        </w:tc>
        <w:tc>
          <w:tcPr>
            <w:tcW w:w="7082" w:type="dxa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Консультації проводяться відповідно до графіку індивідуальних занять зі студентами, розміщеному на інформаційному стенді. Очні консультації можливі також в день проведення лекцій/практичних занять. Усі запитання можна надсилати на електронну пошту, що вказана в силабусі, зокрема, що стосується погодження планів та змісту індивідуальних науково-дослідних завдань. Відпрацювання проводяться щочетверга.</w:t>
            </w:r>
          </w:p>
        </w:tc>
      </w:tr>
      <w:tr w:rsidR="004846DC" w:rsidRPr="001C2E56">
        <w:tc>
          <w:tcPr>
            <w:tcW w:w="9629" w:type="dxa"/>
            <w:gridSpan w:val="2"/>
          </w:tcPr>
          <w:p w:rsidR="004846DC" w:rsidRPr="001C2E56" w:rsidRDefault="004846DC" w:rsidP="00B31362">
            <w:pPr>
              <w:spacing w:before="12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1C2E56">
              <w:rPr>
                <w:b/>
                <w:sz w:val="28"/>
                <w:szCs w:val="28"/>
              </w:rPr>
              <w:t>2. Анотація до навчальної дисципліни</w:t>
            </w:r>
          </w:p>
        </w:tc>
      </w:tr>
      <w:tr w:rsidR="004846DC" w:rsidRPr="001C2E56">
        <w:tc>
          <w:tcPr>
            <w:tcW w:w="9629" w:type="dxa"/>
            <w:gridSpan w:val="2"/>
          </w:tcPr>
          <w:p w:rsidR="004846DC" w:rsidRPr="001C2E56" w:rsidRDefault="004846DC" w:rsidP="00FA5CD0">
            <w:pPr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Предметом вивчення навчальної дисципліни є вивчення типів і форм держави і права, поняття, характеристика, класифікація історичних моделей держави; характеристика сутності, ролі, функцій права зарубіжних країн, що існували в той або інший історичний період.</w:t>
            </w:r>
          </w:p>
          <w:p w:rsidR="004846DC" w:rsidRDefault="004846DC" w:rsidP="00FA5CD0">
            <w:pPr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Курс «Історі</w:t>
            </w:r>
            <w:r w:rsidR="000B082F">
              <w:rPr>
                <w:sz w:val="28"/>
                <w:szCs w:val="28"/>
              </w:rPr>
              <w:t>я</w:t>
            </w:r>
            <w:bookmarkStart w:id="0" w:name="_GoBack"/>
            <w:bookmarkEnd w:id="0"/>
            <w:r w:rsidRPr="001C2E56">
              <w:rPr>
                <w:sz w:val="28"/>
                <w:szCs w:val="28"/>
              </w:rPr>
              <w:t xml:space="preserve"> держави і права зарубіжних країн» покликаний надати  здобувачам знання з конкретних державних інститутів та систем права, що формувалися в світі, з основних закономірностей процесу державно-правового розвитку.</w:t>
            </w:r>
          </w:p>
          <w:p w:rsidR="000B082F" w:rsidRPr="001C2E56" w:rsidRDefault="000B082F" w:rsidP="00FA5CD0">
            <w:pPr>
              <w:rPr>
                <w:sz w:val="28"/>
                <w:szCs w:val="28"/>
              </w:rPr>
            </w:pPr>
          </w:p>
          <w:p w:rsidR="004846DC" w:rsidRPr="001C2E56" w:rsidRDefault="004846DC" w:rsidP="00411466">
            <w:pPr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 xml:space="preserve">Програма навчальної дисципліни складається з таких </w:t>
            </w:r>
            <w:r w:rsidRPr="001C2E56">
              <w:rPr>
                <w:b/>
                <w:sz w:val="28"/>
                <w:szCs w:val="28"/>
              </w:rPr>
              <w:t>змістових модулів</w:t>
            </w:r>
            <w:r w:rsidRPr="001C2E56">
              <w:rPr>
                <w:sz w:val="28"/>
                <w:szCs w:val="28"/>
              </w:rPr>
              <w:t>:</w:t>
            </w:r>
          </w:p>
          <w:p w:rsidR="004846DC" w:rsidRPr="001C2E56" w:rsidRDefault="004846DC" w:rsidP="00411466">
            <w:pPr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1. Рабовласницькі та ранньофеодальні держави і право</w:t>
            </w:r>
          </w:p>
          <w:p w:rsidR="004846DC" w:rsidRPr="001C2E56" w:rsidRDefault="004846DC" w:rsidP="00411466">
            <w:pPr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2. Держава і право країн світу нового та новітнього часу</w:t>
            </w:r>
          </w:p>
          <w:p w:rsidR="000B082F" w:rsidRDefault="000B082F" w:rsidP="00411466">
            <w:pPr>
              <w:rPr>
                <w:sz w:val="28"/>
                <w:szCs w:val="28"/>
              </w:rPr>
            </w:pPr>
          </w:p>
          <w:p w:rsidR="004846DC" w:rsidRPr="001C2E56" w:rsidRDefault="004846DC" w:rsidP="00411466">
            <w:pPr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Навчальна дисципліна «Історія держави і права зарубіжних країн» передбачає опанування методології дослідження державно-правових явищ,основних методів та засобів наукового аналізу історичних моделей держави та розвитку права; формування у студентів</w:t>
            </w:r>
            <w:r w:rsidR="005421B1" w:rsidRPr="001C2E56">
              <w:rPr>
                <w:sz w:val="28"/>
                <w:szCs w:val="28"/>
              </w:rPr>
              <w:t>-</w:t>
            </w:r>
            <w:r w:rsidRPr="001C2E56">
              <w:rPr>
                <w:sz w:val="28"/>
                <w:szCs w:val="28"/>
              </w:rPr>
              <w:t xml:space="preserve">правників наукового світогляду, комплектного уявлення про правові системи, їхні особливості, джерела; аналіз національних, зарубіжних і міжнародно-правових актів. </w:t>
            </w:r>
          </w:p>
          <w:p w:rsidR="004846DC" w:rsidRPr="001C2E56" w:rsidRDefault="004846DC" w:rsidP="009E6885">
            <w:pPr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 xml:space="preserve">Вивчення дисципліни «Історія держави і права зарубіжних країн»підвищує світогляд студентів-правників, сприяє правильній орієнтації при вирішенні </w:t>
            </w:r>
            <w:r w:rsidRPr="001C2E56">
              <w:rPr>
                <w:sz w:val="28"/>
                <w:szCs w:val="28"/>
              </w:rPr>
              <w:lastRenderedPageBreak/>
              <w:t>проблем державної та юридичної практики, допомагає підготувати фахівців-правників, спроможних забезпечити повноцінну інтеграцію України у світове співтовариство.</w:t>
            </w:r>
          </w:p>
        </w:tc>
      </w:tr>
      <w:tr w:rsidR="004846DC" w:rsidRPr="001C2E56">
        <w:tc>
          <w:tcPr>
            <w:tcW w:w="9629" w:type="dxa"/>
            <w:gridSpan w:val="2"/>
          </w:tcPr>
          <w:p w:rsidR="004846DC" w:rsidRPr="001C2E56" w:rsidRDefault="004846DC" w:rsidP="00B31362">
            <w:pPr>
              <w:spacing w:before="12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1C2E56">
              <w:rPr>
                <w:b/>
                <w:sz w:val="28"/>
                <w:szCs w:val="28"/>
              </w:rPr>
              <w:lastRenderedPageBreak/>
              <w:t>3. Результати навчання (компетентності)</w:t>
            </w:r>
          </w:p>
        </w:tc>
      </w:tr>
      <w:tr w:rsidR="004846DC" w:rsidRPr="001C2E56">
        <w:tc>
          <w:tcPr>
            <w:tcW w:w="9629" w:type="dxa"/>
            <w:gridSpan w:val="2"/>
          </w:tcPr>
          <w:p w:rsidR="004846DC" w:rsidRPr="001C2E56" w:rsidRDefault="004846DC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 xml:space="preserve">Програмні результати навчання: </w:t>
            </w:r>
          </w:p>
          <w:p w:rsidR="004846DC" w:rsidRPr="001C2E56" w:rsidRDefault="004846DC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ПР</w:t>
            </w:r>
            <w:r w:rsidR="005421B1" w:rsidRPr="001C2E56">
              <w:rPr>
                <w:color w:val="000000"/>
                <w:sz w:val="28"/>
                <w:szCs w:val="28"/>
                <w:lang w:eastAsia="uk-UA"/>
              </w:rPr>
              <w:t xml:space="preserve">Н-2: Орієнтуватися у початкових </w:t>
            </w:r>
            <w:r w:rsidRPr="001C2E56">
              <w:rPr>
                <w:color w:val="000000"/>
                <w:sz w:val="28"/>
                <w:szCs w:val="28"/>
                <w:lang w:eastAsia="uk-UA"/>
              </w:rPr>
              <w:t>онтологічних, антропологічних, аксіологічних засадах сутності, походження</w:t>
            </w:r>
            <w:r w:rsidR="005421B1" w:rsidRPr="001C2E56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C2E56">
              <w:rPr>
                <w:color w:val="000000"/>
                <w:sz w:val="28"/>
                <w:szCs w:val="28"/>
                <w:lang w:eastAsia="uk-UA"/>
              </w:rPr>
              <w:t>т</w:t>
            </w:r>
            <w:r w:rsidR="005421B1" w:rsidRPr="001C2E56">
              <w:rPr>
                <w:color w:val="000000"/>
                <w:sz w:val="28"/>
                <w:szCs w:val="28"/>
                <w:lang w:eastAsia="uk-UA"/>
              </w:rPr>
              <w:t xml:space="preserve">а </w:t>
            </w:r>
            <w:r w:rsidRPr="001C2E56">
              <w:rPr>
                <w:color w:val="000000"/>
                <w:sz w:val="28"/>
                <w:szCs w:val="28"/>
                <w:lang w:eastAsia="uk-UA"/>
              </w:rPr>
              <w:t>цивілізаційного</w:t>
            </w:r>
            <w:r w:rsidR="005421B1" w:rsidRPr="001C2E56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C2E56">
              <w:rPr>
                <w:color w:val="000000"/>
                <w:sz w:val="28"/>
                <w:szCs w:val="28"/>
                <w:lang w:eastAsia="uk-UA"/>
              </w:rPr>
              <w:t>призначення права; розуміти</w:t>
            </w:r>
            <w:r w:rsidR="005421B1" w:rsidRPr="001C2E56">
              <w:rPr>
                <w:color w:val="000000"/>
                <w:sz w:val="28"/>
                <w:szCs w:val="28"/>
                <w:lang w:eastAsia="uk-UA"/>
              </w:rPr>
              <w:t xml:space="preserve"> базові теоретико-правові </w:t>
            </w:r>
            <w:r w:rsidRPr="001C2E56">
              <w:rPr>
                <w:color w:val="000000"/>
                <w:sz w:val="28"/>
                <w:szCs w:val="28"/>
                <w:lang w:eastAsia="uk-UA"/>
              </w:rPr>
              <w:t>підходи, на основі</w:t>
            </w:r>
            <w:r w:rsidR="005421B1" w:rsidRPr="001C2E56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C2E56">
              <w:rPr>
                <w:color w:val="000000"/>
                <w:sz w:val="28"/>
                <w:szCs w:val="28"/>
                <w:lang w:eastAsia="uk-UA"/>
              </w:rPr>
              <w:t>яких</w:t>
            </w:r>
            <w:r w:rsidR="005421B1" w:rsidRPr="001C2E56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C2E56">
              <w:rPr>
                <w:color w:val="000000"/>
                <w:sz w:val="28"/>
                <w:szCs w:val="28"/>
                <w:lang w:eastAsia="uk-UA"/>
              </w:rPr>
              <w:t>здійснюється тлумачення та застосування норм і принципів права, та визначати тенденції його розвитку.</w:t>
            </w:r>
          </w:p>
          <w:p w:rsidR="004846DC" w:rsidRPr="001C2E56" w:rsidRDefault="004846DC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ПРН-3: Проводити збір і інтегрований аналіз матеріалів з різних джерел, зокрема, з історичними науковими джерелами, аналізувати їх та узагальнювати у відповідності до наукових критеріїв, використовувати базові методи історії при виконанні</w:t>
            </w:r>
            <w:r w:rsidR="00496E8F" w:rsidRPr="001C2E56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1C2E56">
              <w:rPr>
                <w:color w:val="000000"/>
                <w:sz w:val="28"/>
                <w:szCs w:val="28"/>
                <w:lang w:eastAsia="uk-UA"/>
              </w:rPr>
              <w:t>професійних задач.</w:t>
            </w:r>
          </w:p>
          <w:p w:rsidR="004846DC" w:rsidRPr="001C2E56" w:rsidRDefault="004846DC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Дисципліна забезпечує формування у здобувачів низки компетентностей. Здобувачам прищеплюється здатність розв’язувати складні спеціалізовані задачі та практичні проблеми у професійній діяльності юриста, застосувати набуті знання у подальшому вивченні інших юридичних дисциплін.</w:t>
            </w:r>
          </w:p>
          <w:p w:rsidR="004846DC" w:rsidRPr="001C2E56" w:rsidRDefault="004846DC" w:rsidP="003709BC">
            <w:pPr>
              <w:rPr>
                <w:rStyle w:val="rvts0"/>
                <w:sz w:val="28"/>
                <w:szCs w:val="28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У рамках курсу здобувачі набувають:</w:t>
            </w:r>
          </w:p>
          <w:p w:rsidR="004846DC" w:rsidRPr="001C2E56" w:rsidRDefault="004846DC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1. Здатність до абстрактного мислення, аналізу та синтезу.</w:t>
            </w:r>
          </w:p>
          <w:p w:rsidR="004846DC" w:rsidRPr="001C2E56" w:rsidRDefault="004846DC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2. Здатність застосовувати знання у практичних ситуаціях.</w:t>
            </w:r>
          </w:p>
          <w:p w:rsidR="004846DC" w:rsidRPr="001C2E56" w:rsidRDefault="004846DC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3. Знання та розуміння професійної діяльності юриста.</w:t>
            </w:r>
          </w:p>
          <w:p w:rsidR="004846DC" w:rsidRPr="001C2E56" w:rsidRDefault="004846DC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4.</w:t>
            </w:r>
            <w:r w:rsidR="00496E8F" w:rsidRPr="001C2E56"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1C2E56">
              <w:rPr>
                <w:color w:val="000000"/>
                <w:sz w:val="28"/>
                <w:szCs w:val="28"/>
                <w:lang w:eastAsia="uk-UA"/>
              </w:rPr>
              <w:t>Базові знання про правові системи, особливості їх розвитку</w:t>
            </w:r>
            <w:r w:rsidR="00496E8F" w:rsidRPr="001C2E56"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4846DC" w:rsidRPr="001C2E56" w:rsidRDefault="00496E8F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5. </w:t>
            </w:r>
            <w:r w:rsidR="004846DC" w:rsidRPr="001C2E56">
              <w:rPr>
                <w:color w:val="000000"/>
                <w:sz w:val="28"/>
                <w:szCs w:val="28"/>
                <w:lang w:eastAsia="uk-UA"/>
              </w:rPr>
              <w:t xml:space="preserve">Здатність використовувати теоретичні знання й практичні навички для застосування їх у сфері правових систем </w:t>
            </w:r>
          </w:p>
          <w:p w:rsidR="004846DC" w:rsidRPr="001C2E56" w:rsidRDefault="004846DC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6. Здатність проведення досліджень на відповідному рівні.</w:t>
            </w:r>
          </w:p>
          <w:p w:rsidR="004846DC" w:rsidRPr="001C2E56" w:rsidRDefault="004846DC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7. Здатність до системного та логічного мислення, пошуку, оброблення та аналізу інформації з різних джерел.</w:t>
            </w:r>
          </w:p>
          <w:p w:rsidR="004846DC" w:rsidRPr="001C2E56" w:rsidRDefault="004846DC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8.</w:t>
            </w:r>
            <w:r w:rsidR="00496E8F" w:rsidRPr="001C2E56"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1C2E56">
              <w:rPr>
                <w:color w:val="000000"/>
                <w:sz w:val="28"/>
                <w:szCs w:val="28"/>
                <w:lang w:eastAsia="uk-UA"/>
              </w:rPr>
              <w:t>Здатність усвідомлювати соціальну значущість своєї майбутньої професії</w:t>
            </w:r>
          </w:p>
          <w:p w:rsidR="004846DC" w:rsidRPr="001C2E56" w:rsidRDefault="00496E8F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9. </w:t>
            </w:r>
            <w:r w:rsidR="004846DC" w:rsidRPr="001C2E56">
              <w:rPr>
                <w:color w:val="000000"/>
                <w:sz w:val="28"/>
                <w:szCs w:val="28"/>
                <w:lang w:eastAsia="uk-UA"/>
              </w:rPr>
              <w:t>Здатність вести дискусію при вирішенні спірних питань</w:t>
            </w:r>
          </w:p>
          <w:p w:rsidR="004846DC" w:rsidRPr="001C2E56" w:rsidRDefault="004846DC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10. Вміння виявляти, ставити та вирішувати проблеми.</w:t>
            </w:r>
          </w:p>
          <w:p w:rsidR="004846DC" w:rsidRPr="001C2E56" w:rsidRDefault="004846DC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11. Здатність науково аналізувати соціально значимі проблеми і процеси правотворення.</w:t>
            </w:r>
          </w:p>
          <w:p w:rsidR="004846DC" w:rsidRPr="001C2E56" w:rsidRDefault="004846DC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12. Здатність працювати в команді.</w:t>
            </w:r>
          </w:p>
          <w:p w:rsidR="004846DC" w:rsidRPr="001C2E56" w:rsidRDefault="004846DC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13. Навички міжособистісної взаємодії.</w:t>
            </w:r>
          </w:p>
          <w:p w:rsidR="004846DC" w:rsidRPr="001C2E56" w:rsidRDefault="004846DC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14. Здатність мотивувати людей та досягати спільну мету.</w:t>
            </w:r>
          </w:p>
          <w:p w:rsidR="004846DC" w:rsidRPr="001C2E56" w:rsidRDefault="004846DC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15. Здатність працювати автономно.</w:t>
            </w:r>
          </w:p>
          <w:p w:rsidR="004846DC" w:rsidRPr="001C2E56" w:rsidRDefault="004846DC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16. Здатність роз</w:t>
            </w:r>
            <w:r w:rsidR="00496E8F" w:rsidRPr="001C2E56">
              <w:rPr>
                <w:color w:val="000000"/>
                <w:sz w:val="28"/>
                <w:szCs w:val="28"/>
                <w:lang w:eastAsia="uk-UA"/>
              </w:rPr>
              <w:t>робляти та управляти проектами.</w:t>
            </w:r>
          </w:p>
          <w:p w:rsidR="004846DC" w:rsidRPr="001C2E56" w:rsidRDefault="004846DC" w:rsidP="003709BC">
            <w:pPr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17.</w:t>
            </w:r>
            <w:r w:rsidR="00496E8F" w:rsidRPr="001C2E56"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1C2E56">
              <w:rPr>
                <w:color w:val="000000"/>
                <w:sz w:val="28"/>
                <w:szCs w:val="28"/>
                <w:lang w:eastAsia="uk-UA"/>
              </w:rPr>
              <w:t>Вміння володіти достатнім рівнем професійної правосвідомості</w:t>
            </w:r>
          </w:p>
          <w:p w:rsidR="004846DC" w:rsidRPr="001C2E56" w:rsidRDefault="004846DC" w:rsidP="00411466">
            <w:pPr>
              <w:rPr>
                <w:sz w:val="28"/>
                <w:szCs w:val="28"/>
              </w:rPr>
            </w:pPr>
          </w:p>
        </w:tc>
      </w:tr>
    </w:tbl>
    <w:p w:rsidR="001C2E56" w:rsidRDefault="001C2E56"/>
    <w:p w:rsidR="001C2E56" w:rsidRDefault="001C2E5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796"/>
        <w:gridCol w:w="4082"/>
        <w:gridCol w:w="737"/>
        <w:gridCol w:w="567"/>
        <w:gridCol w:w="709"/>
        <w:gridCol w:w="987"/>
      </w:tblGrid>
      <w:tr w:rsidR="004846DC" w:rsidRPr="001C2E56">
        <w:tc>
          <w:tcPr>
            <w:tcW w:w="9629" w:type="dxa"/>
            <w:gridSpan w:val="7"/>
          </w:tcPr>
          <w:p w:rsidR="004846DC" w:rsidRPr="001C2E56" w:rsidRDefault="004846DC" w:rsidP="00B31362">
            <w:pPr>
              <w:spacing w:before="12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1C2E56">
              <w:rPr>
                <w:b/>
                <w:sz w:val="28"/>
                <w:szCs w:val="28"/>
              </w:rPr>
              <w:lastRenderedPageBreak/>
              <w:t>4. Організація навчання</w:t>
            </w:r>
          </w:p>
        </w:tc>
      </w:tr>
      <w:tr w:rsidR="004846DC" w:rsidRPr="001C2E56">
        <w:tc>
          <w:tcPr>
            <w:tcW w:w="9629" w:type="dxa"/>
            <w:gridSpan w:val="7"/>
          </w:tcPr>
          <w:p w:rsidR="004846DC" w:rsidRPr="001C2E56" w:rsidRDefault="004846DC" w:rsidP="00B31362">
            <w:pPr>
              <w:jc w:val="center"/>
              <w:rPr>
                <w:rStyle w:val="rvts0"/>
                <w:sz w:val="28"/>
                <w:szCs w:val="28"/>
              </w:rPr>
            </w:pPr>
            <w:r w:rsidRPr="001C2E56">
              <w:rPr>
                <w:rStyle w:val="rvts0"/>
                <w:sz w:val="28"/>
                <w:szCs w:val="28"/>
              </w:rPr>
              <w:t>Тематика навчальної дисципліни</w:t>
            </w:r>
          </w:p>
        </w:tc>
      </w:tr>
      <w:tr w:rsidR="004846DC" w:rsidRPr="001C2E56" w:rsidTr="00496E8F">
        <w:tc>
          <w:tcPr>
            <w:tcW w:w="751" w:type="dxa"/>
            <w:vMerge w:val="restart"/>
            <w:vAlign w:val="center"/>
          </w:tcPr>
          <w:p w:rsidR="004846DC" w:rsidRPr="001C2E56" w:rsidRDefault="004846DC" w:rsidP="00B31362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  <w:r w:rsidRPr="001C2E56">
              <w:rPr>
                <w:rStyle w:val="rvts0"/>
                <w:sz w:val="28"/>
                <w:szCs w:val="28"/>
              </w:rPr>
              <w:t>№</w:t>
            </w:r>
          </w:p>
        </w:tc>
        <w:tc>
          <w:tcPr>
            <w:tcW w:w="5878" w:type="dxa"/>
            <w:gridSpan w:val="2"/>
            <w:vMerge w:val="restart"/>
            <w:vAlign w:val="center"/>
          </w:tcPr>
          <w:p w:rsidR="004846DC" w:rsidRPr="001C2E56" w:rsidRDefault="004846DC" w:rsidP="00B31362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  <w:r w:rsidRPr="001C2E56">
              <w:rPr>
                <w:rStyle w:val="rvts0"/>
                <w:sz w:val="28"/>
                <w:szCs w:val="28"/>
              </w:rPr>
              <w:t>тема</w:t>
            </w:r>
          </w:p>
        </w:tc>
        <w:tc>
          <w:tcPr>
            <w:tcW w:w="737" w:type="dxa"/>
            <w:vMerge w:val="restart"/>
            <w:vAlign w:val="center"/>
          </w:tcPr>
          <w:p w:rsidR="004846DC" w:rsidRPr="001C2E56" w:rsidRDefault="004846DC" w:rsidP="00B31362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  <w:r w:rsidRPr="001C2E56">
              <w:rPr>
                <w:rStyle w:val="rvts0"/>
                <w:sz w:val="28"/>
                <w:szCs w:val="28"/>
              </w:rPr>
              <w:t>всього</w:t>
            </w:r>
          </w:p>
        </w:tc>
        <w:tc>
          <w:tcPr>
            <w:tcW w:w="2263" w:type="dxa"/>
            <w:gridSpan w:val="3"/>
            <w:vAlign w:val="center"/>
          </w:tcPr>
          <w:p w:rsidR="004846DC" w:rsidRPr="001C2E56" w:rsidRDefault="004846DC" w:rsidP="00B31362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  <w:r w:rsidRPr="001C2E56">
              <w:rPr>
                <w:bCs/>
                <w:color w:val="000000"/>
                <w:sz w:val="28"/>
                <w:szCs w:val="28"/>
                <w:lang w:eastAsia="uk-UA"/>
              </w:rPr>
              <w:t>кількість годин</w:t>
            </w:r>
          </w:p>
        </w:tc>
      </w:tr>
      <w:tr w:rsidR="004846DC" w:rsidRPr="001C2E56" w:rsidTr="00496E8F">
        <w:tc>
          <w:tcPr>
            <w:tcW w:w="751" w:type="dxa"/>
            <w:vMerge/>
            <w:vAlign w:val="center"/>
          </w:tcPr>
          <w:p w:rsidR="004846DC" w:rsidRPr="001C2E56" w:rsidRDefault="004846DC" w:rsidP="00B31362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</w:p>
        </w:tc>
        <w:tc>
          <w:tcPr>
            <w:tcW w:w="5878" w:type="dxa"/>
            <w:gridSpan w:val="2"/>
            <w:vMerge/>
            <w:vAlign w:val="center"/>
          </w:tcPr>
          <w:p w:rsidR="004846DC" w:rsidRPr="001C2E56" w:rsidRDefault="004846DC" w:rsidP="00B31362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</w:p>
        </w:tc>
        <w:tc>
          <w:tcPr>
            <w:tcW w:w="737" w:type="dxa"/>
            <w:vMerge/>
            <w:vAlign w:val="center"/>
          </w:tcPr>
          <w:p w:rsidR="004846DC" w:rsidRPr="001C2E56" w:rsidRDefault="004846DC" w:rsidP="00B31362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846DC" w:rsidRPr="001C2E56" w:rsidRDefault="004846DC" w:rsidP="00496E8F">
            <w:pPr>
              <w:ind w:firstLine="0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1C2E56">
              <w:rPr>
                <w:sz w:val="28"/>
                <w:szCs w:val="28"/>
              </w:rPr>
              <w:t>Л</w:t>
            </w:r>
            <w:r w:rsidR="00496E8F" w:rsidRPr="001C2E56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4846DC" w:rsidRPr="001C2E56" w:rsidRDefault="004846DC" w:rsidP="00496E8F">
            <w:pPr>
              <w:ind w:firstLine="0"/>
              <w:jc w:val="center"/>
              <w:rPr>
                <w:rStyle w:val="rvts0"/>
                <w:bCs/>
                <w:color w:val="000000"/>
                <w:sz w:val="28"/>
                <w:szCs w:val="28"/>
                <w:lang w:eastAsia="uk-UA"/>
              </w:rPr>
            </w:pPr>
            <w:r w:rsidRPr="001C2E56">
              <w:rPr>
                <w:bCs/>
                <w:color w:val="000000"/>
                <w:sz w:val="28"/>
                <w:szCs w:val="28"/>
                <w:lang w:eastAsia="uk-UA"/>
              </w:rPr>
              <w:t>С.</w:t>
            </w:r>
          </w:p>
        </w:tc>
        <w:tc>
          <w:tcPr>
            <w:tcW w:w="987" w:type="dxa"/>
            <w:vAlign w:val="center"/>
          </w:tcPr>
          <w:p w:rsidR="004846DC" w:rsidRPr="001C2E56" w:rsidRDefault="004846DC" w:rsidP="00B31362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С/р</w:t>
            </w:r>
          </w:p>
        </w:tc>
      </w:tr>
      <w:tr w:rsidR="004846DC" w:rsidRPr="001C2E56">
        <w:tc>
          <w:tcPr>
            <w:tcW w:w="9629" w:type="dxa"/>
            <w:gridSpan w:val="7"/>
          </w:tcPr>
          <w:p w:rsidR="004846DC" w:rsidRPr="001C2E56" w:rsidRDefault="004846DC" w:rsidP="00496E8F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1C2E56">
              <w:rPr>
                <w:i/>
                <w:sz w:val="28"/>
                <w:szCs w:val="28"/>
              </w:rPr>
              <w:t>Модуль 1.Рабовласницькі та ранньофеодальні держави і право</w:t>
            </w:r>
          </w:p>
        </w:tc>
      </w:tr>
      <w:tr w:rsidR="004846DC" w:rsidRPr="001C2E56" w:rsidTr="00496E8F">
        <w:tc>
          <w:tcPr>
            <w:tcW w:w="751" w:type="dxa"/>
            <w:vAlign w:val="center"/>
          </w:tcPr>
          <w:p w:rsidR="004846DC" w:rsidRPr="001C2E56" w:rsidRDefault="004846DC" w:rsidP="00B31362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878" w:type="dxa"/>
            <w:gridSpan w:val="2"/>
            <w:vAlign w:val="center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Держава і право Стародавнього Сходу</w:t>
            </w:r>
          </w:p>
        </w:tc>
        <w:tc>
          <w:tcPr>
            <w:tcW w:w="73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8</w:t>
            </w:r>
          </w:p>
        </w:tc>
      </w:tr>
      <w:tr w:rsidR="004846DC" w:rsidRPr="001C2E56" w:rsidTr="00496E8F">
        <w:tc>
          <w:tcPr>
            <w:tcW w:w="751" w:type="dxa"/>
            <w:vAlign w:val="center"/>
          </w:tcPr>
          <w:p w:rsidR="004846DC" w:rsidRPr="001C2E56" w:rsidRDefault="004846DC" w:rsidP="00B31362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878" w:type="dxa"/>
            <w:gridSpan w:val="2"/>
            <w:vAlign w:val="center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 xml:space="preserve">Давні рабовласницькі держави: </w:t>
            </w:r>
          </w:p>
        </w:tc>
        <w:tc>
          <w:tcPr>
            <w:tcW w:w="73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</w:p>
        </w:tc>
      </w:tr>
      <w:tr w:rsidR="004846DC" w:rsidRPr="001C2E56" w:rsidTr="00496E8F">
        <w:tc>
          <w:tcPr>
            <w:tcW w:w="751" w:type="dxa"/>
            <w:vAlign w:val="center"/>
          </w:tcPr>
          <w:p w:rsidR="004846DC" w:rsidRPr="001C2E56" w:rsidRDefault="004846DC" w:rsidP="00B31362">
            <w:pPr>
              <w:pStyle w:val="ListParagraph"/>
              <w:ind w:left="0" w:firstLine="0"/>
            </w:pPr>
          </w:p>
        </w:tc>
        <w:tc>
          <w:tcPr>
            <w:tcW w:w="5878" w:type="dxa"/>
            <w:gridSpan w:val="2"/>
            <w:vAlign w:val="center"/>
          </w:tcPr>
          <w:p w:rsidR="004846DC" w:rsidRPr="001C2E56" w:rsidRDefault="004846DC" w:rsidP="00B31362">
            <w:pPr>
              <w:pStyle w:val="ListParagraph"/>
              <w:numPr>
                <w:ilvl w:val="1"/>
                <w:numId w:val="1"/>
              </w:numPr>
            </w:pPr>
            <w:r w:rsidRPr="001C2E56">
              <w:t>Стародавня Греція</w:t>
            </w:r>
          </w:p>
        </w:tc>
        <w:tc>
          <w:tcPr>
            <w:tcW w:w="73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4</w:t>
            </w:r>
          </w:p>
        </w:tc>
      </w:tr>
      <w:tr w:rsidR="004846DC" w:rsidRPr="001C2E56" w:rsidTr="00496E8F">
        <w:tc>
          <w:tcPr>
            <w:tcW w:w="751" w:type="dxa"/>
            <w:vAlign w:val="center"/>
          </w:tcPr>
          <w:p w:rsidR="004846DC" w:rsidRPr="001C2E56" w:rsidRDefault="004846DC" w:rsidP="00B31362">
            <w:pPr>
              <w:pStyle w:val="ListParagraph"/>
              <w:ind w:left="0" w:firstLine="0"/>
            </w:pPr>
          </w:p>
        </w:tc>
        <w:tc>
          <w:tcPr>
            <w:tcW w:w="5878" w:type="dxa"/>
            <w:gridSpan w:val="2"/>
            <w:vAlign w:val="center"/>
          </w:tcPr>
          <w:p w:rsidR="004846DC" w:rsidRPr="001C2E56" w:rsidRDefault="004846DC" w:rsidP="00B31362">
            <w:pPr>
              <w:pStyle w:val="ListParagraph"/>
              <w:numPr>
                <w:ilvl w:val="1"/>
                <w:numId w:val="1"/>
              </w:numPr>
            </w:pPr>
            <w:r w:rsidRPr="001C2E56">
              <w:t>Стародавній Рим</w:t>
            </w:r>
          </w:p>
        </w:tc>
        <w:tc>
          <w:tcPr>
            <w:tcW w:w="73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4</w:t>
            </w:r>
          </w:p>
        </w:tc>
      </w:tr>
      <w:tr w:rsidR="004846DC" w:rsidRPr="001C2E56" w:rsidTr="00496E8F">
        <w:tc>
          <w:tcPr>
            <w:tcW w:w="751" w:type="dxa"/>
            <w:vAlign w:val="center"/>
          </w:tcPr>
          <w:p w:rsidR="004846DC" w:rsidRPr="001C2E56" w:rsidRDefault="004846DC" w:rsidP="00B31362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878" w:type="dxa"/>
            <w:gridSpan w:val="2"/>
            <w:vAlign w:val="center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Держава і право раннього феодалізму.</w:t>
            </w:r>
          </w:p>
        </w:tc>
        <w:tc>
          <w:tcPr>
            <w:tcW w:w="73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8</w:t>
            </w:r>
          </w:p>
        </w:tc>
      </w:tr>
      <w:tr w:rsidR="004846DC" w:rsidRPr="001C2E56" w:rsidTr="00496E8F">
        <w:tc>
          <w:tcPr>
            <w:tcW w:w="751" w:type="dxa"/>
            <w:vAlign w:val="center"/>
          </w:tcPr>
          <w:p w:rsidR="004846DC" w:rsidRPr="001C2E56" w:rsidRDefault="004846DC" w:rsidP="00B31362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878" w:type="dxa"/>
            <w:gridSpan w:val="2"/>
            <w:vAlign w:val="center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Сеньйоріальна та станово-представницька монархія в країнах Західної Європи (ХI-ХIV ст.)</w:t>
            </w:r>
          </w:p>
        </w:tc>
        <w:tc>
          <w:tcPr>
            <w:tcW w:w="73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8</w:t>
            </w:r>
          </w:p>
        </w:tc>
      </w:tr>
      <w:tr w:rsidR="004846DC" w:rsidRPr="001C2E56" w:rsidTr="00496E8F">
        <w:tc>
          <w:tcPr>
            <w:tcW w:w="751" w:type="dxa"/>
            <w:vAlign w:val="center"/>
          </w:tcPr>
          <w:p w:rsidR="004846DC" w:rsidRPr="001C2E56" w:rsidRDefault="004846DC" w:rsidP="00B31362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878" w:type="dxa"/>
            <w:gridSpan w:val="2"/>
            <w:vAlign w:val="center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Абсолютна монархія в країнах Західної Європи (ХV-ХVI ст.)</w:t>
            </w:r>
          </w:p>
        </w:tc>
        <w:tc>
          <w:tcPr>
            <w:tcW w:w="73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8</w:t>
            </w:r>
          </w:p>
        </w:tc>
      </w:tr>
      <w:tr w:rsidR="004846DC" w:rsidRPr="001C2E56">
        <w:tc>
          <w:tcPr>
            <w:tcW w:w="9629" w:type="dxa"/>
            <w:gridSpan w:val="7"/>
          </w:tcPr>
          <w:p w:rsidR="004846DC" w:rsidRPr="001C2E56" w:rsidRDefault="004846DC" w:rsidP="00B31362">
            <w:pPr>
              <w:spacing w:before="40" w:after="40"/>
              <w:ind w:firstLine="0"/>
              <w:jc w:val="center"/>
              <w:rPr>
                <w:b/>
                <w:sz w:val="28"/>
                <w:szCs w:val="28"/>
              </w:rPr>
            </w:pPr>
            <w:r w:rsidRPr="001C2E56">
              <w:rPr>
                <w:i/>
                <w:sz w:val="28"/>
                <w:szCs w:val="28"/>
              </w:rPr>
              <w:t>Модуль 2.Держава і право  країн світу нового та новітнього часу</w:t>
            </w:r>
          </w:p>
        </w:tc>
      </w:tr>
      <w:tr w:rsidR="004846DC" w:rsidRPr="001C2E56" w:rsidTr="00496E8F">
        <w:tc>
          <w:tcPr>
            <w:tcW w:w="751" w:type="dxa"/>
            <w:vAlign w:val="center"/>
          </w:tcPr>
          <w:p w:rsidR="004846DC" w:rsidRPr="001C2E56" w:rsidRDefault="004846DC" w:rsidP="00B31362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878" w:type="dxa"/>
            <w:gridSpan w:val="2"/>
          </w:tcPr>
          <w:p w:rsidR="004846DC" w:rsidRPr="001C2E56" w:rsidRDefault="004846DC" w:rsidP="007C4B59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Утвердження конституційної монархії в Англії та її еволюція у ХVIIІ - ХІХ ст.</w:t>
            </w:r>
          </w:p>
        </w:tc>
        <w:tc>
          <w:tcPr>
            <w:tcW w:w="73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8</w:t>
            </w:r>
          </w:p>
        </w:tc>
      </w:tr>
      <w:tr w:rsidR="004846DC" w:rsidRPr="001C2E56" w:rsidTr="00496E8F">
        <w:tc>
          <w:tcPr>
            <w:tcW w:w="751" w:type="dxa"/>
            <w:vAlign w:val="center"/>
          </w:tcPr>
          <w:p w:rsidR="004846DC" w:rsidRPr="001C2E56" w:rsidRDefault="004846DC" w:rsidP="00B31362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878" w:type="dxa"/>
            <w:gridSpan w:val="2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Держава і право США у XVIII-ХІХ ст.</w:t>
            </w:r>
          </w:p>
        </w:tc>
        <w:tc>
          <w:tcPr>
            <w:tcW w:w="737" w:type="dxa"/>
            <w:vAlign w:val="center"/>
          </w:tcPr>
          <w:p w:rsidR="004846DC" w:rsidRPr="001C2E56" w:rsidRDefault="004846DC" w:rsidP="00496E8F">
            <w:pPr>
              <w:ind w:firstLine="0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8</w:t>
            </w:r>
          </w:p>
        </w:tc>
      </w:tr>
      <w:tr w:rsidR="004846DC" w:rsidRPr="001C2E56" w:rsidTr="00496E8F">
        <w:tc>
          <w:tcPr>
            <w:tcW w:w="751" w:type="dxa"/>
            <w:vAlign w:val="center"/>
          </w:tcPr>
          <w:p w:rsidR="004846DC" w:rsidRPr="001C2E56" w:rsidRDefault="004846DC" w:rsidP="00B31362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878" w:type="dxa"/>
            <w:gridSpan w:val="2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Буржуазна держава і право Франції у XVIII-ХІХ ст.</w:t>
            </w:r>
          </w:p>
        </w:tc>
        <w:tc>
          <w:tcPr>
            <w:tcW w:w="737" w:type="dxa"/>
            <w:vAlign w:val="center"/>
          </w:tcPr>
          <w:p w:rsidR="004846DC" w:rsidRPr="001C2E56" w:rsidRDefault="004846DC" w:rsidP="00496E8F">
            <w:pPr>
              <w:ind w:firstLine="0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8</w:t>
            </w:r>
          </w:p>
        </w:tc>
      </w:tr>
      <w:tr w:rsidR="004846DC" w:rsidRPr="001C2E56" w:rsidTr="00496E8F">
        <w:tc>
          <w:tcPr>
            <w:tcW w:w="751" w:type="dxa"/>
            <w:vAlign w:val="center"/>
          </w:tcPr>
          <w:p w:rsidR="004846DC" w:rsidRPr="001C2E56" w:rsidRDefault="004846DC" w:rsidP="00B31362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878" w:type="dxa"/>
            <w:gridSpan w:val="2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Держава і право європейських країн в умовах дикторських режимів у ХХ ст.</w:t>
            </w:r>
          </w:p>
        </w:tc>
        <w:tc>
          <w:tcPr>
            <w:tcW w:w="737" w:type="dxa"/>
            <w:vAlign w:val="center"/>
          </w:tcPr>
          <w:p w:rsidR="004846DC" w:rsidRPr="001C2E56" w:rsidRDefault="004846DC" w:rsidP="00496E8F">
            <w:pPr>
              <w:ind w:firstLine="0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8</w:t>
            </w:r>
          </w:p>
        </w:tc>
      </w:tr>
      <w:tr w:rsidR="004846DC" w:rsidRPr="001C2E56" w:rsidTr="00496E8F">
        <w:tc>
          <w:tcPr>
            <w:tcW w:w="751" w:type="dxa"/>
            <w:vAlign w:val="center"/>
          </w:tcPr>
          <w:p w:rsidR="004846DC" w:rsidRPr="001C2E56" w:rsidRDefault="004846DC" w:rsidP="00B31362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878" w:type="dxa"/>
            <w:gridSpan w:val="2"/>
          </w:tcPr>
          <w:p w:rsidR="004846DC" w:rsidRPr="001C2E56" w:rsidRDefault="004846DC" w:rsidP="00B31362">
            <w:pPr>
              <w:ind w:firstLine="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Держава і право США у ХХ ст.</w:t>
            </w:r>
          </w:p>
        </w:tc>
        <w:tc>
          <w:tcPr>
            <w:tcW w:w="737" w:type="dxa"/>
            <w:vAlign w:val="center"/>
          </w:tcPr>
          <w:p w:rsidR="004846DC" w:rsidRPr="001C2E56" w:rsidRDefault="004846DC" w:rsidP="00496E8F">
            <w:pPr>
              <w:ind w:firstLine="0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vAlign w:val="center"/>
          </w:tcPr>
          <w:p w:rsidR="004846DC" w:rsidRPr="001C2E56" w:rsidRDefault="004846DC" w:rsidP="00496E8F">
            <w:pPr>
              <w:ind w:firstLine="1"/>
              <w:jc w:val="center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8</w:t>
            </w:r>
          </w:p>
        </w:tc>
      </w:tr>
      <w:tr w:rsidR="004846DC" w:rsidRPr="001C2E56" w:rsidTr="00496E8F">
        <w:tc>
          <w:tcPr>
            <w:tcW w:w="751" w:type="dxa"/>
          </w:tcPr>
          <w:p w:rsidR="004846DC" w:rsidRPr="001C2E56" w:rsidRDefault="004846DC" w:rsidP="00B31362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</w:p>
        </w:tc>
        <w:tc>
          <w:tcPr>
            <w:tcW w:w="5878" w:type="dxa"/>
            <w:gridSpan w:val="2"/>
            <w:vAlign w:val="center"/>
          </w:tcPr>
          <w:p w:rsidR="004846DC" w:rsidRPr="001C2E56" w:rsidRDefault="004846DC" w:rsidP="00B3136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center"/>
          </w:tcPr>
          <w:p w:rsidR="004846DC" w:rsidRPr="001C2E56" w:rsidRDefault="004846DC" w:rsidP="00496E8F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  <w:r w:rsidRPr="001C2E56">
              <w:rPr>
                <w:rStyle w:val="rvts0"/>
                <w:sz w:val="28"/>
                <w:szCs w:val="28"/>
              </w:rPr>
              <w:t>120</w:t>
            </w:r>
          </w:p>
        </w:tc>
        <w:tc>
          <w:tcPr>
            <w:tcW w:w="567" w:type="dxa"/>
            <w:vAlign w:val="center"/>
          </w:tcPr>
          <w:p w:rsidR="004846DC" w:rsidRPr="001C2E56" w:rsidRDefault="004846DC" w:rsidP="00496E8F">
            <w:pPr>
              <w:ind w:firstLine="0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1C2E56">
              <w:rPr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09" w:type="dxa"/>
            <w:vAlign w:val="center"/>
          </w:tcPr>
          <w:p w:rsidR="004846DC" w:rsidRPr="001C2E56" w:rsidRDefault="004846DC" w:rsidP="00496E8F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  <w:r w:rsidRPr="001C2E56">
              <w:rPr>
                <w:rStyle w:val="rvts0"/>
                <w:sz w:val="28"/>
                <w:szCs w:val="28"/>
              </w:rPr>
              <w:t>20</w:t>
            </w:r>
          </w:p>
        </w:tc>
        <w:tc>
          <w:tcPr>
            <w:tcW w:w="987" w:type="dxa"/>
            <w:vAlign w:val="center"/>
          </w:tcPr>
          <w:p w:rsidR="004846DC" w:rsidRPr="001C2E56" w:rsidRDefault="004846DC" w:rsidP="00496E8F">
            <w:pPr>
              <w:ind w:firstLine="0"/>
              <w:jc w:val="center"/>
              <w:rPr>
                <w:rStyle w:val="rvts0"/>
                <w:sz w:val="28"/>
                <w:szCs w:val="28"/>
              </w:rPr>
            </w:pPr>
            <w:r w:rsidRPr="001C2E56">
              <w:rPr>
                <w:rStyle w:val="rvts0"/>
                <w:sz w:val="28"/>
                <w:szCs w:val="28"/>
              </w:rPr>
              <w:t>80</w:t>
            </w:r>
          </w:p>
        </w:tc>
      </w:tr>
      <w:tr w:rsidR="004846DC" w:rsidRPr="001C2E56">
        <w:tc>
          <w:tcPr>
            <w:tcW w:w="9629" w:type="dxa"/>
            <w:gridSpan w:val="7"/>
          </w:tcPr>
          <w:p w:rsidR="004846DC" w:rsidRPr="001C2E56" w:rsidRDefault="004846DC" w:rsidP="00B31362">
            <w:pPr>
              <w:spacing w:before="120"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1C2E56">
              <w:rPr>
                <w:b/>
                <w:sz w:val="28"/>
                <w:szCs w:val="28"/>
              </w:rPr>
              <w:t xml:space="preserve">5. </w:t>
            </w:r>
            <w:r w:rsidR="005B63D2" w:rsidRPr="001C2E56">
              <w:rPr>
                <w:b/>
                <w:sz w:val="28"/>
                <w:szCs w:val="28"/>
              </w:rPr>
              <w:t>Політика</w:t>
            </w:r>
            <w:r w:rsidRPr="001C2E56">
              <w:rPr>
                <w:b/>
                <w:sz w:val="28"/>
                <w:szCs w:val="28"/>
              </w:rPr>
              <w:t xml:space="preserve"> навчальної дисципліни</w:t>
            </w:r>
          </w:p>
        </w:tc>
      </w:tr>
      <w:tr w:rsidR="004846DC" w:rsidRPr="001C2E56" w:rsidTr="007C4B59">
        <w:tc>
          <w:tcPr>
            <w:tcW w:w="2547" w:type="dxa"/>
            <w:gridSpan w:val="2"/>
          </w:tcPr>
          <w:p w:rsidR="004846DC" w:rsidRPr="001C2E56" w:rsidRDefault="004846DC" w:rsidP="007C4B59">
            <w:pPr>
              <w:ind w:firstLine="0"/>
              <w:jc w:val="left"/>
              <w:rPr>
                <w:rStyle w:val="rvts0"/>
                <w:sz w:val="28"/>
                <w:szCs w:val="28"/>
              </w:rPr>
            </w:pPr>
            <w:r w:rsidRPr="001C2E56">
              <w:rPr>
                <w:rStyle w:val="rvts0"/>
                <w:sz w:val="28"/>
                <w:szCs w:val="28"/>
              </w:rPr>
              <w:t>Умови щодо термінів складання та перескладання:</w:t>
            </w:r>
          </w:p>
        </w:tc>
        <w:tc>
          <w:tcPr>
            <w:tcW w:w="7082" w:type="dxa"/>
            <w:gridSpan w:val="5"/>
            <w:vAlign w:val="center"/>
          </w:tcPr>
          <w:p w:rsidR="004846DC" w:rsidRPr="001C2E56" w:rsidRDefault="004846DC" w:rsidP="00B31362">
            <w:pPr>
              <w:ind w:firstLine="0"/>
              <w:rPr>
                <w:rStyle w:val="rvts0"/>
                <w:sz w:val="28"/>
                <w:szCs w:val="28"/>
              </w:rPr>
            </w:pPr>
            <w:r w:rsidRPr="001C2E56">
              <w:rPr>
                <w:rStyle w:val="rvts0"/>
                <w:sz w:val="28"/>
                <w:szCs w:val="28"/>
              </w:rPr>
              <w:t>Роботи, здані невчасно безповажних причин, оцінюються на нижчу оцінку (-20 балів). Перескладання допускається здозволу навчального відділу за наявності поважних причин.</w:t>
            </w:r>
          </w:p>
        </w:tc>
      </w:tr>
      <w:tr w:rsidR="004846DC" w:rsidRPr="001C2E56">
        <w:tc>
          <w:tcPr>
            <w:tcW w:w="9629" w:type="dxa"/>
            <w:gridSpan w:val="7"/>
          </w:tcPr>
          <w:p w:rsidR="004846DC" w:rsidRPr="007C4B59" w:rsidRDefault="004846DC" w:rsidP="00B31362">
            <w:pPr>
              <w:ind w:firstLine="310"/>
              <w:rPr>
                <w:i/>
                <w:sz w:val="28"/>
                <w:szCs w:val="28"/>
                <w:lang w:eastAsia="uk-UA"/>
              </w:rPr>
            </w:pPr>
            <w:r w:rsidRPr="007C4B59">
              <w:rPr>
                <w:i/>
                <w:color w:val="000000"/>
                <w:sz w:val="28"/>
                <w:szCs w:val="28"/>
                <w:lang w:eastAsia="uk-UA"/>
              </w:rPr>
              <w:t>Семінарські заняття:</w:t>
            </w:r>
          </w:p>
          <w:p w:rsidR="004846DC" w:rsidRPr="001C2E56" w:rsidRDefault="004846DC" w:rsidP="00B31362">
            <w:pPr>
              <w:ind w:firstLine="310"/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Попередня підготовка до розгляду питань, активна участь під час обговорення.</w:t>
            </w:r>
          </w:p>
          <w:p w:rsidR="004846DC" w:rsidRPr="007C4B59" w:rsidRDefault="004846DC" w:rsidP="00B31362">
            <w:pPr>
              <w:ind w:firstLine="310"/>
              <w:rPr>
                <w:i/>
                <w:sz w:val="28"/>
                <w:szCs w:val="28"/>
                <w:lang w:eastAsia="uk-UA"/>
              </w:rPr>
            </w:pPr>
            <w:r w:rsidRPr="007C4B59">
              <w:rPr>
                <w:i/>
                <w:color w:val="000000"/>
                <w:sz w:val="28"/>
                <w:szCs w:val="28"/>
                <w:lang w:eastAsia="uk-UA"/>
              </w:rPr>
              <w:t>Письмові роботи:</w:t>
            </w:r>
          </w:p>
          <w:p w:rsidR="004846DC" w:rsidRPr="001C2E56" w:rsidRDefault="004846DC" w:rsidP="00B31362">
            <w:pPr>
              <w:ind w:firstLine="310"/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>Планується виконання студентами письмових тестових завдань, експрес-опитувань за темами навчальної дисципліни. Письмові роботи повинні подаватись вчасно. Оцінюється якість та оригінальність наведених аргументів.</w:t>
            </w:r>
            <w:r w:rsidRPr="001C2E56">
              <w:rPr>
                <w:rStyle w:val="rvts0"/>
                <w:sz w:val="28"/>
                <w:szCs w:val="28"/>
              </w:rPr>
              <w:t>Списування (зокрема використання мобільних пристроїв) під час контрольних робіт та іспитів не дозволяється.</w:t>
            </w:r>
          </w:p>
          <w:p w:rsidR="004846DC" w:rsidRPr="007C4B59" w:rsidRDefault="004846DC" w:rsidP="005B63D2">
            <w:pPr>
              <w:ind w:firstLine="310"/>
              <w:rPr>
                <w:i/>
                <w:sz w:val="28"/>
                <w:szCs w:val="28"/>
                <w:lang w:eastAsia="uk-UA"/>
              </w:rPr>
            </w:pPr>
            <w:r w:rsidRPr="007C4B59">
              <w:rPr>
                <w:i/>
                <w:color w:val="000000"/>
                <w:sz w:val="28"/>
                <w:szCs w:val="28"/>
                <w:lang w:eastAsia="uk-UA"/>
              </w:rPr>
              <w:t>Академічна доброчесність:</w:t>
            </w:r>
          </w:p>
          <w:p w:rsidR="004846DC" w:rsidRPr="001C2E56" w:rsidRDefault="004846DC" w:rsidP="005B63D2">
            <w:pPr>
              <w:ind w:firstLine="0"/>
              <w:rPr>
                <w:sz w:val="28"/>
                <w:szCs w:val="28"/>
                <w:lang w:eastAsia="uk-UA"/>
              </w:rPr>
            </w:pPr>
            <w:r w:rsidRPr="001C2E56">
              <w:rPr>
                <w:color w:val="000000"/>
                <w:sz w:val="28"/>
                <w:szCs w:val="28"/>
                <w:lang w:eastAsia="uk-UA"/>
              </w:rPr>
              <w:t xml:space="preserve">Очікується, що роботи студентів будуть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</w:t>
            </w:r>
            <w:r w:rsidRPr="001C2E56">
              <w:rPr>
                <w:color w:val="000000"/>
                <w:sz w:val="28"/>
                <w:szCs w:val="28"/>
                <w:lang w:eastAsia="uk-UA"/>
              </w:rPr>
              <w:lastRenderedPageBreak/>
              <w:t>ознак академічної недоброчесності в письмовій роботі студента є підставою для її незарахуванння викладачем, незалежно ві</w:t>
            </w:r>
            <w:r w:rsidR="007C4B59">
              <w:rPr>
                <w:color w:val="000000"/>
                <w:sz w:val="28"/>
                <w:szCs w:val="28"/>
                <w:lang w:eastAsia="uk-UA"/>
              </w:rPr>
              <w:t>д масштабів плагіату чи обману.</w:t>
            </w:r>
          </w:p>
          <w:p w:rsidR="004846DC" w:rsidRPr="007C4B59" w:rsidRDefault="004846DC" w:rsidP="005B63D2">
            <w:pPr>
              <w:ind w:firstLine="310"/>
              <w:rPr>
                <w:i/>
                <w:sz w:val="28"/>
                <w:szCs w:val="28"/>
                <w:lang w:eastAsia="uk-UA"/>
              </w:rPr>
            </w:pPr>
            <w:r w:rsidRPr="007C4B59">
              <w:rPr>
                <w:i/>
                <w:color w:val="000000"/>
                <w:sz w:val="28"/>
                <w:szCs w:val="28"/>
                <w:lang w:eastAsia="uk-UA"/>
              </w:rPr>
              <w:t xml:space="preserve">Відвідування занять: </w:t>
            </w:r>
          </w:p>
          <w:p w:rsidR="004846DC" w:rsidRPr="001C2E56" w:rsidRDefault="004846DC" w:rsidP="005B63D2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2E56">
              <w:rPr>
                <w:rStyle w:val="rvts0"/>
                <w:sz w:val="28"/>
                <w:szCs w:val="28"/>
              </w:rPr>
              <w:t xml:space="preserve">Відвідування занять є </w:t>
            </w:r>
            <w:r w:rsidRPr="001C2E56">
              <w:rPr>
                <w:color w:val="000000"/>
                <w:sz w:val="28"/>
                <w:szCs w:val="28"/>
              </w:rPr>
              <w:t>важливою складовою навчання</w:t>
            </w:r>
            <w:r w:rsidRPr="001C2E56">
              <w:rPr>
                <w:rStyle w:val="rvts0"/>
                <w:sz w:val="28"/>
                <w:szCs w:val="28"/>
              </w:rPr>
              <w:t>.</w:t>
            </w:r>
            <w:r w:rsidRPr="001C2E56">
              <w:rPr>
                <w:color w:val="000000"/>
                <w:sz w:val="28"/>
                <w:szCs w:val="28"/>
              </w:rPr>
              <w:t xml:space="preserve">У разі пропуску 1/3 лекційних занять студент не допускається до підсумкового контролю. Активність впродовж семестру, відвідування і відпрацювання усіх семінарських занять обов’язково. Відпрацювання семінарських занять здійснюється протягом двох тижнів із моменту пропуску заняття або отримання незадовільної оцінки на занятті. </w:t>
            </w:r>
            <w:r w:rsidRPr="001C2E56">
              <w:rPr>
                <w:rStyle w:val="rvts0"/>
                <w:sz w:val="28"/>
                <w:szCs w:val="28"/>
              </w:rPr>
              <w:t>За об’єктивних причин (наприклад, хвороба, міжнародне стажування)навчання може відбуватись в он-лайн формі за погодженням із керівником курсу.</w:t>
            </w:r>
          </w:p>
        </w:tc>
      </w:tr>
      <w:tr w:rsidR="004846DC" w:rsidRPr="001C2E56">
        <w:tc>
          <w:tcPr>
            <w:tcW w:w="9629" w:type="dxa"/>
            <w:gridSpan w:val="7"/>
          </w:tcPr>
          <w:p w:rsidR="005B63D2" w:rsidRPr="001C2E56" w:rsidRDefault="004846DC" w:rsidP="005B63D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E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 </w:t>
            </w:r>
            <w:r w:rsidR="005B63D2" w:rsidRPr="001C2E56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  <w:p w:rsidR="005B63D2" w:rsidRPr="001C2E56" w:rsidRDefault="005B63D2" w:rsidP="005B63D2">
            <w:pPr>
              <w:tabs>
                <w:tab w:val="left" w:pos="6000"/>
              </w:tabs>
              <w:ind w:right="170" w:firstLine="36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      </w:r>
          </w:p>
          <w:p w:rsidR="005B63D2" w:rsidRPr="001C2E56" w:rsidRDefault="005B63D2" w:rsidP="005B63D2">
            <w:pPr>
              <w:tabs>
                <w:tab w:val="left" w:pos="6000"/>
              </w:tabs>
              <w:ind w:right="170" w:firstLine="360"/>
              <w:rPr>
                <w:sz w:val="28"/>
                <w:szCs w:val="28"/>
              </w:rPr>
            </w:pPr>
          </w:p>
          <w:p w:rsidR="005B63D2" w:rsidRPr="001C2E56" w:rsidRDefault="005B63D2" w:rsidP="005B63D2">
            <w:pPr>
              <w:tabs>
                <w:tab w:val="left" w:pos="6000"/>
              </w:tabs>
              <w:ind w:right="170" w:firstLine="360"/>
              <w:rPr>
                <w:sz w:val="28"/>
                <w:szCs w:val="28"/>
              </w:rPr>
            </w:pPr>
            <w:r w:rsidRPr="001C2E56">
              <w:rPr>
                <w:sz w:val="28"/>
                <w:szCs w:val="28"/>
              </w:rPr>
              <w:t>Перелік рекомендованої літератури та посилання на інформаційні ресурси містяться у робочій програмі відповідної навчальної дисципліни.</w:t>
            </w:r>
          </w:p>
          <w:p w:rsidR="004846DC" w:rsidRPr="001C2E56" w:rsidRDefault="004846DC" w:rsidP="00B31362">
            <w:pPr>
              <w:spacing w:before="120" w:after="12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46DC" w:rsidRPr="001C2E56" w:rsidRDefault="004846DC">
      <w:pPr>
        <w:rPr>
          <w:sz w:val="28"/>
          <w:szCs w:val="28"/>
        </w:rPr>
      </w:pPr>
    </w:p>
    <w:sectPr w:rsidR="004846DC" w:rsidRPr="001C2E56" w:rsidSect="00831E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EC1"/>
    <w:multiLevelType w:val="hybridMultilevel"/>
    <w:tmpl w:val="6A884DAE"/>
    <w:lvl w:ilvl="0" w:tplc="BAFA88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41185C"/>
    <w:multiLevelType w:val="multilevel"/>
    <w:tmpl w:val="A22607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" w15:restartNumberingAfterBreak="0">
    <w:nsid w:val="37E9180B"/>
    <w:multiLevelType w:val="hybridMultilevel"/>
    <w:tmpl w:val="AAF28AFC"/>
    <w:lvl w:ilvl="0" w:tplc="BAFA88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474556"/>
    <w:multiLevelType w:val="hybridMultilevel"/>
    <w:tmpl w:val="926CB9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18"/>
    <w:rsid w:val="00001D45"/>
    <w:rsid w:val="00001DDA"/>
    <w:rsid w:val="000174C5"/>
    <w:rsid w:val="000B082F"/>
    <w:rsid w:val="00125289"/>
    <w:rsid w:val="001C2E56"/>
    <w:rsid w:val="00206CE1"/>
    <w:rsid w:val="00271450"/>
    <w:rsid w:val="003709BC"/>
    <w:rsid w:val="0037275B"/>
    <w:rsid w:val="00411466"/>
    <w:rsid w:val="00441C3A"/>
    <w:rsid w:val="00442277"/>
    <w:rsid w:val="004846DC"/>
    <w:rsid w:val="00490739"/>
    <w:rsid w:val="00496E8F"/>
    <w:rsid w:val="00497AEF"/>
    <w:rsid w:val="00534242"/>
    <w:rsid w:val="00540773"/>
    <w:rsid w:val="005421B1"/>
    <w:rsid w:val="005B63D2"/>
    <w:rsid w:val="005D09A7"/>
    <w:rsid w:val="005F4FFD"/>
    <w:rsid w:val="00612B4C"/>
    <w:rsid w:val="00670F43"/>
    <w:rsid w:val="0069423B"/>
    <w:rsid w:val="006F7640"/>
    <w:rsid w:val="00717839"/>
    <w:rsid w:val="00760B7C"/>
    <w:rsid w:val="007C4B59"/>
    <w:rsid w:val="00831E89"/>
    <w:rsid w:val="00842041"/>
    <w:rsid w:val="00922B04"/>
    <w:rsid w:val="00975AC8"/>
    <w:rsid w:val="00990ECE"/>
    <w:rsid w:val="00993601"/>
    <w:rsid w:val="00993D22"/>
    <w:rsid w:val="0099779A"/>
    <w:rsid w:val="009B43B5"/>
    <w:rsid w:val="009C64E1"/>
    <w:rsid w:val="009E6885"/>
    <w:rsid w:val="009F01BF"/>
    <w:rsid w:val="009F2ADF"/>
    <w:rsid w:val="00B10DC6"/>
    <w:rsid w:val="00B24AD8"/>
    <w:rsid w:val="00B31362"/>
    <w:rsid w:val="00B56DB2"/>
    <w:rsid w:val="00B72EF1"/>
    <w:rsid w:val="00BD7859"/>
    <w:rsid w:val="00C03815"/>
    <w:rsid w:val="00C2264B"/>
    <w:rsid w:val="00C70715"/>
    <w:rsid w:val="00D95218"/>
    <w:rsid w:val="00EB1CA8"/>
    <w:rsid w:val="00F87B64"/>
    <w:rsid w:val="00F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2FE7F"/>
  <w15:chartTrackingRefBased/>
  <w15:docId w15:val="{43F7902C-2BF6-483D-84BE-7B0C9EA5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18"/>
    <w:pPr>
      <w:ind w:firstLine="284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90ECE"/>
    <w:pPr>
      <w:keepNext/>
      <w:keepLines/>
      <w:jc w:val="center"/>
      <w:outlineLvl w:val="0"/>
    </w:pPr>
    <w:rPr>
      <w:b/>
      <w:color w:val="000000"/>
      <w:sz w:val="28"/>
      <w:szCs w:val="32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001D45"/>
    <w:pPr>
      <w:keepNext/>
      <w:keepLines/>
      <w:widowControl w:val="0"/>
      <w:jc w:val="center"/>
      <w:outlineLvl w:val="1"/>
    </w:pPr>
    <w:rPr>
      <w:b/>
      <w:i/>
      <w:color w:val="000000"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C70715"/>
    <w:pPr>
      <w:keepNext/>
      <w:keepLines/>
      <w:spacing w:before="40"/>
      <w:jc w:val="center"/>
      <w:outlineLvl w:val="2"/>
    </w:pPr>
    <w:rPr>
      <w:b/>
      <w:i/>
      <w:color w:val="000000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0ECE"/>
    <w:rPr>
      <w:rFonts w:ascii="Times New Roman" w:hAnsi="Times New Roman" w:cs="Times New Roman"/>
      <w:b/>
      <w:color w:val="000000"/>
      <w:sz w:val="32"/>
      <w:szCs w:val="32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001D45"/>
    <w:rPr>
      <w:rFonts w:ascii="Times New Roman" w:hAnsi="Times New Roman" w:cs="Times New Roman"/>
      <w:b/>
      <w:i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C70715"/>
    <w:rPr>
      <w:rFonts w:ascii="Times New Roman" w:hAnsi="Times New Roman" w:cs="Times New Roman"/>
      <w:b/>
      <w:i/>
      <w:color w:val="000000"/>
      <w:sz w:val="24"/>
      <w:szCs w:val="24"/>
      <w:lang w:val="x-none" w:eastAsia="uk-UA"/>
    </w:rPr>
  </w:style>
  <w:style w:type="paragraph" w:customStyle="1" w:styleId="NoSpacing">
    <w:name w:val="No Spacing"/>
    <w:basedOn w:val="a"/>
    <w:uiPriority w:val="1"/>
    <w:qFormat/>
    <w:rsid w:val="00B72EF1"/>
    <w:pPr>
      <w:widowControl w:val="0"/>
    </w:pPr>
    <w:rPr>
      <w:color w:val="000000"/>
      <w:szCs w:val="24"/>
      <w:lang w:val="ru-RU" w:eastAsia="uk-UA"/>
    </w:rPr>
  </w:style>
  <w:style w:type="table" w:styleId="a3">
    <w:name w:val="Table Grid"/>
    <w:basedOn w:val="a1"/>
    <w:uiPriority w:val="39"/>
    <w:rsid w:val="00D9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D95218"/>
  </w:style>
  <w:style w:type="paragraph" w:customStyle="1" w:styleId="ListParagraph">
    <w:name w:val="List Paragraph"/>
    <w:basedOn w:val="a"/>
    <w:uiPriority w:val="34"/>
    <w:qFormat/>
    <w:rsid w:val="00D95218"/>
    <w:pPr>
      <w:ind w:left="720" w:firstLine="567"/>
      <w:contextualSpacing/>
    </w:pPr>
    <w:rPr>
      <w:sz w:val="28"/>
      <w:szCs w:val="28"/>
    </w:rPr>
  </w:style>
  <w:style w:type="paragraph" w:customStyle="1" w:styleId="docdata">
    <w:name w:val="docdata"/>
    <w:aliases w:val="docy,v5,2956,baiaagaaboqcaaadywcaaaxzbwaaaaaaaaaaaaaaaaaaaaaaaaaaaaaaaaaaaaaaaaaaaaaaaaaaaaaaaaaaaaaaaaaaaaaaaaaaaaaaaaaaaaaaaaaaaaaaaaaaaaaaaaaaaaaaaaaaaaaaaaaaaaaaaaaaaaaaaaaaaaaaaaaaaaaaaaaaaaaaaaaaaaaaaaaaaaaaaaaaaaaaaaaaaaaaaaaaaaaaaaaaaaa"/>
    <w:basedOn w:val="a"/>
    <w:rsid w:val="00D95218"/>
    <w:pPr>
      <w:spacing w:before="100" w:beforeAutospacing="1" w:after="100" w:afterAutospacing="1"/>
      <w:ind w:firstLine="0"/>
      <w:jc w:val="left"/>
    </w:pPr>
    <w:rPr>
      <w:szCs w:val="24"/>
      <w:lang w:eastAsia="uk-UA"/>
    </w:rPr>
  </w:style>
  <w:style w:type="character" w:styleId="a4">
    <w:name w:val="Hyperlink"/>
    <w:basedOn w:val="a0"/>
    <w:uiPriority w:val="99"/>
    <w:unhideWhenUsed/>
    <w:rsid w:val="00D95218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3709BC"/>
    <w:pPr>
      <w:spacing w:before="100" w:beforeAutospacing="1" w:after="100" w:afterAutospacing="1"/>
      <w:ind w:firstLine="0"/>
      <w:jc w:val="left"/>
    </w:pPr>
    <w:rPr>
      <w:szCs w:val="24"/>
      <w:lang w:eastAsia="uk-UA"/>
    </w:rPr>
  </w:style>
  <w:style w:type="paragraph" w:customStyle="1" w:styleId="Default">
    <w:name w:val="Default"/>
    <w:rsid w:val="005B63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8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6374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АКАДЕМІЯ АДВОКАТУРИ УКРАЇНИ</vt:lpstr>
      <vt:lpstr/>
    </vt:vector>
  </TitlesOfParts>
  <Company>diakov.net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АКАДЕМІЯ АДВОКАТУРИ УКРАЇНИ</dc:title>
  <dc:subject/>
  <dc:creator>RePack by Diakov</dc:creator>
  <cp:keywords/>
  <dc:description/>
  <cp:lastModifiedBy>Гончаренко С.В.</cp:lastModifiedBy>
  <cp:revision>2</cp:revision>
  <dcterms:created xsi:type="dcterms:W3CDTF">2020-02-12T16:42:00Z</dcterms:created>
  <dcterms:modified xsi:type="dcterms:W3CDTF">2020-02-12T16:42:00Z</dcterms:modified>
</cp:coreProperties>
</file>